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5C0D" w:rsidRDefault="00895C0D" w:rsidP="00895C0D">
      <w:pPr>
        <w:rPr>
          <w:rFonts w:ascii="Calibri" w:hAnsi="Calibri"/>
          <w:b/>
          <w:sz w:val="48"/>
        </w:rPr>
      </w:pPr>
    </w:p>
    <w:p w:rsidR="002F2757" w:rsidRDefault="002F2757" w:rsidP="00895C0D">
      <w:pPr>
        <w:rPr>
          <w:rFonts w:ascii="Calibri" w:hAnsi="Calibri"/>
          <w:b/>
          <w:sz w:val="48"/>
        </w:rPr>
      </w:pPr>
    </w:p>
    <w:p w:rsidR="002239A3" w:rsidRPr="00895C0D" w:rsidRDefault="008C3B1F" w:rsidP="00EB483F">
      <w:pPr>
        <w:pBdr>
          <w:top w:val="single" w:sz="4" w:space="1" w:color="auto"/>
          <w:left w:val="single" w:sz="4" w:space="4" w:color="auto"/>
          <w:bottom w:val="single" w:sz="4" w:space="1" w:color="auto"/>
          <w:right w:val="single" w:sz="4" w:space="4" w:color="auto"/>
        </w:pBdr>
        <w:rPr>
          <w:rFonts w:ascii="Calibri" w:hAnsi="Calibri"/>
          <w:b/>
          <w:sz w:val="48"/>
        </w:rPr>
      </w:pPr>
      <w:r>
        <w:rPr>
          <w:rFonts w:ascii="Calibri" w:hAnsi="Calibri"/>
          <w:b/>
          <w:sz w:val="48"/>
        </w:rPr>
        <w:t xml:space="preserve">II </w:t>
      </w:r>
      <w:r w:rsidR="00D55382" w:rsidRPr="00316EC4">
        <w:rPr>
          <w:rFonts w:ascii="Calibri" w:hAnsi="Calibri"/>
          <w:b/>
          <w:sz w:val="48"/>
          <w:lang w:val="sr-Cyrl-RS"/>
        </w:rPr>
        <w:t>ТЕКСТУАЛНИ ДЕО</w:t>
      </w:r>
    </w:p>
    <w:p w:rsidR="00DD49D2" w:rsidRDefault="00DD49D2" w:rsidP="00EB483F">
      <w:pPr>
        <w:ind w:left="1080"/>
        <w:rPr>
          <w:rFonts w:ascii="Calibri" w:hAnsi="Calibri"/>
        </w:rPr>
      </w:pPr>
    </w:p>
    <w:p w:rsidR="00895C0D" w:rsidRPr="00852A31" w:rsidRDefault="00895C0D" w:rsidP="00EB483F">
      <w:pPr>
        <w:ind w:left="1080"/>
        <w:rPr>
          <w:rFonts w:ascii="Calibri" w:hAnsi="Calibri"/>
        </w:rPr>
      </w:pPr>
    </w:p>
    <w:p w:rsidR="00BD71C6" w:rsidRPr="00316EC4" w:rsidRDefault="008C3B1F"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720"/>
        <w:rPr>
          <w:rFonts w:ascii="Calibri" w:hAnsi="Calibri"/>
          <w:b/>
          <w:sz w:val="28"/>
          <w:lang w:val="sr-Cyrl-RS"/>
        </w:rPr>
      </w:pPr>
      <w:r>
        <w:rPr>
          <w:rFonts w:ascii="Calibri" w:hAnsi="Calibri"/>
          <w:b/>
          <w:sz w:val="28"/>
        </w:rPr>
        <w:t xml:space="preserve">II.1. </w:t>
      </w:r>
      <w:r>
        <w:rPr>
          <w:rFonts w:ascii="Calibri" w:hAnsi="Calibri"/>
          <w:b/>
          <w:sz w:val="28"/>
        </w:rPr>
        <w:tab/>
      </w:r>
      <w:r w:rsidR="00BD71C6" w:rsidRPr="00316EC4">
        <w:rPr>
          <w:rFonts w:ascii="Calibri" w:hAnsi="Calibri"/>
          <w:b/>
          <w:sz w:val="28"/>
          <w:lang w:val="sr-Cyrl-RS"/>
        </w:rPr>
        <w:t>УВОД</w:t>
      </w:r>
    </w:p>
    <w:p w:rsidR="00BD71C6" w:rsidRDefault="00BD71C6" w:rsidP="00EB483F">
      <w:pPr>
        <w:spacing w:line="280" w:lineRule="exact"/>
        <w:rPr>
          <w:rFonts w:ascii="Calibri" w:hAnsi="Calibri"/>
          <w:lang w:val="en-US"/>
        </w:rPr>
      </w:pPr>
    </w:p>
    <w:p w:rsidR="008C3B1F" w:rsidRPr="008C3B1F" w:rsidRDefault="008C3B1F" w:rsidP="00EB483F">
      <w:pPr>
        <w:spacing w:line="280" w:lineRule="exact"/>
        <w:rPr>
          <w:rFonts w:ascii="Calibri" w:hAnsi="Calibri"/>
          <w:b/>
          <w:lang w:val="sr-Cyrl-RS"/>
        </w:rPr>
      </w:pPr>
      <w:r w:rsidRPr="008C3B1F">
        <w:rPr>
          <w:rFonts w:ascii="Calibri" w:hAnsi="Calibri"/>
          <w:b/>
          <w:lang w:val="sr-Latn-RS"/>
        </w:rPr>
        <w:t xml:space="preserve">II.1.1. </w:t>
      </w:r>
      <w:r w:rsidRPr="008C3B1F">
        <w:rPr>
          <w:rFonts w:ascii="Calibri" w:hAnsi="Calibri"/>
          <w:b/>
          <w:lang w:val="sr-Cyrl-RS"/>
        </w:rPr>
        <w:t>Предмет и циљ израде урбанистичког пројекта</w:t>
      </w:r>
    </w:p>
    <w:p w:rsidR="008C3B1F" w:rsidRPr="008C3B1F" w:rsidRDefault="008C3B1F" w:rsidP="00EB483F">
      <w:pPr>
        <w:spacing w:line="280" w:lineRule="exact"/>
        <w:rPr>
          <w:rFonts w:ascii="Calibri" w:hAnsi="Calibri"/>
          <w:lang w:val="sr-Cyrl-RS"/>
        </w:rPr>
      </w:pPr>
    </w:p>
    <w:p w:rsidR="00BD71C6" w:rsidRPr="00316EC4" w:rsidRDefault="00BD71C6" w:rsidP="00EB483F">
      <w:pPr>
        <w:numPr>
          <w:ilvl w:val="0"/>
          <w:numId w:val="1"/>
        </w:numPr>
        <w:spacing w:line="280" w:lineRule="exact"/>
        <w:ind w:firstLine="0"/>
        <w:rPr>
          <w:rFonts w:ascii="Calibri" w:hAnsi="Calibri"/>
          <w:lang w:val="en-US"/>
        </w:rPr>
      </w:pPr>
      <w:r w:rsidRPr="00316EC4">
        <w:rPr>
          <w:rFonts w:ascii="Calibri" w:hAnsi="Calibri"/>
          <w:lang w:val="sr-Cyrl-RS"/>
        </w:rPr>
        <w:t>Број захтева</w:t>
      </w:r>
      <w:r w:rsidRPr="00316EC4">
        <w:rPr>
          <w:rFonts w:ascii="Calibri" w:hAnsi="Calibri"/>
          <w:lang w:val="en-US"/>
        </w:rPr>
        <w:t xml:space="preserve">:  </w:t>
      </w:r>
      <w:r w:rsidRPr="00316EC4">
        <w:rPr>
          <w:rFonts w:ascii="Calibri" w:hAnsi="Calibri"/>
          <w:lang w:val="en-US"/>
        </w:rPr>
        <w:tab/>
      </w:r>
      <w:r w:rsidRPr="00316EC4">
        <w:rPr>
          <w:rFonts w:ascii="Calibri" w:hAnsi="Calibri"/>
          <w:lang w:val="en-US"/>
        </w:rPr>
        <w:tab/>
      </w:r>
      <w:r w:rsidR="00316EC4" w:rsidRPr="00316EC4">
        <w:rPr>
          <w:rFonts w:ascii="Calibri" w:hAnsi="Calibri"/>
          <w:lang w:val="en-US"/>
        </w:rPr>
        <w:t>350-</w:t>
      </w:r>
      <w:r w:rsidR="00F31B23">
        <w:rPr>
          <w:rFonts w:ascii="Calibri" w:hAnsi="Calibri"/>
          <w:lang w:val="en-US"/>
        </w:rPr>
        <w:t>938</w:t>
      </w:r>
      <w:r w:rsidR="00316EC4" w:rsidRPr="00316EC4">
        <w:rPr>
          <w:rFonts w:ascii="Calibri" w:hAnsi="Calibri"/>
          <w:lang w:val="en-US"/>
        </w:rPr>
        <w:t>/202</w:t>
      </w:r>
      <w:r w:rsidR="00F31B23">
        <w:rPr>
          <w:rFonts w:ascii="Calibri" w:hAnsi="Calibri"/>
          <w:lang w:val="en-US"/>
        </w:rPr>
        <w:t>4</w:t>
      </w:r>
    </w:p>
    <w:p w:rsidR="00BD71C6" w:rsidRPr="00316EC4" w:rsidRDefault="00BD71C6" w:rsidP="00EB483F">
      <w:pPr>
        <w:numPr>
          <w:ilvl w:val="0"/>
          <w:numId w:val="1"/>
        </w:numPr>
        <w:spacing w:line="280" w:lineRule="exact"/>
        <w:ind w:firstLine="0"/>
        <w:rPr>
          <w:rFonts w:ascii="Calibri" w:hAnsi="Calibri"/>
          <w:lang w:val="en-US"/>
        </w:rPr>
      </w:pPr>
      <w:r w:rsidRPr="00316EC4">
        <w:rPr>
          <w:rFonts w:ascii="Calibri" w:hAnsi="Calibri"/>
          <w:lang w:val="sr-Cyrl-RS"/>
        </w:rPr>
        <w:t>Датум подношења</w:t>
      </w:r>
      <w:r w:rsidRPr="00316EC4">
        <w:rPr>
          <w:rFonts w:ascii="Calibri" w:hAnsi="Calibri"/>
          <w:lang w:val="en-US"/>
        </w:rPr>
        <w:t xml:space="preserve">:  </w:t>
      </w:r>
      <w:r w:rsidRPr="00316EC4">
        <w:rPr>
          <w:rFonts w:ascii="Calibri" w:hAnsi="Calibri"/>
          <w:lang w:val="en-US"/>
        </w:rPr>
        <w:tab/>
      </w:r>
      <w:r w:rsidR="00906154">
        <w:rPr>
          <w:rFonts w:ascii="Calibri" w:hAnsi="Calibri"/>
          <w:lang w:val="en-US"/>
        </w:rPr>
        <w:t>1</w:t>
      </w:r>
      <w:bookmarkStart w:id="0" w:name="_GoBack"/>
      <w:r w:rsidR="00F31B23">
        <w:rPr>
          <w:rFonts w:ascii="Calibri" w:hAnsi="Calibri"/>
          <w:lang w:val="en-US"/>
        </w:rPr>
        <w:t>3</w:t>
      </w:r>
      <w:bookmarkEnd w:id="0"/>
      <w:r w:rsidR="005305B5">
        <w:rPr>
          <w:rFonts w:ascii="Calibri" w:hAnsi="Calibri"/>
          <w:lang w:val="en-US"/>
        </w:rPr>
        <w:t>.</w:t>
      </w:r>
      <w:r w:rsidR="009D622F">
        <w:rPr>
          <w:rFonts w:ascii="Calibri" w:hAnsi="Calibri"/>
          <w:lang w:val="en-US"/>
        </w:rPr>
        <w:t>1</w:t>
      </w:r>
      <w:r w:rsidR="00F31B23">
        <w:rPr>
          <w:rFonts w:ascii="Calibri" w:hAnsi="Calibri"/>
          <w:lang w:val="en-US"/>
        </w:rPr>
        <w:t>2</w:t>
      </w:r>
      <w:r w:rsidR="00316EC4" w:rsidRPr="00316EC4">
        <w:rPr>
          <w:rFonts w:ascii="Calibri" w:hAnsi="Calibri"/>
          <w:lang w:val="en-US"/>
        </w:rPr>
        <w:t>.202</w:t>
      </w:r>
      <w:r w:rsidR="00F31B23">
        <w:rPr>
          <w:rFonts w:ascii="Calibri" w:hAnsi="Calibri"/>
          <w:lang w:val="en-US"/>
        </w:rPr>
        <w:t>4</w:t>
      </w:r>
      <w:r w:rsidR="00316EC4" w:rsidRPr="00316EC4">
        <w:rPr>
          <w:rFonts w:ascii="Calibri" w:hAnsi="Calibri"/>
          <w:lang w:val="en-US"/>
        </w:rPr>
        <w:t>.</w:t>
      </w:r>
      <w:r w:rsidRPr="00316EC4">
        <w:rPr>
          <w:rFonts w:ascii="Calibri" w:hAnsi="Calibri"/>
          <w:lang w:val="en-US"/>
        </w:rPr>
        <w:t xml:space="preserve"> </w:t>
      </w:r>
      <w:r w:rsidRPr="00316EC4">
        <w:rPr>
          <w:rFonts w:ascii="Calibri" w:hAnsi="Calibri"/>
          <w:lang w:val="sr-Cyrl-RS"/>
        </w:rPr>
        <w:t>године</w:t>
      </w:r>
      <w:r w:rsidRPr="00316EC4">
        <w:rPr>
          <w:rFonts w:ascii="Calibri" w:hAnsi="Calibri"/>
          <w:lang w:val="en-US"/>
        </w:rPr>
        <w:t xml:space="preserve"> </w:t>
      </w:r>
    </w:p>
    <w:p w:rsidR="00BD71C6" w:rsidRPr="002C2B97" w:rsidRDefault="00BD71C6" w:rsidP="00EB483F">
      <w:pPr>
        <w:numPr>
          <w:ilvl w:val="0"/>
          <w:numId w:val="1"/>
        </w:numPr>
        <w:autoSpaceDE w:val="0"/>
        <w:autoSpaceDN w:val="0"/>
        <w:adjustRightInd w:val="0"/>
        <w:ind w:firstLine="0"/>
        <w:rPr>
          <w:rFonts w:ascii="Calibri" w:hAnsi="Calibri"/>
          <w:lang w:val="sr-Latn-RS" w:eastAsia="sr-Latn-RS"/>
        </w:rPr>
      </w:pPr>
      <w:r w:rsidRPr="00316EC4">
        <w:rPr>
          <w:rFonts w:ascii="Calibri" w:hAnsi="Calibri"/>
          <w:lang w:val="sr-Cyrl-RS"/>
        </w:rPr>
        <w:t>Инвеститор</w:t>
      </w:r>
      <w:r w:rsidRPr="00316EC4">
        <w:rPr>
          <w:rFonts w:ascii="Calibri" w:hAnsi="Calibri"/>
          <w:lang w:val="en-US"/>
        </w:rPr>
        <w:t>:</w:t>
      </w:r>
      <w:r w:rsidRPr="00316EC4">
        <w:rPr>
          <w:rFonts w:ascii="Calibri" w:hAnsi="Calibri"/>
          <w:lang w:val="en-US"/>
        </w:rPr>
        <w:tab/>
      </w:r>
      <w:r w:rsidRPr="00316EC4">
        <w:rPr>
          <w:rFonts w:ascii="Calibri" w:hAnsi="Calibri"/>
          <w:lang w:val="en-US"/>
        </w:rPr>
        <w:tab/>
      </w:r>
      <w:r w:rsidR="00F31B23">
        <w:rPr>
          <w:rFonts w:ascii="Calibri" w:hAnsi="Calibri"/>
          <w:lang w:val="sr-Cyrl-RS"/>
        </w:rPr>
        <w:t>МАРЕЛ Д.О.О. Крушевац</w:t>
      </w:r>
      <w:r w:rsidR="009D622F">
        <w:rPr>
          <w:rFonts w:ascii="Calibri" w:hAnsi="Calibri"/>
          <w:lang w:val="sr-Cyrl-RS"/>
        </w:rPr>
        <w:t xml:space="preserve"> </w:t>
      </w:r>
    </w:p>
    <w:p w:rsidR="002C2B97" w:rsidRPr="0016449A" w:rsidRDefault="002C2B97" w:rsidP="00EB483F">
      <w:pPr>
        <w:autoSpaceDE w:val="0"/>
        <w:autoSpaceDN w:val="0"/>
        <w:adjustRightInd w:val="0"/>
        <w:ind w:left="340"/>
        <w:rPr>
          <w:rFonts w:ascii="Calibri" w:hAnsi="Calibri"/>
          <w:lang w:val="sr-Latn-RS" w:eastAsia="sr-Latn-RS"/>
        </w:rPr>
      </w:pPr>
    </w:p>
    <w:p w:rsidR="002C2B97" w:rsidRPr="003A4035" w:rsidRDefault="002C2B97" w:rsidP="00EB483F">
      <w:pPr>
        <w:numPr>
          <w:ilvl w:val="0"/>
          <w:numId w:val="1"/>
        </w:numPr>
        <w:spacing w:line="280" w:lineRule="exact"/>
        <w:ind w:firstLine="0"/>
        <w:rPr>
          <w:rFonts w:ascii="Calibri" w:hAnsi="Calibri"/>
          <w:lang w:val="en-US"/>
        </w:rPr>
      </w:pPr>
      <w:r w:rsidRPr="003A4035">
        <w:rPr>
          <w:rFonts w:ascii="Calibri" w:hAnsi="Calibri"/>
          <w:lang w:val="sr-Cyrl-RS"/>
        </w:rPr>
        <w:t>Место</w:t>
      </w:r>
      <w:r w:rsidRPr="003A4035">
        <w:rPr>
          <w:rFonts w:ascii="Calibri" w:hAnsi="Calibri"/>
          <w:lang w:val="en-US"/>
        </w:rPr>
        <w:tab/>
      </w:r>
      <w:r w:rsidRPr="003A4035">
        <w:rPr>
          <w:rFonts w:ascii="Calibri" w:hAnsi="Calibri"/>
          <w:lang w:val="en-US"/>
        </w:rPr>
        <w:tab/>
      </w:r>
      <w:r w:rsidRPr="003A4035">
        <w:rPr>
          <w:rFonts w:ascii="Calibri" w:hAnsi="Calibri"/>
          <w:lang w:val="en-US"/>
        </w:rPr>
        <w:tab/>
      </w:r>
      <w:r w:rsidRPr="003A4035">
        <w:rPr>
          <w:rFonts w:ascii="Calibri" w:hAnsi="Calibri"/>
          <w:lang w:val="en-US"/>
        </w:rPr>
        <w:tab/>
      </w:r>
      <w:r w:rsidRPr="003A4035">
        <w:rPr>
          <w:rFonts w:ascii="Calibri" w:hAnsi="Calibri"/>
          <w:lang w:val="sr-Cyrl-RS"/>
        </w:rPr>
        <w:tab/>
        <w:t>Крушевац</w:t>
      </w:r>
    </w:p>
    <w:p w:rsidR="002C2B97" w:rsidRPr="003A4035" w:rsidRDefault="002C2B97" w:rsidP="00EB483F">
      <w:pPr>
        <w:numPr>
          <w:ilvl w:val="0"/>
          <w:numId w:val="1"/>
        </w:numPr>
        <w:spacing w:line="280" w:lineRule="exact"/>
        <w:ind w:firstLine="0"/>
        <w:rPr>
          <w:rFonts w:ascii="Calibri" w:hAnsi="Calibri"/>
          <w:lang w:val="en-US"/>
        </w:rPr>
      </w:pPr>
      <w:r w:rsidRPr="003A4035">
        <w:rPr>
          <w:rFonts w:ascii="Calibri" w:hAnsi="Calibri"/>
          <w:lang w:val="sr-Cyrl-RS"/>
        </w:rPr>
        <w:t>Катастарска општина</w:t>
      </w:r>
      <w:r w:rsidRPr="003A4035">
        <w:rPr>
          <w:rFonts w:ascii="Calibri" w:hAnsi="Calibri"/>
          <w:lang w:val="en-US"/>
        </w:rPr>
        <w:tab/>
      </w:r>
      <w:r w:rsidRPr="003A4035">
        <w:rPr>
          <w:rFonts w:ascii="Calibri" w:hAnsi="Calibri"/>
          <w:lang w:val="en-US"/>
        </w:rPr>
        <w:tab/>
      </w:r>
      <w:r w:rsidRPr="003A4035">
        <w:rPr>
          <w:rFonts w:ascii="Calibri" w:hAnsi="Calibri"/>
          <w:lang w:val="sr-Cyrl-RS"/>
        </w:rPr>
        <w:tab/>
        <w:t xml:space="preserve">КО </w:t>
      </w:r>
      <w:r w:rsidR="00F31B23">
        <w:rPr>
          <w:rFonts w:ascii="Calibri" w:hAnsi="Calibri"/>
          <w:lang w:val="sr-Cyrl-RS"/>
        </w:rPr>
        <w:t>Велико Головоде</w:t>
      </w:r>
    </w:p>
    <w:p w:rsidR="002C2B97" w:rsidRPr="003A4035" w:rsidRDefault="002C2B97" w:rsidP="00EB483F">
      <w:pPr>
        <w:numPr>
          <w:ilvl w:val="0"/>
          <w:numId w:val="1"/>
        </w:numPr>
        <w:spacing w:line="280" w:lineRule="exact"/>
        <w:ind w:firstLine="0"/>
        <w:rPr>
          <w:rFonts w:ascii="Calibri" w:hAnsi="Calibri"/>
          <w:lang w:val="en-US"/>
        </w:rPr>
      </w:pPr>
      <w:r w:rsidRPr="003A4035">
        <w:rPr>
          <w:rFonts w:ascii="Calibri" w:hAnsi="Calibri"/>
          <w:lang w:val="sr-Cyrl-RS"/>
        </w:rPr>
        <w:t xml:space="preserve">Бројеви катастарских парцела </w:t>
      </w:r>
      <w:r w:rsidRPr="003A4035">
        <w:rPr>
          <w:rFonts w:ascii="Calibri" w:hAnsi="Calibri"/>
          <w:lang w:val="sr-Cyrl-RS"/>
        </w:rPr>
        <w:tab/>
      </w:r>
      <w:r w:rsidR="00F31B23">
        <w:rPr>
          <w:rFonts w:ascii="Calibri" w:hAnsi="Calibri"/>
          <w:lang w:val="sr-Cyrl-RS"/>
        </w:rPr>
        <w:t>1452/1</w:t>
      </w:r>
    </w:p>
    <w:p w:rsidR="00BD71C6" w:rsidRPr="00316EC4" w:rsidRDefault="00BD71C6" w:rsidP="00EB483F">
      <w:pPr>
        <w:spacing w:line="280" w:lineRule="exact"/>
        <w:rPr>
          <w:rFonts w:ascii="Calibri" w:hAnsi="Calibri"/>
          <w:color w:val="FF0000"/>
          <w:lang w:val="en-US"/>
        </w:rPr>
      </w:pPr>
    </w:p>
    <w:p w:rsidR="00BD71C6" w:rsidRPr="00316EC4" w:rsidRDefault="00BD71C6" w:rsidP="00EB483F">
      <w:pPr>
        <w:spacing w:line="280" w:lineRule="exact"/>
        <w:jc w:val="both"/>
        <w:rPr>
          <w:rFonts w:ascii="Calibri" w:hAnsi="Calibri"/>
          <w:lang w:val="sr-Cyrl-RS"/>
        </w:rPr>
      </w:pPr>
      <w:r w:rsidRPr="00316EC4">
        <w:rPr>
          <w:rFonts w:ascii="Calibri" w:hAnsi="Calibri"/>
          <w:lang w:val="sr-Cyrl-RS"/>
        </w:rPr>
        <w:t xml:space="preserve">Изради предметног </w:t>
      </w:r>
      <w:r w:rsidR="00DD49D2" w:rsidRPr="00316EC4">
        <w:rPr>
          <w:rFonts w:ascii="Calibri" w:hAnsi="Calibri"/>
          <w:lang w:val="sr-Cyrl-RS"/>
        </w:rPr>
        <w:t xml:space="preserve">урбанистичког </w:t>
      </w:r>
      <w:r w:rsidRPr="00316EC4">
        <w:rPr>
          <w:rFonts w:ascii="Calibri" w:hAnsi="Calibri"/>
          <w:lang w:val="sr-Cyrl-RS"/>
        </w:rPr>
        <w:t>пројекта приступило се на захтев инвеститора</w:t>
      </w:r>
      <w:r w:rsidR="009D622F">
        <w:rPr>
          <w:rFonts w:ascii="Calibri" w:hAnsi="Calibri"/>
          <w:lang w:val="sr-Cyrl-RS"/>
        </w:rPr>
        <w:t xml:space="preserve"> Видак Бојана</w:t>
      </w:r>
      <w:r w:rsidR="00906154">
        <w:rPr>
          <w:rFonts w:ascii="Calibri" w:hAnsi="Calibri"/>
          <w:lang w:val="sr-Cyrl-RS"/>
        </w:rPr>
        <w:t xml:space="preserve"> из</w:t>
      </w:r>
      <w:r w:rsidR="00F87B03">
        <w:rPr>
          <w:rFonts w:ascii="Calibri" w:hAnsi="Calibri"/>
          <w:lang w:val="en-US"/>
        </w:rPr>
        <w:t xml:space="preserve"> </w:t>
      </w:r>
      <w:r w:rsidR="00F87B03">
        <w:rPr>
          <w:rFonts w:ascii="Calibri" w:hAnsi="Calibri"/>
          <w:lang w:val="sr-Cyrl-RS"/>
        </w:rPr>
        <w:t>Крушев</w:t>
      </w:r>
      <w:r w:rsidR="00906154">
        <w:rPr>
          <w:rFonts w:ascii="Calibri" w:hAnsi="Calibri"/>
          <w:lang w:val="sr-Cyrl-RS"/>
        </w:rPr>
        <w:t>ца</w:t>
      </w:r>
      <w:r w:rsidR="00B2030D">
        <w:rPr>
          <w:rFonts w:ascii="Calibri" w:hAnsi="Calibri"/>
          <w:lang w:val="sr-Cyrl-RS"/>
        </w:rPr>
        <w:t xml:space="preserve"> </w:t>
      </w:r>
      <w:r w:rsidRPr="00316EC4">
        <w:rPr>
          <w:rFonts w:ascii="Calibri" w:hAnsi="Calibri"/>
          <w:lang w:val="sr-Cyrl-RS"/>
        </w:rPr>
        <w:t xml:space="preserve">и на основу </w:t>
      </w:r>
      <w:r w:rsidR="00E37AB3">
        <w:rPr>
          <w:rFonts w:ascii="Calibri" w:hAnsi="Calibri"/>
          <w:lang w:val="sr-Cyrl-RS"/>
        </w:rPr>
        <w:t>информације о локацији</w:t>
      </w:r>
      <w:r w:rsidRPr="00316EC4">
        <w:rPr>
          <w:rFonts w:ascii="Calibri" w:hAnsi="Calibri"/>
          <w:lang w:val="sr-Cyrl-RS"/>
        </w:rPr>
        <w:t xml:space="preserve"> Градске управе Града Крушевца, Одељења за урбанизам и грађевинарство бр. </w:t>
      </w:r>
      <w:r w:rsidR="00E37AB3" w:rsidRPr="00630C50">
        <w:rPr>
          <w:rFonts w:ascii="Calibri" w:hAnsi="Calibri"/>
          <w:lang w:val="sr-Cyrl-RS"/>
        </w:rPr>
        <w:t>3</w:t>
      </w:r>
      <w:r w:rsidR="00E37AB3" w:rsidRPr="00630C50">
        <w:rPr>
          <w:rFonts w:ascii="Calibri" w:hAnsi="Calibri"/>
        </w:rPr>
        <w:t>50-</w:t>
      </w:r>
      <w:r w:rsidR="00F31B23">
        <w:rPr>
          <w:rFonts w:ascii="Calibri" w:hAnsi="Calibri"/>
          <w:lang w:val="sr-Cyrl-RS"/>
        </w:rPr>
        <w:t>938</w:t>
      </w:r>
      <w:r w:rsidR="00E37AB3" w:rsidRPr="00316EC4">
        <w:rPr>
          <w:rFonts w:ascii="Calibri" w:hAnsi="Calibri"/>
          <w:lang w:val="en-US"/>
        </w:rPr>
        <w:t>/202</w:t>
      </w:r>
      <w:r w:rsidR="00E37AB3">
        <w:rPr>
          <w:rFonts w:ascii="Calibri" w:hAnsi="Calibri"/>
          <w:lang w:val="sr-Cyrl-RS"/>
        </w:rPr>
        <w:t>4</w:t>
      </w:r>
      <w:r w:rsidR="00E37AB3" w:rsidRPr="00316EC4">
        <w:rPr>
          <w:rFonts w:ascii="Calibri" w:hAnsi="Calibri"/>
          <w:lang w:val="sr-Cyrl-RS"/>
        </w:rPr>
        <w:t xml:space="preserve"> од </w:t>
      </w:r>
      <w:r w:rsidR="00E37AB3">
        <w:rPr>
          <w:rFonts w:ascii="Calibri" w:hAnsi="Calibri"/>
          <w:lang w:val="sr-Cyrl-RS"/>
        </w:rPr>
        <w:t>13.</w:t>
      </w:r>
      <w:r w:rsidR="00F31B23">
        <w:rPr>
          <w:rFonts w:ascii="Calibri" w:hAnsi="Calibri"/>
          <w:lang w:val="sr-Cyrl-RS"/>
        </w:rPr>
        <w:t>12</w:t>
      </w:r>
      <w:r w:rsidR="00E37AB3" w:rsidRPr="00316EC4">
        <w:rPr>
          <w:rFonts w:ascii="Calibri" w:hAnsi="Calibri"/>
          <w:lang w:val="sr-Cyrl-RS"/>
        </w:rPr>
        <w:t>.202</w:t>
      </w:r>
      <w:r w:rsidR="00E37AB3">
        <w:rPr>
          <w:rFonts w:ascii="Calibri" w:hAnsi="Calibri"/>
          <w:lang w:val="sr-Cyrl-RS"/>
        </w:rPr>
        <w:t>4</w:t>
      </w:r>
      <w:r w:rsidRPr="00316EC4">
        <w:rPr>
          <w:rFonts w:ascii="Calibri" w:hAnsi="Calibri"/>
          <w:lang w:val="sr-Cyrl-RS"/>
        </w:rPr>
        <w:t>. године.</w:t>
      </w:r>
    </w:p>
    <w:p w:rsidR="00BD71C6" w:rsidRPr="00CF4101" w:rsidRDefault="00BD71C6" w:rsidP="00CF4101">
      <w:pPr>
        <w:jc w:val="both"/>
        <w:rPr>
          <w:rFonts w:ascii="Calibri" w:hAnsi="Calibri"/>
          <w:sz w:val="10"/>
          <w:lang w:val="sr-Cyrl-RS"/>
        </w:rPr>
      </w:pPr>
    </w:p>
    <w:p w:rsidR="002C2B97" w:rsidRPr="003A4035" w:rsidRDefault="0006209D" w:rsidP="00EB483F">
      <w:pPr>
        <w:spacing w:line="280" w:lineRule="exact"/>
        <w:jc w:val="both"/>
        <w:rPr>
          <w:rFonts w:ascii="Calibri" w:hAnsi="Calibri"/>
          <w:lang w:val="sr-Cyrl-RS"/>
        </w:rPr>
      </w:pPr>
      <w:r>
        <w:rPr>
          <w:rFonts w:ascii="Calibri" w:hAnsi="Calibri"/>
          <w:lang w:val="sr-Cyrl-RS"/>
        </w:rPr>
        <w:t>Циљ израде урбанистичког пројекта</w:t>
      </w:r>
      <w:r w:rsidR="00E50615">
        <w:rPr>
          <w:rFonts w:ascii="Calibri" w:hAnsi="Calibri"/>
          <w:lang w:val="sr-Cyrl-RS"/>
        </w:rPr>
        <w:t xml:space="preserve"> за</w:t>
      </w:r>
      <w:r w:rsidR="00F31B23">
        <w:rPr>
          <w:rFonts w:ascii="Calibri" w:hAnsi="Calibri"/>
          <w:lang w:val="sr-Cyrl-RS"/>
        </w:rPr>
        <w:t xml:space="preserve"> </w:t>
      </w:r>
      <w:r w:rsidR="00F31B23" w:rsidRPr="00F31B23">
        <w:rPr>
          <w:rFonts w:ascii="Calibri" w:hAnsi="Calibri" w:cs="Calibri"/>
          <w:lang w:val="en-US"/>
        </w:rPr>
        <w:t>изград</w:t>
      </w:r>
      <w:r w:rsidR="00F31B23" w:rsidRPr="00F31B23">
        <w:rPr>
          <w:rFonts w:ascii="Calibri" w:hAnsi="Calibri" w:cs="Calibri"/>
          <w:lang w:val="sr-Cyrl-RS"/>
        </w:rPr>
        <w:t>њ</w:t>
      </w:r>
      <w:r w:rsidR="00F31B23" w:rsidRPr="00F31B23">
        <w:rPr>
          <w:rFonts w:ascii="Calibri" w:hAnsi="Calibri" w:cs="Calibri"/>
          <w:lang w:val="en-US"/>
        </w:rPr>
        <w:t>у</w:t>
      </w:r>
      <w:r w:rsidR="00F31B23" w:rsidRPr="00F31B23">
        <w:rPr>
          <w:rFonts w:ascii="Calibri" w:hAnsi="Calibri" w:cs="Calibri"/>
          <w:lang w:val="sr-Cyrl-RS"/>
        </w:rPr>
        <w:t xml:space="preserve"> индустријског</w:t>
      </w:r>
      <w:r w:rsidR="00F31B23" w:rsidRPr="00F31B23">
        <w:rPr>
          <w:rFonts w:ascii="Calibri" w:hAnsi="Calibri" w:cs="Calibri"/>
          <w:lang w:val="en-US"/>
        </w:rPr>
        <w:t xml:space="preserve"> објекта</w:t>
      </w:r>
      <w:r w:rsidR="00F31B23" w:rsidRPr="00F31B23">
        <w:rPr>
          <w:rFonts w:ascii="Calibri" w:hAnsi="Calibri" w:cs="Calibri"/>
          <w:lang w:val="sr-Cyrl-RS"/>
        </w:rPr>
        <w:t xml:space="preserve"> – складиште металне галантерије</w:t>
      </w:r>
      <w:r w:rsidR="00332B68">
        <w:rPr>
          <w:rFonts w:ascii="Calibri" w:hAnsi="Calibri" w:cs="Calibri"/>
          <w:lang w:val="sr-Cyrl-RS"/>
        </w:rPr>
        <w:t xml:space="preserve">, </w:t>
      </w:r>
      <w:r w:rsidR="00332B68" w:rsidRPr="003E5545">
        <w:rPr>
          <w:rFonts w:asciiTheme="minorHAnsi" w:eastAsia="Calibri" w:hAnsiTheme="minorHAnsi" w:cs="Calibri"/>
        </w:rPr>
        <w:t>спратности /П/</w:t>
      </w:r>
      <w:r w:rsidR="00F31B23" w:rsidRPr="00F31B23">
        <w:rPr>
          <w:rFonts w:ascii="Calibri" w:hAnsi="Calibri" w:cs="Calibri"/>
          <w:lang w:val="sr-Cyrl-RS"/>
        </w:rPr>
        <w:t xml:space="preserve"> </w:t>
      </w:r>
      <w:r w:rsidR="00F31B23" w:rsidRPr="00F31B23">
        <w:rPr>
          <w:rFonts w:ascii="Calibri" w:hAnsi="Calibri" w:cs="Calibri"/>
          <w:lang w:val="en-US"/>
        </w:rPr>
        <w:t xml:space="preserve">на кат. </w:t>
      </w:r>
      <w:r w:rsidR="00F31B23" w:rsidRPr="00F31B23">
        <w:rPr>
          <w:rFonts w:ascii="Calibri" w:hAnsi="Calibri" w:cs="Calibri"/>
          <w:lang w:val="sr-Cyrl-RS"/>
        </w:rPr>
        <w:t>п</w:t>
      </w:r>
      <w:r w:rsidR="00F31B23" w:rsidRPr="00F31B23">
        <w:rPr>
          <w:rFonts w:ascii="Calibri" w:hAnsi="Calibri" w:cs="Calibri"/>
          <w:lang w:val="en-US"/>
        </w:rPr>
        <w:t>ар</w:t>
      </w:r>
      <w:r w:rsidR="00F31B23" w:rsidRPr="00F31B23">
        <w:rPr>
          <w:rFonts w:ascii="Calibri" w:hAnsi="Calibri" w:cs="Calibri"/>
          <w:lang w:val="sr-Cyrl-RS"/>
        </w:rPr>
        <w:t>.</w:t>
      </w:r>
      <w:r w:rsidR="00F31B23" w:rsidRPr="00F31B23">
        <w:rPr>
          <w:rFonts w:ascii="Calibri" w:hAnsi="Calibri" w:cs="Calibri"/>
          <w:lang w:val="en-US"/>
        </w:rPr>
        <w:t xml:space="preserve"> бр. </w:t>
      </w:r>
      <w:r w:rsidR="00F31B23" w:rsidRPr="00F31B23">
        <w:rPr>
          <w:rFonts w:ascii="Calibri" w:hAnsi="Calibri" w:cs="Calibri"/>
          <w:lang w:val="sr-Cyrl-RS"/>
        </w:rPr>
        <w:t>1452/1</w:t>
      </w:r>
      <w:r w:rsidR="00F31B23" w:rsidRPr="00F31B23">
        <w:rPr>
          <w:rFonts w:ascii="Calibri" w:hAnsi="Calibri" w:cs="Calibri"/>
          <w:lang w:val="en-US"/>
        </w:rPr>
        <w:t xml:space="preserve"> КО </w:t>
      </w:r>
      <w:r w:rsidR="00F31B23" w:rsidRPr="00F31B23">
        <w:rPr>
          <w:rFonts w:ascii="Calibri" w:hAnsi="Calibri" w:cs="Calibri"/>
          <w:lang w:val="sr-Cyrl-RS"/>
        </w:rPr>
        <w:t xml:space="preserve">Велико Головоде, </w:t>
      </w:r>
      <w:r w:rsidR="00F31B23" w:rsidRPr="00F31B23">
        <w:rPr>
          <w:rFonts w:ascii="Calibri" w:hAnsi="Calibri" w:cs="Calibri"/>
          <w:lang w:val="en-US"/>
        </w:rPr>
        <w:t>Кру</w:t>
      </w:r>
      <w:r w:rsidR="00F31B23" w:rsidRPr="00F31B23">
        <w:rPr>
          <w:rFonts w:ascii="Calibri" w:hAnsi="Calibri" w:cs="Calibri"/>
          <w:lang w:val="sr-Cyrl-RS"/>
        </w:rPr>
        <w:t>ш</w:t>
      </w:r>
      <w:r w:rsidR="00F31B23" w:rsidRPr="00F31B23">
        <w:rPr>
          <w:rFonts w:ascii="Calibri" w:hAnsi="Calibri" w:cs="Calibri"/>
          <w:lang w:val="en-US"/>
        </w:rPr>
        <w:t>евац</w:t>
      </w:r>
      <w:r>
        <w:rPr>
          <w:rFonts w:ascii="Calibri" w:hAnsi="Calibri"/>
          <w:lang w:val="sr-Cyrl-RS"/>
        </w:rPr>
        <w:t>, привођење простора планираној намени</w:t>
      </w:r>
      <w:r w:rsidR="002C2B97">
        <w:rPr>
          <w:rFonts w:ascii="Calibri" w:hAnsi="Calibri"/>
          <w:lang w:val="sr-Cyrl-RS"/>
        </w:rPr>
        <w:t xml:space="preserve"> и усклађивање параметара и услова дефинисаних </w:t>
      </w:r>
      <w:r w:rsidR="00F87B03" w:rsidRPr="00F87B03">
        <w:rPr>
          <w:rFonts w:asciiTheme="minorHAnsi" w:hAnsiTheme="minorHAnsi" w:cstheme="minorHAnsi"/>
          <w:lang w:val="sr-Cyrl-RS"/>
        </w:rPr>
        <w:t>П</w:t>
      </w:r>
      <w:r w:rsidR="00AF7866">
        <w:rPr>
          <w:rFonts w:asciiTheme="minorHAnsi" w:hAnsiTheme="minorHAnsi" w:cstheme="minorHAnsi"/>
          <w:lang w:val="sr-Cyrl-RS"/>
        </w:rPr>
        <w:t xml:space="preserve">росторним планом града </w:t>
      </w:r>
      <w:r w:rsidR="00F87B03">
        <w:rPr>
          <w:rFonts w:ascii="Calibri" w:hAnsi="Calibri"/>
          <w:lang w:val="sr-Cyrl-RS"/>
        </w:rPr>
        <w:t>Крушевц</w:t>
      </w:r>
      <w:r w:rsidR="00AF7866">
        <w:rPr>
          <w:rFonts w:ascii="Calibri" w:hAnsi="Calibri"/>
          <w:lang w:val="sr-Cyrl-RS"/>
        </w:rPr>
        <w:t>а</w:t>
      </w:r>
      <w:r w:rsidR="002C2B97" w:rsidRPr="003A4035">
        <w:rPr>
          <w:rFonts w:ascii="Calibri" w:hAnsi="Calibri"/>
          <w:lang w:val="sr-Cyrl-RS"/>
        </w:rPr>
        <w:t xml:space="preserve"> (Сл. Лист града Крушевца бр. </w:t>
      </w:r>
      <w:r w:rsidR="00906154">
        <w:rPr>
          <w:rFonts w:ascii="Calibri" w:hAnsi="Calibri"/>
          <w:lang w:val="sr-Cyrl-RS"/>
        </w:rPr>
        <w:t>4</w:t>
      </w:r>
      <w:r w:rsidR="002C2B97" w:rsidRPr="003A4035">
        <w:rPr>
          <w:rFonts w:ascii="Calibri" w:hAnsi="Calibri"/>
          <w:lang w:val="sr-Cyrl-RS"/>
        </w:rPr>
        <w:t>/</w:t>
      </w:r>
      <w:r w:rsidR="00AF7866">
        <w:rPr>
          <w:rFonts w:ascii="Calibri" w:hAnsi="Calibri"/>
          <w:lang w:val="sr-Cyrl-RS"/>
        </w:rPr>
        <w:t>2011</w:t>
      </w:r>
      <w:r w:rsidR="002C2B97">
        <w:rPr>
          <w:rFonts w:ascii="Calibri" w:hAnsi="Calibri"/>
          <w:lang w:val="sr-Cyrl-RS"/>
        </w:rPr>
        <w:t>), као и обезбеђивање урбанистичко-техничких инструмената спровођења и деф</w:t>
      </w:r>
      <w:r w:rsidR="002253DA">
        <w:rPr>
          <w:rFonts w:ascii="Calibri" w:hAnsi="Calibri"/>
          <w:lang w:val="sr-Cyrl-RS"/>
        </w:rPr>
        <w:t>и</w:t>
      </w:r>
      <w:r w:rsidR="002C2B97">
        <w:rPr>
          <w:rFonts w:ascii="Calibri" w:hAnsi="Calibri"/>
          <w:lang w:val="sr-Cyrl-RS"/>
        </w:rPr>
        <w:t>нисања правила уређења и изградње, прикључење на инфраструктуру, испитивање архитектонско</w:t>
      </w:r>
      <w:r w:rsidR="00F87B03">
        <w:rPr>
          <w:rFonts w:ascii="Calibri" w:hAnsi="Calibri"/>
          <w:lang w:val="sr-Cyrl-RS"/>
        </w:rPr>
        <w:t xml:space="preserve"> урбанистичког концепта објекта</w:t>
      </w:r>
      <w:r w:rsidR="00DD522A">
        <w:rPr>
          <w:rFonts w:ascii="Calibri" w:hAnsi="Calibri"/>
          <w:lang w:val="sr-Cyrl-RS"/>
        </w:rPr>
        <w:t>.</w:t>
      </w:r>
    </w:p>
    <w:p w:rsidR="00F27D00" w:rsidRPr="00CF4101" w:rsidRDefault="00F27D00" w:rsidP="00CF4101">
      <w:pPr>
        <w:jc w:val="both"/>
        <w:rPr>
          <w:rFonts w:ascii="Calibri" w:hAnsi="Calibri"/>
          <w:sz w:val="10"/>
          <w:lang w:val="sr-Cyrl-RS"/>
        </w:rPr>
      </w:pPr>
    </w:p>
    <w:p w:rsidR="00BD71C6" w:rsidRDefault="00BD71C6" w:rsidP="00EB483F">
      <w:pPr>
        <w:spacing w:line="280" w:lineRule="exact"/>
        <w:jc w:val="both"/>
        <w:rPr>
          <w:rFonts w:ascii="Calibri" w:hAnsi="Calibri"/>
          <w:lang w:val="sr-Cyrl-RS"/>
        </w:rPr>
      </w:pPr>
      <w:r w:rsidRPr="003A4035">
        <w:rPr>
          <w:rFonts w:ascii="Calibri" w:hAnsi="Calibri"/>
          <w:lang w:val="sr-Cyrl-RS"/>
        </w:rPr>
        <w:t xml:space="preserve">Простор који је предмет </w:t>
      </w:r>
      <w:r w:rsidR="00DD49D2" w:rsidRPr="003A4035">
        <w:rPr>
          <w:rFonts w:ascii="Calibri" w:hAnsi="Calibri"/>
          <w:lang w:val="sr-Cyrl-RS"/>
        </w:rPr>
        <w:t xml:space="preserve">урбанистичког </w:t>
      </w:r>
      <w:r w:rsidRPr="003A4035">
        <w:rPr>
          <w:rFonts w:ascii="Calibri" w:hAnsi="Calibri"/>
          <w:lang w:val="sr-Cyrl-RS"/>
        </w:rPr>
        <w:t xml:space="preserve">пројекта обухваћен је </w:t>
      </w:r>
      <w:r w:rsidR="00316EC4" w:rsidRPr="003A4035">
        <w:rPr>
          <w:rFonts w:ascii="Calibri" w:hAnsi="Calibri"/>
          <w:lang w:val="sr-Cyrl-RS"/>
        </w:rPr>
        <w:t xml:space="preserve">урбанистичким </w:t>
      </w:r>
      <w:r w:rsidR="00AF7866" w:rsidRPr="00F87B03">
        <w:rPr>
          <w:rFonts w:asciiTheme="minorHAnsi" w:hAnsiTheme="minorHAnsi" w:cstheme="minorHAnsi"/>
          <w:lang w:val="sr-Cyrl-RS"/>
        </w:rPr>
        <w:t>П</w:t>
      </w:r>
      <w:r w:rsidR="00AF7866">
        <w:rPr>
          <w:rFonts w:asciiTheme="minorHAnsi" w:hAnsiTheme="minorHAnsi" w:cstheme="minorHAnsi"/>
          <w:lang w:val="sr-Cyrl-RS"/>
        </w:rPr>
        <w:t xml:space="preserve">росторним планом града </w:t>
      </w:r>
      <w:r w:rsidR="00AF7866">
        <w:rPr>
          <w:rFonts w:ascii="Calibri" w:hAnsi="Calibri"/>
          <w:lang w:val="sr-Cyrl-RS"/>
        </w:rPr>
        <w:t>Крушевца</w:t>
      </w:r>
      <w:r w:rsidR="00AF7866" w:rsidRPr="003A4035">
        <w:rPr>
          <w:rFonts w:ascii="Calibri" w:hAnsi="Calibri"/>
          <w:lang w:val="sr-Cyrl-RS"/>
        </w:rPr>
        <w:t xml:space="preserve"> (Сл. Лист града Крушевца бр. </w:t>
      </w:r>
      <w:r w:rsidR="00AF7866">
        <w:rPr>
          <w:rFonts w:ascii="Calibri" w:hAnsi="Calibri"/>
          <w:lang w:val="sr-Cyrl-RS"/>
        </w:rPr>
        <w:t>4</w:t>
      </w:r>
      <w:r w:rsidR="00AF7866" w:rsidRPr="003A4035">
        <w:rPr>
          <w:rFonts w:ascii="Calibri" w:hAnsi="Calibri"/>
          <w:lang w:val="sr-Cyrl-RS"/>
        </w:rPr>
        <w:t>/</w:t>
      </w:r>
      <w:r w:rsidR="00AF7866">
        <w:rPr>
          <w:rFonts w:ascii="Calibri" w:hAnsi="Calibri"/>
          <w:lang w:val="sr-Cyrl-RS"/>
        </w:rPr>
        <w:t>2011)</w:t>
      </w:r>
      <w:r w:rsidR="000B674C">
        <w:rPr>
          <w:rFonts w:ascii="Calibri" w:hAnsi="Calibri"/>
        </w:rPr>
        <w:t xml:space="preserve"> </w:t>
      </w:r>
      <w:r w:rsidR="000B674C">
        <w:rPr>
          <w:rFonts w:ascii="Calibri" w:hAnsi="Calibri" w:cs="Calibri"/>
          <w:lang w:val="sr-Cyrl-RS"/>
        </w:rPr>
        <w:t>припада примарном сеоском насељу, збијени тип насеља</w:t>
      </w:r>
      <w:r w:rsidR="00AF7866">
        <w:rPr>
          <w:rFonts w:ascii="Calibri" w:hAnsi="Calibri"/>
          <w:lang w:val="sr-Cyrl-RS"/>
        </w:rPr>
        <w:t xml:space="preserve"> и</w:t>
      </w:r>
      <w:r w:rsidR="00906154">
        <w:rPr>
          <w:rFonts w:ascii="Calibri" w:hAnsi="Calibri"/>
          <w:lang w:val="sr-Cyrl-RS"/>
        </w:rPr>
        <w:t xml:space="preserve"> планом намене</w:t>
      </w:r>
      <w:r w:rsidR="00AF7866">
        <w:rPr>
          <w:rFonts w:ascii="Calibri" w:hAnsi="Calibri"/>
          <w:lang w:val="sr-Cyrl-RS"/>
        </w:rPr>
        <w:t xml:space="preserve"> површина</w:t>
      </w:r>
      <w:r w:rsidR="00F31B23">
        <w:rPr>
          <w:rFonts w:ascii="Calibri" w:hAnsi="Calibri"/>
          <w:lang w:val="sr-Cyrl-RS"/>
        </w:rPr>
        <w:t xml:space="preserve"> </w:t>
      </w:r>
      <w:r w:rsidR="00AF7866">
        <w:rPr>
          <w:rFonts w:ascii="Calibri" w:hAnsi="Calibri"/>
          <w:lang w:val="sr-Cyrl-RS"/>
        </w:rPr>
        <w:t>налази се у</w:t>
      </w:r>
      <w:r w:rsidR="00F31B23">
        <w:rPr>
          <w:rFonts w:ascii="Calibri" w:hAnsi="Calibri"/>
          <w:lang w:val="sr-Cyrl-RS"/>
        </w:rPr>
        <w:t xml:space="preserve"> планираном грађевинском подручју. </w:t>
      </w:r>
      <w:r w:rsidR="00AF7866">
        <w:rPr>
          <w:rFonts w:ascii="Calibri" w:hAnsi="Calibri"/>
          <w:lang w:val="sr-Cyrl-RS"/>
        </w:rPr>
        <w:t xml:space="preserve"> </w:t>
      </w:r>
      <w:r w:rsidR="00643B9A">
        <w:rPr>
          <w:rFonts w:ascii="Calibri" w:hAnsi="Calibri"/>
          <w:lang w:val="sr-Cyrl-RS"/>
        </w:rPr>
        <w:t>За комерцијално – пословне, производне</w:t>
      </w:r>
      <w:r w:rsidR="00332B68">
        <w:rPr>
          <w:rFonts w:ascii="Calibri" w:hAnsi="Calibri"/>
          <w:lang w:val="sr-Cyrl-RS"/>
        </w:rPr>
        <w:t xml:space="preserve"> и јавне</w:t>
      </w:r>
      <w:r w:rsidR="00643B9A">
        <w:rPr>
          <w:rFonts w:ascii="Calibri" w:hAnsi="Calibri"/>
          <w:lang w:val="sr-Cyrl-RS"/>
        </w:rPr>
        <w:t xml:space="preserve"> објекте у стамбеном ткиву и у радним зонама у границама грађевинског подручја</w:t>
      </w:r>
      <w:r w:rsidR="00AF7866">
        <w:rPr>
          <w:rFonts w:ascii="Calibri" w:hAnsi="Calibri"/>
          <w:lang w:val="sr-Cyrl-RS"/>
        </w:rPr>
        <w:t xml:space="preserve"> </w:t>
      </w:r>
      <w:r w:rsidR="00AD62CC">
        <w:rPr>
          <w:rFonts w:ascii="Calibri" w:hAnsi="Calibri"/>
          <w:lang w:val="sr-Cyrl-RS"/>
        </w:rPr>
        <w:t>планом</w:t>
      </w:r>
      <w:r w:rsidR="00643B9A">
        <w:rPr>
          <w:rFonts w:ascii="Calibri" w:hAnsi="Calibri"/>
          <w:lang w:val="sr-Cyrl-RS"/>
        </w:rPr>
        <w:t xml:space="preserve"> је</w:t>
      </w:r>
      <w:r w:rsidR="00AD62CC">
        <w:rPr>
          <w:rFonts w:ascii="Calibri" w:hAnsi="Calibri"/>
          <w:lang w:val="sr-Cyrl-RS"/>
        </w:rPr>
        <w:t xml:space="preserve"> обавезна израда урбанистичког пројекта </w:t>
      </w:r>
      <w:r w:rsidR="00AD62CC" w:rsidRPr="00AD62CC">
        <w:rPr>
          <w:rFonts w:ascii="Calibri" w:hAnsi="Calibri"/>
          <w:lang w:val="sr-Cyrl-RS"/>
        </w:rPr>
        <w:t>за потребе урбанистичко-архитектонског обликовања површина јавне намене и урбанистичко архитектонске разраде локације тј. дефинисања и верификације јединственог урбанистичко-архитектонског решења</w:t>
      </w:r>
      <w:r w:rsidR="00AD62CC">
        <w:rPr>
          <w:rFonts w:ascii="Calibri" w:hAnsi="Calibri"/>
          <w:lang w:val="sr-Cyrl-RS"/>
        </w:rPr>
        <w:t>.</w:t>
      </w:r>
    </w:p>
    <w:p w:rsidR="00DD522A" w:rsidRPr="00CF4101" w:rsidRDefault="00DD522A" w:rsidP="00CF4101">
      <w:pPr>
        <w:jc w:val="both"/>
        <w:rPr>
          <w:rFonts w:ascii="Calibri" w:hAnsi="Calibri"/>
          <w:sz w:val="10"/>
          <w:lang w:val="sr-Cyrl-RS"/>
        </w:rPr>
      </w:pPr>
    </w:p>
    <w:p w:rsidR="002267DE" w:rsidRPr="00775144" w:rsidRDefault="002267DE" w:rsidP="002267DE">
      <w:pPr>
        <w:tabs>
          <w:tab w:val="left" w:pos="0"/>
          <w:tab w:val="left" w:pos="9356"/>
        </w:tabs>
        <w:spacing w:line="280" w:lineRule="exact"/>
        <w:ind w:right="-1"/>
        <w:jc w:val="both"/>
        <w:rPr>
          <w:rFonts w:ascii="Calibri" w:hAnsi="Calibri"/>
          <w:lang w:val="sr-Cyrl-RS"/>
        </w:rPr>
      </w:pPr>
      <w:r w:rsidRPr="00775144">
        <w:rPr>
          <w:rFonts w:ascii="Calibri" w:hAnsi="Calibri"/>
          <w:lang w:val="sr-Cyrl-RS"/>
        </w:rPr>
        <w:t xml:space="preserve">Идејно решење израдио је биро </w:t>
      </w:r>
      <w:r w:rsidRPr="00775144">
        <w:rPr>
          <w:rFonts w:ascii="Calibri" w:hAnsi="Calibri"/>
        </w:rPr>
        <w:t>“</w:t>
      </w:r>
      <w:r>
        <w:rPr>
          <w:rFonts w:ascii="Calibri" w:hAnsi="Calibri"/>
          <w:lang w:val="sr-Cyrl-RS"/>
        </w:rPr>
        <w:t>АНЂЕЛИЋ-ПРОЈЕКАТ-ИНЖЕЊЕРИНГ</w:t>
      </w:r>
      <w:r w:rsidRPr="00775144">
        <w:rPr>
          <w:rFonts w:ascii="Calibri" w:hAnsi="Calibri"/>
        </w:rPr>
        <w:t>“</w:t>
      </w:r>
      <w:r w:rsidRPr="00775144">
        <w:rPr>
          <w:rFonts w:ascii="Calibri" w:hAnsi="Calibri"/>
          <w:lang w:val="sr-Cyrl-RS"/>
        </w:rPr>
        <w:t xml:space="preserve"> доо</w:t>
      </w:r>
      <w:r w:rsidRPr="00775144">
        <w:rPr>
          <w:rFonts w:ascii="Calibri" w:hAnsi="Calibri"/>
        </w:rPr>
        <w:t>,</w:t>
      </w:r>
      <w:r w:rsidRPr="00775144">
        <w:rPr>
          <w:rFonts w:ascii="Calibri" w:hAnsi="Calibri"/>
          <w:lang w:val="sr-Cyrl-RS"/>
        </w:rPr>
        <w:t xml:space="preserve"> Крушевац чији је</w:t>
      </w:r>
      <w:r>
        <w:rPr>
          <w:rFonts w:ascii="Calibri" w:hAnsi="Calibri"/>
          <w:lang w:val="sr-Cyrl-RS"/>
        </w:rPr>
        <w:t xml:space="preserve"> одговорни пројектант Иван Анђелић</w:t>
      </w:r>
      <w:r w:rsidRPr="00775144">
        <w:rPr>
          <w:rFonts w:ascii="Calibri" w:hAnsi="Calibri"/>
        </w:rPr>
        <w:t xml:space="preserve"> </w:t>
      </w:r>
      <w:r w:rsidRPr="00775144">
        <w:rPr>
          <w:rFonts w:ascii="Calibri" w:hAnsi="Calibri"/>
          <w:lang w:val="sr-Cyrl-RS"/>
        </w:rPr>
        <w:t xml:space="preserve">диа. </w:t>
      </w:r>
    </w:p>
    <w:p w:rsidR="00CF4101" w:rsidRPr="00CF4101" w:rsidRDefault="00CF4101" w:rsidP="00CF4101">
      <w:pPr>
        <w:jc w:val="both"/>
        <w:rPr>
          <w:rFonts w:ascii="Calibri" w:hAnsi="Calibri"/>
          <w:sz w:val="10"/>
          <w:lang w:val="sr-Cyrl-RS"/>
        </w:rPr>
      </w:pPr>
    </w:p>
    <w:p w:rsidR="00A625F9" w:rsidRDefault="00A625F9" w:rsidP="00EB483F">
      <w:pPr>
        <w:spacing w:line="280" w:lineRule="exact"/>
        <w:jc w:val="both"/>
        <w:rPr>
          <w:rFonts w:asciiTheme="minorHAnsi" w:hAnsiTheme="minorHAnsi" w:cstheme="minorHAnsi"/>
          <w:lang w:val="sr-Cyrl-RS"/>
        </w:rPr>
      </w:pPr>
      <w:r w:rsidRPr="00A625F9">
        <w:rPr>
          <w:rFonts w:asciiTheme="minorHAnsi" w:hAnsiTheme="minorHAnsi" w:cstheme="minorHAnsi"/>
          <w:lang w:val="sr-Cyrl-RS"/>
        </w:rPr>
        <w:t>Предмет Урбанистичког пројекта</w:t>
      </w:r>
      <w:r w:rsidRPr="00A625F9">
        <w:rPr>
          <w:rFonts w:asciiTheme="minorHAnsi" w:hAnsiTheme="minorHAnsi" w:cstheme="minorHAnsi"/>
        </w:rPr>
        <w:t xml:space="preserve"> je</w:t>
      </w:r>
      <w:r w:rsidRPr="00A625F9">
        <w:rPr>
          <w:rFonts w:asciiTheme="minorHAnsi" w:hAnsiTheme="minorHAnsi" w:cstheme="minorHAnsi"/>
          <w:lang w:val="sr-Cyrl-RS"/>
        </w:rPr>
        <w:t xml:space="preserve"> изградња</w:t>
      </w:r>
      <w:r w:rsidR="00332B68">
        <w:rPr>
          <w:rFonts w:asciiTheme="minorHAnsi" w:hAnsiTheme="minorHAnsi" w:cstheme="minorHAnsi"/>
          <w:lang w:val="sr-Cyrl-RS"/>
        </w:rPr>
        <w:t xml:space="preserve"> </w:t>
      </w:r>
      <w:r w:rsidR="00332B68" w:rsidRPr="00F31B23">
        <w:rPr>
          <w:rFonts w:ascii="Calibri" w:hAnsi="Calibri" w:cs="Calibri"/>
          <w:lang w:val="sr-Cyrl-RS"/>
        </w:rPr>
        <w:t>индустријског</w:t>
      </w:r>
      <w:r w:rsidR="00332B68" w:rsidRPr="00F31B23">
        <w:rPr>
          <w:rFonts w:ascii="Calibri" w:hAnsi="Calibri" w:cs="Calibri"/>
          <w:lang w:val="en-US"/>
        </w:rPr>
        <w:t xml:space="preserve"> објекта</w:t>
      </w:r>
      <w:r w:rsidR="00332B68" w:rsidRPr="00F31B23">
        <w:rPr>
          <w:rFonts w:ascii="Calibri" w:hAnsi="Calibri" w:cs="Calibri"/>
          <w:lang w:val="sr-Cyrl-RS"/>
        </w:rPr>
        <w:t xml:space="preserve"> – складиште металне галантерије</w:t>
      </w:r>
      <w:r w:rsidR="00332B68">
        <w:rPr>
          <w:rFonts w:ascii="Calibri" w:hAnsi="Calibri" w:cs="Calibri"/>
          <w:lang w:val="sr-Cyrl-RS"/>
        </w:rPr>
        <w:t xml:space="preserve">, </w:t>
      </w:r>
      <w:r w:rsidR="00332B68" w:rsidRPr="003E5545">
        <w:rPr>
          <w:rFonts w:asciiTheme="minorHAnsi" w:eastAsia="Calibri" w:hAnsiTheme="minorHAnsi" w:cs="Calibri"/>
        </w:rPr>
        <w:t>спратности /П/</w:t>
      </w:r>
      <w:r w:rsidR="00332B68" w:rsidRPr="00F31B23">
        <w:rPr>
          <w:rFonts w:ascii="Calibri" w:hAnsi="Calibri" w:cs="Calibri"/>
          <w:lang w:val="sr-Cyrl-RS"/>
        </w:rPr>
        <w:t xml:space="preserve"> </w:t>
      </w:r>
      <w:r w:rsidR="00332B68" w:rsidRPr="00F31B23">
        <w:rPr>
          <w:rFonts w:ascii="Calibri" w:hAnsi="Calibri" w:cs="Calibri"/>
          <w:lang w:val="en-US"/>
        </w:rPr>
        <w:t xml:space="preserve">на кат. </w:t>
      </w:r>
      <w:r w:rsidR="00332B68" w:rsidRPr="00F31B23">
        <w:rPr>
          <w:rFonts w:ascii="Calibri" w:hAnsi="Calibri" w:cs="Calibri"/>
          <w:lang w:val="sr-Cyrl-RS"/>
        </w:rPr>
        <w:t>п</w:t>
      </w:r>
      <w:r w:rsidR="00332B68" w:rsidRPr="00F31B23">
        <w:rPr>
          <w:rFonts w:ascii="Calibri" w:hAnsi="Calibri" w:cs="Calibri"/>
          <w:lang w:val="en-US"/>
        </w:rPr>
        <w:t>ар</w:t>
      </w:r>
      <w:r w:rsidR="00332B68" w:rsidRPr="00F31B23">
        <w:rPr>
          <w:rFonts w:ascii="Calibri" w:hAnsi="Calibri" w:cs="Calibri"/>
          <w:lang w:val="sr-Cyrl-RS"/>
        </w:rPr>
        <w:t>.</w:t>
      </w:r>
      <w:r w:rsidR="00332B68" w:rsidRPr="00F31B23">
        <w:rPr>
          <w:rFonts w:ascii="Calibri" w:hAnsi="Calibri" w:cs="Calibri"/>
          <w:lang w:val="en-US"/>
        </w:rPr>
        <w:t xml:space="preserve"> бр. </w:t>
      </w:r>
      <w:r w:rsidR="00332B68" w:rsidRPr="00F31B23">
        <w:rPr>
          <w:rFonts w:ascii="Calibri" w:hAnsi="Calibri" w:cs="Calibri"/>
          <w:lang w:val="sr-Cyrl-RS"/>
        </w:rPr>
        <w:t>1452/1</w:t>
      </w:r>
      <w:r w:rsidR="00332B68" w:rsidRPr="00F31B23">
        <w:rPr>
          <w:rFonts w:ascii="Calibri" w:hAnsi="Calibri" w:cs="Calibri"/>
          <w:lang w:val="en-US"/>
        </w:rPr>
        <w:t xml:space="preserve"> КО </w:t>
      </w:r>
      <w:r w:rsidR="00332B68" w:rsidRPr="00F31B23">
        <w:rPr>
          <w:rFonts w:ascii="Calibri" w:hAnsi="Calibri" w:cs="Calibri"/>
          <w:lang w:val="sr-Cyrl-RS"/>
        </w:rPr>
        <w:t>Велико Головоде</w:t>
      </w:r>
      <w:r w:rsidR="00332B68">
        <w:rPr>
          <w:rFonts w:ascii="Calibri" w:hAnsi="Calibri" w:cs="Calibri"/>
          <w:lang w:val="sr-Cyrl-RS"/>
        </w:rPr>
        <w:t xml:space="preserve"> </w:t>
      </w:r>
      <w:r w:rsidR="00C644C9">
        <w:rPr>
          <w:rFonts w:ascii="Calibri" w:hAnsi="Calibri"/>
          <w:lang w:val="sr-Cyrl-RS"/>
        </w:rPr>
        <w:t>укупне површине грађевинск</w:t>
      </w:r>
      <w:r w:rsidR="004E5D86">
        <w:rPr>
          <w:rFonts w:ascii="Calibri" w:hAnsi="Calibri"/>
          <w:lang w:val="sr-Cyrl-RS"/>
        </w:rPr>
        <w:t>их</w:t>
      </w:r>
      <w:r w:rsidR="00C644C9">
        <w:rPr>
          <w:rFonts w:ascii="Calibri" w:hAnsi="Calibri"/>
          <w:lang w:val="sr-Cyrl-RS"/>
        </w:rPr>
        <w:t xml:space="preserve"> парцел</w:t>
      </w:r>
      <w:r w:rsidR="004E5D86">
        <w:rPr>
          <w:rFonts w:ascii="Calibri" w:hAnsi="Calibri"/>
          <w:lang w:val="sr-Cyrl-RS"/>
        </w:rPr>
        <w:t>а</w:t>
      </w:r>
      <w:r w:rsidR="00C644C9">
        <w:rPr>
          <w:rFonts w:ascii="Calibri" w:hAnsi="Calibri"/>
          <w:lang w:val="sr-Cyrl-RS"/>
        </w:rPr>
        <w:t xml:space="preserve"> </w:t>
      </w:r>
      <w:r w:rsidR="00332B68">
        <w:rPr>
          <w:rFonts w:asciiTheme="minorHAnsi" w:hAnsiTheme="minorHAnsi" w:cstheme="minorHAnsi"/>
          <w:lang w:val="sr-Cyrl-RS"/>
        </w:rPr>
        <w:t>14 86</w:t>
      </w:r>
      <w:r w:rsidR="00C644C9">
        <w:rPr>
          <w:rFonts w:asciiTheme="minorHAnsi" w:hAnsiTheme="minorHAnsi" w:cstheme="minorHAnsi"/>
          <w:lang w:val="sr-Cyrl-RS"/>
        </w:rPr>
        <w:t>м</w:t>
      </w:r>
      <w:r w:rsidR="00C644C9" w:rsidRPr="00C644C9">
        <w:rPr>
          <w:rFonts w:asciiTheme="minorHAnsi" w:hAnsiTheme="minorHAnsi" w:cstheme="minorHAnsi"/>
          <w:vertAlign w:val="superscript"/>
          <w:lang w:val="sr-Cyrl-RS"/>
        </w:rPr>
        <w:t>2</w:t>
      </w:r>
      <w:r w:rsidR="00C644C9">
        <w:rPr>
          <w:rFonts w:asciiTheme="minorHAnsi" w:hAnsiTheme="minorHAnsi" w:cstheme="minorHAnsi"/>
          <w:lang w:val="sr-Cyrl-RS"/>
        </w:rPr>
        <w:t>.</w:t>
      </w:r>
    </w:p>
    <w:p w:rsidR="00CF4101" w:rsidRPr="00CF4101" w:rsidRDefault="00CF4101" w:rsidP="00CF4101">
      <w:pPr>
        <w:jc w:val="both"/>
        <w:rPr>
          <w:rFonts w:ascii="Calibri" w:hAnsi="Calibri"/>
          <w:sz w:val="10"/>
          <w:lang w:val="sr-Cyrl-RS"/>
        </w:rPr>
      </w:pPr>
    </w:p>
    <w:p w:rsidR="00C72861" w:rsidRDefault="00C72861" w:rsidP="009D622F">
      <w:pPr>
        <w:ind w:right="-1"/>
        <w:jc w:val="both"/>
        <w:rPr>
          <w:rFonts w:asciiTheme="minorHAnsi" w:hAnsiTheme="minorHAnsi"/>
        </w:rPr>
      </w:pPr>
      <w:r w:rsidRPr="00B6042C">
        <w:rPr>
          <w:rFonts w:asciiTheme="minorHAnsi" w:hAnsiTheme="minorHAnsi"/>
        </w:rPr>
        <w:t>Пројекто</w:t>
      </w:r>
      <w:r>
        <w:rPr>
          <w:rFonts w:asciiTheme="minorHAnsi" w:hAnsiTheme="minorHAnsi"/>
        </w:rPr>
        <w:t>вани објекат је слободностојећи</w:t>
      </w:r>
      <w:r w:rsidRPr="00B6042C">
        <w:rPr>
          <w:rFonts w:asciiTheme="minorHAnsi" w:hAnsiTheme="minorHAnsi"/>
        </w:rPr>
        <w:t xml:space="preserve">, правоугаоног </w:t>
      </w:r>
      <w:r>
        <w:rPr>
          <w:rFonts w:asciiTheme="minorHAnsi" w:hAnsiTheme="minorHAnsi"/>
        </w:rPr>
        <w:t>облика</w:t>
      </w:r>
      <w:r w:rsidRPr="00B6042C">
        <w:rPr>
          <w:rFonts w:asciiTheme="minorHAnsi" w:hAnsiTheme="minorHAnsi"/>
        </w:rPr>
        <w:t>,</w:t>
      </w:r>
      <w:r>
        <w:rPr>
          <w:rFonts w:asciiTheme="minorHAnsi" w:hAnsiTheme="minorHAnsi"/>
        </w:rPr>
        <w:t xml:space="preserve"> </w:t>
      </w:r>
      <w:r w:rsidRPr="00B6042C">
        <w:rPr>
          <w:rFonts w:asciiTheme="minorHAnsi" w:hAnsiTheme="minorHAnsi"/>
        </w:rPr>
        <w:t>а по намени</w:t>
      </w:r>
      <w:r w:rsidR="004219CD">
        <w:rPr>
          <w:rFonts w:asciiTheme="minorHAnsi" w:hAnsiTheme="minorHAnsi"/>
          <w:lang w:val="sr-Cyrl-RS"/>
        </w:rPr>
        <w:t xml:space="preserve"> </w:t>
      </w:r>
      <w:r w:rsidR="004219CD" w:rsidRPr="00F31B23">
        <w:rPr>
          <w:rFonts w:ascii="Calibri" w:hAnsi="Calibri" w:cs="Calibri"/>
          <w:lang w:val="sr-Cyrl-RS"/>
        </w:rPr>
        <w:t>индустријск</w:t>
      </w:r>
      <w:r w:rsidR="004219CD">
        <w:rPr>
          <w:rFonts w:ascii="Calibri" w:hAnsi="Calibri" w:cs="Calibri"/>
          <w:lang w:val="sr-Cyrl-RS"/>
        </w:rPr>
        <w:t>и</w:t>
      </w:r>
      <w:r w:rsidR="004219CD" w:rsidRPr="00F31B23">
        <w:rPr>
          <w:rFonts w:ascii="Calibri" w:hAnsi="Calibri" w:cs="Calibri"/>
          <w:lang w:val="en-US"/>
        </w:rPr>
        <w:t xml:space="preserve"> објек</w:t>
      </w:r>
      <w:r w:rsidR="004219CD">
        <w:rPr>
          <w:rFonts w:ascii="Calibri" w:hAnsi="Calibri" w:cs="Calibri"/>
          <w:lang w:val="sr-Cyrl-RS"/>
        </w:rPr>
        <w:t>а</w:t>
      </w:r>
      <w:r w:rsidR="004219CD" w:rsidRPr="00F31B23">
        <w:rPr>
          <w:rFonts w:ascii="Calibri" w:hAnsi="Calibri" w:cs="Calibri"/>
          <w:lang w:val="en-US"/>
        </w:rPr>
        <w:t>т</w:t>
      </w:r>
      <w:r w:rsidR="004219CD" w:rsidRPr="00F31B23">
        <w:rPr>
          <w:rFonts w:ascii="Calibri" w:hAnsi="Calibri" w:cs="Calibri"/>
          <w:lang w:val="sr-Cyrl-RS"/>
        </w:rPr>
        <w:t xml:space="preserve"> – складиште металне галантерије</w:t>
      </w:r>
      <w:r w:rsidR="004219CD">
        <w:rPr>
          <w:rFonts w:ascii="Calibri" w:hAnsi="Calibri" w:cs="Calibri"/>
          <w:lang w:val="sr-Cyrl-RS"/>
        </w:rPr>
        <w:t xml:space="preserve">, </w:t>
      </w:r>
      <w:r w:rsidR="004219CD" w:rsidRPr="003E5545">
        <w:rPr>
          <w:rFonts w:asciiTheme="minorHAnsi" w:eastAsia="Calibri" w:hAnsiTheme="minorHAnsi" w:cs="Calibri"/>
        </w:rPr>
        <w:t>спратности /П</w:t>
      </w:r>
      <w:proofErr w:type="gramStart"/>
      <w:r w:rsidR="004219CD" w:rsidRPr="003E5545">
        <w:rPr>
          <w:rFonts w:asciiTheme="minorHAnsi" w:eastAsia="Calibri" w:hAnsiTheme="minorHAnsi" w:cs="Calibri"/>
        </w:rPr>
        <w:t>/</w:t>
      </w:r>
      <w:r w:rsidR="004219CD">
        <w:rPr>
          <w:rFonts w:asciiTheme="minorHAnsi" w:eastAsia="Calibri" w:hAnsiTheme="minorHAnsi" w:cs="Calibri"/>
          <w:lang w:val="sr-Cyrl-RS"/>
        </w:rPr>
        <w:t>,</w:t>
      </w:r>
      <w:r w:rsidR="006C052C">
        <w:rPr>
          <w:rFonts w:asciiTheme="minorHAnsi" w:eastAsia="Calibri" w:hAnsiTheme="minorHAnsi" w:cs="Calibri"/>
          <w:lang w:val="sr-Cyrl-RS"/>
        </w:rPr>
        <w:t xml:space="preserve"> </w:t>
      </w:r>
      <w:r>
        <w:rPr>
          <w:rFonts w:asciiTheme="minorHAnsi" w:eastAsia="Calibri" w:hAnsiTheme="minorHAnsi" w:cs="Calibri"/>
        </w:rPr>
        <w:t xml:space="preserve"> </w:t>
      </w:r>
      <w:r w:rsidRPr="00B6042C">
        <w:rPr>
          <w:rFonts w:asciiTheme="minorHAnsi" w:hAnsiTheme="minorHAnsi"/>
        </w:rPr>
        <w:t>са</w:t>
      </w:r>
      <w:proofErr w:type="gramEnd"/>
      <w:r w:rsidRPr="00B6042C">
        <w:rPr>
          <w:rFonts w:asciiTheme="minorHAnsi" w:hAnsiTheme="minorHAnsi"/>
        </w:rPr>
        <w:t xml:space="preserve">  функционалном организацијом  простора </w:t>
      </w:r>
      <w:r w:rsidR="004219CD">
        <w:rPr>
          <w:rFonts w:asciiTheme="minorHAnsi" w:hAnsiTheme="minorHAnsi"/>
          <w:lang w:val="sr-Cyrl-RS"/>
        </w:rPr>
        <w:t>као јединствену</w:t>
      </w:r>
      <w:r>
        <w:rPr>
          <w:rFonts w:asciiTheme="minorHAnsi" w:hAnsiTheme="minorHAnsi"/>
        </w:rPr>
        <w:t xml:space="preserve"> целин</w:t>
      </w:r>
      <w:r w:rsidR="004219CD">
        <w:rPr>
          <w:rFonts w:asciiTheme="minorHAnsi" w:hAnsiTheme="minorHAnsi"/>
          <w:lang w:val="sr-Cyrl-RS"/>
        </w:rPr>
        <w:t>у</w:t>
      </w:r>
      <w:r w:rsidRPr="00B6042C">
        <w:rPr>
          <w:rFonts w:asciiTheme="minorHAnsi" w:hAnsiTheme="minorHAnsi"/>
        </w:rPr>
        <w:t xml:space="preserve"> у функцији основне намене објекта.</w:t>
      </w:r>
    </w:p>
    <w:p w:rsidR="006C052C" w:rsidRPr="00EA747C" w:rsidRDefault="006C052C" w:rsidP="009D622F">
      <w:pPr>
        <w:ind w:right="-1"/>
        <w:jc w:val="both"/>
        <w:rPr>
          <w:rFonts w:asciiTheme="minorHAnsi" w:hAnsiTheme="minorHAnsi"/>
          <w:lang w:val="en-US"/>
        </w:rPr>
      </w:pPr>
    </w:p>
    <w:p w:rsidR="00C72861" w:rsidRDefault="00C72861" w:rsidP="009D622F">
      <w:pPr>
        <w:pStyle w:val="Default"/>
        <w:jc w:val="both"/>
        <w:rPr>
          <w:rFonts w:asciiTheme="minorHAnsi" w:hAnsiTheme="minorHAnsi"/>
        </w:rPr>
      </w:pPr>
    </w:p>
    <w:p w:rsidR="002C2B97" w:rsidRDefault="002C2B97" w:rsidP="00EB483F">
      <w:pPr>
        <w:spacing w:line="280" w:lineRule="exact"/>
        <w:rPr>
          <w:rFonts w:ascii="Calibri" w:hAnsi="Calibri"/>
          <w:b/>
          <w:lang w:val="sr-Cyrl-RS"/>
        </w:rPr>
      </w:pPr>
      <w:r w:rsidRPr="008C3B1F">
        <w:rPr>
          <w:rFonts w:ascii="Calibri" w:hAnsi="Calibri"/>
          <w:b/>
          <w:lang w:val="sr-Latn-RS"/>
        </w:rPr>
        <w:lastRenderedPageBreak/>
        <w:t>II.1.</w:t>
      </w:r>
      <w:r>
        <w:rPr>
          <w:rFonts w:ascii="Calibri" w:hAnsi="Calibri"/>
          <w:b/>
          <w:lang w:val="sr-Cyrl-RS"/>
        </w:rPr>
        <w:t>2</w:t>
      </w:r>
      <w:r w:rsidRPr="008C3B1F">
        <w:rPr>
          <w:rFonts w:ascii="Calibri" w:hAnsi="Calibri"/>
          <w:b/>
          <w:lang w:val="sr-Latn-RS"/>
        </w:rPr>
        <w:t xml:space="preserve">. </w:t>
      </w:r>
      <w:r w:rsidRPr="008C3B1F">
        <w:rPr>
          <w:rFonts w:ascii="Calibri" w:hAnsi="Calibri"/>
          <w:b/>
          <w:lang w:val="sr-Cyrl-RS"/>
        </w:rPr>
        <w:t>П</w:t>
      </w:r>
      <w:r w:rsidR="00F87BF8">
        <w:rPr>
          <w:rFonts w:ascii="Calibri" w:hAnsi="Calibri"/>
          <w:b/>
          <w:lang w:val="sr-Cyrl-RS"/>
        </w:rPr>
        <w:t xml:space="preserve">равни и плански основ за </w:t>
      </w:r>
      <w:r w:rsidRPr="008C3B1F">
        <w:rPr>
          <w:rFonts w:ascii="Calibri" w:hAnsi="Calibri"/>
          <w:b/>
          <w:lang w:val="sr-Cyrl-RS"/>
        </w:rPr>
        <w:t>израд</w:t>
      </w:r>
      <w:r w:rsidR="00F87BF8">
        <w:rPr>
          <w:rFonts w:ascii="Calibri" w:hAnsi="Calibri"/>
          <w:b/>
          <w:lang w:val="sr-Cyrl-RS"/>
        </w:rPr>
        <w:t>у</w:t>
      </w:r>
      <w:r w:rsidRPr="008C3B1F">
        <w:rPr>
          <w:rFonts w:ascii="Calibri" w:hAnsi="Calibri"/>
          <w:b/>
          <w:lang w:val="sr-Cyrl-RS"/>
        </w:rPr>
        <w:t xml:space="preserve"> урбанистичког пројекта</w:t>
      </w:r>
    </w:p>
    <w:p w:rsidR="00D55382" w:rsidRPr="00AD62CC" w:rsidRDefault="005A30D1" w:rsidP="00852A31">
      <w:pPr>
        <w:spacing w:line="276" w:lineRule="auto"/>
        <w:rPr>
          <w:rFonts w:ascii="Calibri" w:hAnsi="Calibri"/>
          <w:b/>
          <w:lang w:val="sr-Cyrl-RS"/>
        </w:rPr>
      </w:pPr>
      <w:r w:rsidRPr="008C3B1F">
        <w:rPr>
          <w:rFonts w:ascii="Calibri" w:hAnsi="Calibri"/>
          <w:b/>
          <w:lang w:val="sr-Latn-RS"/>
        </w:rPr>
        <w:t>II.1.</w:t>
      </w:r>
      <w:r>
        <w:rPr>
          <w:rFonts w:ascii="Calibri" w:hAnsi="Calibri"/>
          <w:b/>
          <w:lang w:val="sr-Cyrl-RS"/>
        </w:rPr>
        <w:t>2</w:t>
      </w:r>
      <w:r>
        <w:rPr>
          <w:rFonts w:ascii="Calibri" w:hAnsi="Calibri"/>
          <w:b/>
          <w:lang w:val="sr-Latn-RS"/>
        </w:rPr>
        <w:t>.</w:t>
      </w:r>
      <w:r>
        <w:rPr>
          <w:rFonts w:ascii="Calibri" w:hAnsi="Calibri"/>
          <w:b/>
          <w:lang w:val="sr-Cyrl-RS"/>
        </w:rPr>
        <w:t xml:space="preserve">1. </w:t>
      </w:r>
      <w:r w:rsidR="00D55382" w:rsidRPr="00AD62CC">
        <w:rPr>
          <w:rFonts w:ascii="Calibri" w:hAnsi="Calibri"/>
          <w:b/>
          <w:lang w:val="sr-Cyrl-RS"/>
        </w:rPr>
        <w:t>Правни основ:</w:t>
      </w:r>
    </w:p>
    <w:p w:rsidR="003F02DB" w:rsidRPr="00AD62CC" w:rsidRDefault="003F02DB" w:rsidP="005E2A29">
      <w:pPr>
        <w:numPr>
          <w:ilvl w:val="0"/>
          <w:numId w:val="2"/>
        </w:numPr>
        <w:spacing w:line="280" w:lineRule="exact"/>
        <w:ind w:left="709" w:hanging="236"/>
        <w:jc w:val="both"/>
        <w:rPr>
          <w:rFonts w:ascii="Calibri" w:hAnsi="Calibri"/>
          <w:lang w:val="sr-Cyrl-RS"/>
        </w:rPr>
      </w:pPr>
      <w:r w:rsidRPr="00AD62CC">
        <w:rPr>
          <w:rFonts w:ascii="Calibri" w:hAnsi="Calibri"/>
          <w:lang w:val="sr-Cyrl-RS"/>
        </w:rPr>
        <w:t>Закон о планирању и изградњи – „Службени гласник РС“ бр. 72/09, 81/09-испр., 64/10- одлука УС, 24/11, 121/12, 42/13-одлука УС, 50/13-одлука УС, 98/13-одлука УС, 132/14, 145/14, 8</w:t>
      </w:r>
      <w:r w:rsidR="00435F8E" w:rsidRPr="00AD62CC">
        <w:rPr>
          <w:rFonts w:ascii="Calibri" w:hAnsi="Calibri"/>
          <w:lang w:val="sr-Cyrl-RS"/>
        </w:rPr>
        <w:t>3/18, 31/19, 37/19</w:t>
      </w:r>
      <w:r w:rsidR="008C46AB" w:rsidRPr="00AD62CC">
        <w:rPr>
          <w:rFonts w:ascii="Calibri" w:hAnsi="Calibri"/>
          <w:lang w:val="sr-Cyrl-RS"/>
        </w:rPr>
        <w:t xml:space="preserve"> </w:t>
      </w:r>
      <w:r w:rsidR="008C46AB" w:rsidRPr="00AD62CC">
        <w:rPr>
          <w:rFonts w:ascii="Calibri" w:hAnsi="Calibri"/>
          <w:lang w:val="en-US"/>
        </w:rPr>
        <w:t xml:space="preserve">– </w:t>
      </w:r>
      <w:r w:rsidR="00AD62CC">
        <w:rPr>
          <w:rFonts w:ascii="Calibri" w:hAnsi="Calibri"/>
          <w:lang w:val="sr-Cyrl-RS"/>
        </w:rPr>
        <w:t>др.закон,</w:t>
      </w:r>
      <w:r w:rsidR="008C46AB" w:rsidRPr="00AD62CC">
        <w:rPr>
          <w:rFonts w:ascii="Calibri" w:hAnsi="Calibri"/>
          <w:lang w:val="sr-Cyrl-RS"/>
        </w:rPr>
        <w:t xml:space="preserve"> </w:t>
      </w:r>
      <w:r w:rsidR="003E25E6" w:rsidRPr="00AD62CC">
        <w:rPr>
          <w:rFonts w:ascii="Calibri" w:hAnsi="Calibri"/>
          <w:lang w:val="sr-Cyrl-RS"/>
        </w:rPr>
        <w:t>9/20</w:t>
      </w:r>
      <w:r w:rsidR="005B60C4">
        <w:rPr>
          <w:rFonts w:ascii="Calibri" w:hAnsi="Calibri"/>
          <w:lang w:val="sr-Cyrl-RS"/>
        </w:rPr>
        <w:t>,</w:t>
      </w:r>
      <w:r w:rsidR="00AD62CC">
        <w:rPr>
          <w:rFonts w:ascii="Calibri" w:hAnsi="Calibri"/>
          <w:lang w:val="sr-Cyrl-RS"/>
        </w:rPr>
        <w:t xml:space="preserve"> 52/21</w:t>
      </w:r>
      <w:r w:rsidR="005B60C4">
        <w:rPr>
          <w:rFonts w:ascii="Calibri" w:hAnsi="Calibri"/>
          <w:lang w:val="sr-Cyrl-RS"/>
        </w:rPr>
        <w:t xml:space="preserve"> и 62/23</w:t>
      </w:r>
      <w:r w:rsidR="00435F8E" w:rsidRPr="00AD62CC">
        <w:rPr>
          <w:rFonts w:ascii="Calibri" w:hAnsi="Calibri"/>
          <w:lang w:val="sr-Cyrl-RS"/>
        </w:rPr>
        <w:t>, чланови 60-64.</w:t>
      </w:r>
    </w:p>
    <w:p w:rsidR="003F02DB" w:rsidRPr="00AD62CC" w:rsidRDefault="003F02DB" w:rsidP="005E2A29">
      <w:pPr>
        <w:numPr>
          <w:ilvl w:val="0"/>
          <w:numId w:val="2"/>
        </w:numPr>
        <w:spacing w:line="280" w:lineRule="exact"/>
        <w:ind w:left="709" w:hanging="236"/>
        <w:jc w:val="both"/>
        <w:rPr>
          <w:rFonts w:ascii="Calibri" w:hAnsi="Calibri"/>
          <w:lang w:val="sr-Cyrl-RS"/>
        </w:rPr>
      </w:pPr>
      <w:r w:rsidRPr="00AD62CC">
        <w:rPr>
          <w:rFonts w:ascii="Calibri" w:hAnsi="Calibri"/>
          <w:lang w:val="sr-Cyrl-RS"/>
        </w:rPr>
        <w:t xml:space="preserve">Правилник о садржини, начину и поступку израде докумената просторног и урбанистичког планирања ("Службени гласник РС" бр. </w:t>
      </w:r>
      <w:r w:rsidR="00CB17F5" w:rsidRPr="00AD62CC">
        <w:rPr>
          <w:rFonts w:ascii="Calibri" w:hAnsi="Calibri"/>
          <w:lang w:val="sr-Cyrl-RS"/>
        </w:rPr>
        <w:t>32/19</w:t>
      </w:r>
      <w:r w:rsidRPr="00AD62CC">
        <w:rPr>
          <w:rFonts w:ascii="Calibri" w:hAnsi="Calibri"/>
          <w:lang w:val="sr-Cyrl-RS"/>
        </w:rPr>
        <w:t xml:space="preserve">), </w:t>
      </w:r>
    </w:p>
    <w:p w:rsidR="003F02DB" w:rsidRPr="005A30D1" w:rsidRDefault="005A30D1" w:rsidP="00EB483F">
      <w:pPr>
        <w:spacing w:line="280" w:lineRule="exact"/>
        <w:jc w:val="both"/>
        <w:rPr>
          <w:rFonts w:ascii="Calibri" w:hAnsi="Calibri"/>
          <w:b/>
          <w:lang w:val="sr-Cyrl-RS"/>
        </w:rPr>
      </w:pPr>
      <w:r w:rsidRPr="008C3B1F">
        <w:rPr>
          <w:rFonts w:ascii="Calibri" w:hAnsi="Calibri"/>
          <w:b/>
          <w:lang w:val="sr-Latn-RS"/>
        </w:rPr>
        <w:t>II.1.</w:t>
      </w:r>
      <w:r>
        <w:rPr>
          <w:rFonts w:ascii="Calibri" w:hAnsi="Calibri"/>
          <w:b/>
          <w:lang w:val="sr-Cyrl-RS"/>
        </w:rPr>
        <w:t>2</w:t>
      </w:r>
      <w:r>
        <w:rPr>
          <w:rFonts w:ascii="Calibri" w:hAnsi="Calibri"/>
          <w:b/>
          <w:lang w:val="sr-Latn-RS"/>
        </w:rPr>
        <w:t>.</w:t>
      </w:r>
      <w:r>
        <w:rPr>
          <w:rFonts w:ascii="Calibri" w:hAnsi="Calibri"/>
          <w:b/>
          <w:lang w:val="sr-Cyrl-RS"/>
        </w:rPr>
        <w:t xml:space="preserve">2. </w:t>
      </w:r>
      <w:r w:rsidR="003F02DB" w:rsidRPr="005A30D1">
        <w:rPr>
          <w:rFonts w:ascii="Calibri" w:hAnsi="Calibri"/>
          <w:b/>
          <w:lang w:val="sr-Cyrl-RS"/>
        </w:rPr>
        <w:t>Плански основ:</w:t>
      </w:r>
    </w:p>
    <w:p w:rsidR="005B60C4" w:rsidRDefault="00FA4EFE" w:rsidP="005E2A29">
      <w:pPr>
        <w:numPr>
          <w:ilvl w:val="0"/>
          <w:numId w:val="2"/>
        </w:numPr>
        <w:spacing w:line="280" w:lineRule="exact"/>
        <w:ind w:left="567" w:hanging="141"/>
        <w:jc w:val="both"/>
        <w:rPr>
          <w:rFonts w:ascii="Calibri" w:hAnsi="Calibri"/>
          <w:lang w:val="sr-Cyrl-RS"/>
        </w:rPr>
      </w:pPr>
      <w:r w:rsidRPr="00F87B03">
        <w:rPr>
          <w:rFonts w:asciiTheme="minorHAnsi" w:hAnsiTheme="minorHAnsi" w:cstheme="minorHAnsi"/>
          <w:lang w:val="sr-Cyrl-RS"/>
        </w:rPr>
        <w:t>П</w:t>
      </w:r>
      <w:r>
        <w:rPr>
          <w:rFonts w:asciiTheme="minorHAnsi" w:hAnsiTheme="minorHAnsi" w:cstheme="minorHAnsi"/>
          <w:lang w:val="sr-Cyrl-RS"/>
        </w:rPr>
        <w:t>росторни</w:t>
      </w:r>
      <w:r w:rsidR="00E34C24">
        <w:rPr>
          <w:rFonts w:asciiTheme="minorHAnsi" w:hAnsiTheme="minorHAnsi" w:cstheme="minorHAnsi"/>
          <w:lang w:val="sr-Cyrl-RS"/>
        </w:rPr>
        <w:t xml:space="preserve"> </w:t>
      </w:r>
      <w:r>
        <w:rPr>
          <w:rFonts w:asciiTheme="minorHAnsi" w:hAnsiTheme="minorHAnsi" w:cstheme="minorHAnsi"/>
          <w:lang w:val="sr-Cyrl-RS"/>
        </w:rPr>
        <w:t xml:space="preserve">план града </w:t>
      </w:r>
      <w:r>
        <w:rPr>
          <w:rFonts w:ascii="Calibri" w:hAnsi="Calibri"/>
          <w:lang w:val="sr-Cyrl-RS"/>
        </w:rPr>
        <w:t>Крушевца</w:t>
      </w:r>
      <w:r w:rsidRPr="003A4035">
        <w:rPr>
          <w:rFonts w:ascii="Calibri" w:hAnsi="Calibri"/>
          <w:lang w:val="sr-Cyrl-RS"/>
        </w:rPr>
        <w:t xml:space="preserve"> (Сл. Лист града Крушевца бр. </w:t>
      </w:r>
      <w:r>
        <w:rPr>
          <w:rFonts w:ascii="Calibri" w:hAnsi="Calibri"/>
          <w:lang w:val="sr-Cyrl-RS"/>
        </w:rPr>
        <w:t>4</w:t>
      </w:r>
      <w:r w:rsidRPr="003A4035">
        <w:rPr>
          <w:rFonts w:ascii="Calibri" w:hAnsi="Calibri"/>
          <w:lang w:val="sr-Cyrl-RS"/>
        </w:rPr>
        <w:t>/</w:t>
      </w:r>
      <w:r>
        <w:rPr>
          <w:rFonts w:ascii="Calibri" w:hAnsi="Calibri"/>
          <w:lang w:val="sr-Cyrl-RS"/>
        </w:rPr>
        <w:t>2011)</w:t>
      </w:r>
      <w:r w:rsidR="005B60C4" w:rsidRPr="005B60C4">
        <w:rPr>
          <w:rFonts w:ascii="Calibri" w:hAnsi="Calibri"/>
          <w:lang w:val="sr-Cyrl-RS"/>
        </w:rPr>
        <w:t xml:space="preserve">  </w:t>
      </w:r>
    </w:p>
    <w:p w:rsidR="00C94247" w:rsidRDefault="00F259AC" w:rsidP="00852A31">
      <w:pPr>
        <w:spacing w:line="280" w:lineRule="exact"/>
        <w:ind w:left="426"/>
        <w:jc w:val="both"/>
        <w:rPr>
          <w:rStyle w:val="Hiperveza"/>
          <w:rFonts w:asciiTheme="minorHAnsi" w:hAnsiTheme="minorHAnsi" w:cstheme="minorHAnsi"/>
          <w:b/>
          <w:i/>
          <w:color w:val="auto"/>
          <w:u w:val="none"/>
        </w:rPr>
      </w:pPr>
      <w:r w:rsidRPr="00F259AC">
        <w:rPr>
          <w:rFonts w:asciiTheme="minorHAnsi" w:hAnsiTheme="minorHAnsi"/>
          <w:b/>
          <w:i/>
          <w:lang w:val="sr-Cyrl-RS"/>
        </w:rPr>
        <w:t>Даља разрада Просторног плана врши се</w:t>
      </w:r>
      <w:r>
        <w:rPr>
          <w:rFonts w:asciiTheme="minorHAnsi" w:hAnsiTheme="minorHAnsi"/>
          <w:lang w:val="sr-Cyrl-RS"/>
        </w:rPr>
        <w:t xml:space="preserve"> </w:t>
      </w:r>
      <w:hyperlink w:anchor="_Toc418074578" w:history="1">
        <w:bookmarkStart w:id="1" w:name="_Toc483487918"/>
        <w:bookmarkStart w:id="2" w:name="_Toc530997044"/>
        <w:bookmarkStart w:id="3" w:name="_Toc6567557"/>
        <w:bookmarkStart w:id="4" w:name="_Toc6569177"/>
        <w:r w:rsidR="00C94247" w:rsidRPr="00C94247">
          <w:rPr>
            <w:rStyle w:val="Hiperveza"/>
            <w:rFonts w:asciiTheme="minorHAnsi" w:hAnsiTheme="minorHAnsi" w:cstheme="minorHAnsi"/>
            <w:b/>
            <w:i/>
            <w:color w:val="auto"/>
            <w:u w:val="none"/>
          </w:rPr>
          <w:t>израд</w:t>
        </w:r>
        <w:r>
          <w:rPr>
            <w:rStyle w:val="Hiperveza"/>
            <w:rFonts w:asciiTheme="minorHAnsi" w:hAnsiTheme="minorHAnsi" w:cstheme="minorHAnsi"/>
            <w:b/>
            <w:i/>
            <w:color w:val="auto"/>
            <w:u w:val="none"/>
            <w:lang w:val="sr-Cyrl-RS"/>
          </w:rPr>
          <w:t>ом</w:t>
        </w:r>
        <w:r w:rsidR="00C94247" w:rsidRPr="00C94247">
          <w:rPr>
            <w:rStyle w:val="Hiperveza"/>
            <w:rFonts w:asciiTheme="minorHAnsi" w:hAnsiTheme="minorHAnsi" w:cstheme="minorHAnsi"/>
            <w:b/>
            <w:i/>
            <w:color w:val="auto"/>
            <w:u w:val="none"/>
          </w:rPr>
          <w:t xml:space="preserve"> урбанистичког пројекта</w:t>
        </w:r>
        <w:r>
          <w:rPr>
            <w:rStyle w:val="Hiperveza"/>
            <w:rFonts w:asciiTheme="minorHAnsi" w:hAnsiTheme="minorHAnsi" w:cstheme="minorHAnsi"/>
            <w:b/>
            <w:i/>
            <w:color w:val="auto"/>
            <w:u w:val="none"/>
            <w:lang w:val="sr-Cyrl-RS"/>
          </w:rPr>
          <w:t xml:space="preserve"> према потреби о обавезно за:</w:t>
        </w:r>
        <w:bookmarkEnd w:id="1"/>
        <w:bookmarkEnd w:id="2"/>
        <w:bookmarkEnd w:id="3"/>
        <w:bookmarkEnd w:id="4"/>
      </w:hyperlink>
      <w:r>
        <w:rPr>
          <w:rStyle w:val="Hiperveza"/>
          <w:rFonts w:asciiTheme="minorHAnsi" w:hAnsiTheme="minorHAnsi" w:cstheme="minorHAnsi"/>
          <w:b/>
          <w:i/>
          <w:color w:val="auto"/>
          <w:u w:val="none"/>
        </w:rPr>
        <w:t xml:space="preserve"> </w:t>
      </w:r>
    </w:p>
    <w:p w:rsidR="00CF4101" w:rsidRPr="00F259AC" w:rsidRDefault="00F259AC" w:rsidP="005E2A29">
      <w:pPr>
        <w:pStyle w:val="Pasussalistom"/>
        <w:numPr>
          <w:ilvl w:val="0"/>
          <w:numId w:val="12"/>
        </w:numPr>
        <w:spacing w:line="280" w:lineRule="exact"/>
        <w:ind w:left="709" w:hanging="283"/>
        <w:jc w:val="both"/>
        <w:rPr>
          <w:rStyle w:val="Hiperveza"/>
          <w:rFonts w:asciiTheme="minorHAnsi" w:hAnsiTheme="minorHAnsi" w:cstheme="minorHAnsi"/>
          <w:b/>
          <w:i/>
          <w:color w:val="auto"/>
          <w:sz w:val="24"/>
          <w:u w:val="none"/>
        </w:rPr>
      </w:pPr>
      <w:r w:rsidRPr="00F259AC">
        <w:rPr>
          <w:rFonts w:ascii="Calibri" w:hAnsi="Calibri"/>
          <w:sz w:val="24"/>
          <w:lang w:val="sr-Cyrl-RS"/>
        </w:rPr>
        <w:t>комерцијално – пословне, производне</w:t>
      </w:r>
      <w:r w:rsidR="004219CD">
        <w:rPr>
          <w:rFonts w:ascii="Calibri" w:hAnsi="Calibri"/>
          <w:sz w:val="24"/>
          <w:lang w:val="sr-Cyrl-RS"/>
        </w:rPr>
        <w:t xml:space="preserve"> и јавне</w:t>
      </w:r>
      <w:r w:rsidRPr="00F259AC">
        <w:rPr>
          <w:rFonts w:ascii="Calibri" w:hAnsi="Calibri"/>
          <w:sz w:val="24"/>
          <w:lang w:val="sr-Cyrl-RS"/>
        </w:rPr>
        <w:t xml:space="preserve"> објекте у стамбеном ткиву и у радним зонама у границама грађевинског подручја</w:t>
      </w:r>
    </w:p>
    <w:p w:rsidR="00CF4101" w:rsidRPr="005A30D1" w:rsidRDefault="00CF4101" w:rsidP="00EB483F">
      <w:pPr>
        <w:spacing w:line="280" w:lineRule="exact"/>
        <w:ind w:left="473"/>
        <w:rPr>
          <w:rFonts w:ascii="Calibri" w:hAnsi="Calibri"/>
          <w:lang w:val="sr-Cyrl-RS"/>
        </w:rPr>
      </w:pPr>
    </w:p>
    <w:p w:rsidR="003F02DB" w:rsidRPr="005A30D1" w:rsidRDefault="005A30D1"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rFonts w:ascii="Calibri" w:hAnsi="Calibri"/>
          <w:b/>
          <w:sz w:val="28"/>
          <w:lang w:val="sr-Cyrl-RS"/>
        </w:rPr>
      </w:pPr>
      <w:r w:rsidRPr="005A30D1">
        <w:rPr>
          <w:rFonts w:ascii="Calibri" w:hAnsi="Calibri"/>
          <w:b/>
          <w:sz w:val="28"/>
        </w:rPr>
        <w:t>II.</w:t>
      </w:r>
      <w:r w:rsidRPr="005A30D1">
        <w:rPr>
          <w:rFonts w:ascii="Calibri" w:hAnsi="Calibri"/>
          <w:b/>
          <w:sz w:val="28"/>
          <w:lang w:val="sr-Cyrl-RS"/>
        </w:rPr>
        <w:t>2</w:t>
      </w:r>
      <w:r w:rsidRPr="005A30D1">
        <w:rPr>
          <w:rFonts w:ascii="Calibri" w:hAnsi="Calibri"/>
          <w:b/>
          <w:sz w:val="28"/>
        </w:rPr>
        <w:t xml:space="preserve">. </w:t>
      </w:r>
      <w:r w:rsidRPr="005A30D1">
        <w:rPr>
          <w:rFonts w:ascii="Calibri" w:hAnsi="Calibri"/>
          <w:b/>
          <w:sz w:val="28"/>
          <w:lang w:val="sr-Cyrl-RS"/>
        </w:rPr>
        <w:t xml:space="preserve"> </w:t>
      </w:r>
      <w:r w:rsidR="003F02DB" w:rsidRPr="005A30D1">
        <w:rPr>
          <w:rFonts w:ascii="Calibri" w:hAnsi="Calibri"/>
          <w:b/>
          <w:sz w:val="28"/>
          <w:lang w:val="sr-Cyrl-RS"/>
        </w:rPr>
        <w:t xml:space="preserve">ОБУХВАТ УРБАНИСТИЧКОГ ПРОЈЕКТА </w:t>
      </w:r>
    </w:p>
    <w:p w:rsidR="00D7160E" w:rsidRPr="008423A0" w:rsidRDefault="00D7160E" w:rsidP="00EB483F">
      <w:pPr>
        <w:spacing w:line="280" w:lineRule="exact"/>
        <w:rPr>
          <w:rFonts w:ascii="Calibri" w:hAnsi="Calibri"/>
          <w:b/>
          <w:sz w:val="28"/>
          <w:lang w:val="sr-Cyrl-RS"/>
        </w:rPr>
      </w:pPr>
    </w:p>
    <w:p w:rsidR="008423A0" w:rsidRPr="008423A0" w:rsidRDefault="003F02DB" w:rsidP="00EB483F">
      <w:pPr>
        <w:spacing w:line="280" w:lineRule="exact"/>
        <w:jc w:val="both"/>
        <w:rPr>
          <w:rFonts w:ascii="Calibri" w:hAnsi="Calibri"/>
          <w:lang w:val="sr-Cyrl-RS"/>
        </w:rPr>
      </w:pPr>
      <w:r w:rsidRPr="008423A0">
        <w:rPr>
          <w:rFonts w:ascii="Calibri" w:hAnsi="Calibri"/>
          <w:lang w:val="sr-Cyrl-RS"/>
        </w:rPr>
        <w:t>Урбанистички пројекат обухвата катастарск</w:t>
      </w:r>
      <w:r w:rsidR="004219CD">
        <w:rPr>
          <w:rFonts w:ascii="Calibri" w:hAnsi="Calibri"/>
          <w:lang w:val="sr-Cyrl-RS"/>
        </w:rPr>
        <w:t>у</w:t>
      </w:r>
      <w:r w:rsidRPr="008423A0">
        <w:rPr>
          <w:rFonts w:ascii="Calibri" w:hAnsi="Calibri"/>
          <w:lang w:val="sr-Cyrl-RS"/>
        </w:rPr>
        <w:t xml:space="preserve"> парцел</w:t>
      </w:r>
      <w:r w:rsidR="004219CD">
        <w:rPr>
          <w:rFonts w:ascii="Calibri" w:hAnsi="Calibri"/>
          <w:lang w:val="sr-Cyrl-RS"/>
        </w:rPr>
        <w:t>у</w:t>
      </w:r>
      <w:r w:rsidRPr="008423A0">
        <w:rPr>
          <w:rFonts w:ascii="Calibri" w:hAnsi="Calibri"/>
          <w:lang w:val="sr-Cyrl-RS"/>
        </w:rPr>
        <w:t xml:space="preserve"> број </w:t>
      </w:r>
      <w:r w:rsidR="00F31B23">
        <w:rPr>
          <w:rFonts w:ascii="Calibri" w:hAnsi="Calibri"/>
          <w:lang w:val="sr-Cyrl-RS"/>
        </w:rPr>
        <w:t>1452/1</w:t>
      </w:r>
      <w:r w:rsidR="009D622F">
        <w:rPr>
          <w:rFonts w:ascii="Calibri" w:hAnsi="Calibri"/>
          <w:lang w:val="sr-Cyrl-RS"/>
        </w:rPr>
        <w:t xml:space="preserve"> КО </w:t>
      </w:r>
      <w:r w:rsidR="00F31B23">
        <w:rPr>
          <w:rFonts w:ascii="Calibri" w:hAnsi="Calibri"/>
          <w:lang w:val="sr-Cyrl-RS"/>
        </w:rPr>
        <w:t>Велико Головоде</w:t>
      </w:r>
      <w:r w:rsidRPr="008423A0">
        <w:rPr>
          <w:rFonts w:ascii="Calibri" w:hAnsi="Calibri"/>
          <w:lang w:val="sr-Cyrl-RS"/>
        </w:rPr>
        <w:t xml:space="preserve">. </w:t>
      </w:r>
    </w:p>
    <w:p w:rsidR="00E45FF7" w:rsidRDefault="008423A0" w:rsidP="00EB483F">
      <w:pPr>
        <w:spacing w:line="280" w:lineRule="exact"/>
        <w:jc w:val="both"/>
        <w:rPr>
          <w:rFonts w:ascii="Calibri" w:hAnsi="Calibri"/>
          <w:lang w:val="en-US"/>
        </w:rPr>
      </w:pPr>
      <w:r w:rsidRPr="008423A0">
        <w:rPr>
          <w:rFonts w:ascii="Calibri" w:hAnsi="Calibri"/>
          <w:lang w:val="sr-Cyrl-RS"/>
        </w:rPr>
        <w:t>Граница УП-а се поклапа са границ</w:t>
      </w:r>
      <w:r w:rsidR="00EA69FE">
        <w:rPr>
          <w:rFonts w:ascii="Calibri" w:hAnsi="Calibri"/>
          <w:lang w:val="sr-Cyrl-RS"/>
        </w:rPr>
        <w:t>а</w:t>
      </w:r>
      <w:r w:rsidRPr="008423A0">
        <w:rPr>
          <w:rFonts w:ascii="Calibri" w:hAnsi="Calibri"/>
          <w:lang w:val="sr-Cyrl-RS"/>
        </w:rPr>
        <w:t>м</w:t>
      </w:r>
      <w:r w:rsidR="00EA69FE">
        <w:rPr>
          <w:rFonts w:ascii="Calibri" w:hAnsi="Calibri"/>
          <w:lang w:val="sr-Cyrl-RS"/>
        </w:rPr>
        <w:t>а</w:t>
      </w:r>
      <w:r w:rsidRPr="008423A0">
        <w:rPr>
          <w:rFonts w:ascii="Calibri" w:hAnsi="Calibri"/>
          <w:lang w:val="sr-Cyrl-RS"/>
        </w:rPr>
        <w:t xml:space="preserve"> катастарск</w:t>
      </w:r>
      <w:r w:rsidR="004219CD">
        <w:rPr>
          <w:rFonts w:ascii="Calibri" w:hAnsi="Calibri"/>
          <w:lang w:val="sr-Cyrl-RS"/>
        </w:rPr>
        <w:t>е</w:t>
      </w:r>
      <w:r w:rsidRPr="008423A0">
        <w:rPr>
          <w:rFonts w:ascii="Calibri" w:hAnsi="Calibri"/>
          <w:lang w:val="sr-Cyrl-RS"/>
        </w:rPr>
        <w:t xml:space="preserve"> парцел</w:t>
      </w:r>
      <w:r w:rsidR="004219CD">
        <w:rPr>
          <w:rFonts w:ascii="Calibri" w:hAnsi="Calibri"/>
          <w:lang w:val="sr-Cyrl-RS"/>
        </w:rPr>
        <w:t>е</w:t>
      </w:r>
      <w:r w:rsidRPr="008423A0">
        <w:rPr>
          <w:rFonts w:ascii="Calibri" w:hAnsi="Calibri"/>
          <w:lang w:val="sr-Cyrl-RS"/>
        </w:rPr>
        <w:t xml:space="preserve"> </w:t>
      </w:r>
      <w:r w:rsidR="00F31B23">
        <w:rPr>
          <w:rFonts w:ascii="Calibri" w:hAnsi="Calibri"/>
          <w:lang w:val="sr-Cyrl-RS"/>
        </w:rPr>
        <w:t>1452/1</w:t>
      </w:r>
      <w:r w:rsidR="009D622F">
        <w:rPr>
          <w:rFonts w:ascii="Calibri" w:hAnsi="Calibri"/>
          <w:lang w:val="sr-Cyrl-RS"/>
        </w:rPr>
        <w:t xml:space="preserve"> КО </w:t>
      </w:r>
      <w:r w:rsidR="00F31B23">
        <w:rPr>
          <w:rFonts w:ascii="Calibri" w:hAnsi="Calibri"/>
          <w:lang w:val="sr-Cyrl-RS"/>
        </w:rPr>
        <w:t>Велико Головоде</w:t>
      </w:r>
      <w:r w:rsidRPr="008423A0">
        <w:rPr>
          <w:rFonts w:ascii="Calibri" w:hAnsi="Calibri"/>
          <w:lang w:val="sr-Cyrl-RS"/>
        </w:rPr>
        <w:t xml:space="preserve"> и суседних катастарских парцела. Граница Урбанистичког пројекта приказана је на свим графичким прилозима.</w:t>
      </w:r>
      <w:r w:rsidR="00CF4101">
        <w:rPr>
          <w:rFonts w:ascii="Calibri" w:hAnsi="Calibri"/>
          <w:lang w:val="sr-Cyrl-RS"/>
        </w:rPr>
        <w:t xml:space="preserve"> </w:t>
      </w:r>
      <w:r w:rsidR="003F02DB" w:rsidRPr="008423A0">
        <w:rPr>
          <w:rFonts w:ascii="Calibri" w:hAnsi="Calibri"/>
          <w:lang w:val="sr-Cyrl-RS"/>
        </w:rPr>
        <w:t xml:space="preserve">Укупна површина обухвата урбанистичког пројекта износи </w:t>
      </w:r>
      <w:r w:rsidR="00972188">
        <w:rPr>
          <w:rFonts w:ascii="Calibri" w:hAnsi="Calibri"/>
          <w:lang w:val="sr-Cyrl-RS"/>
        </w:rPr>
        <w:t>14 86</w:t>
      </w:r>
      <w:r w:rsidR="00F259AC">
        <w:rPr>
          <w:rFonts w:ascii="Calibri" w:hAnsi="Calibri"/>
          <w:lang w:val="sr-Cyrl-RS"/>
        </w:rPr>
        <w:t>м</w:t>
      </w:r>
      <w:r w:rsidR="003F02DB" w:rsidRPr="008423A0">
        <w:rPr>
          <w:rFonts w:ascii="Calibri" w:hAnsi="Calibri"/>
          <w:vertAlign w:val="superscript"/>
          <w:lang w:val="en-US"/>
        </w:rPr>
        <w:t>2</w:t>
      </w:r>
      <w:r w:rsidR="003F02DB" w:rsidRPr="008423A0">
        <w:rPr>
          <w:rFonts w:ascii="Calibri" w:hAnsi="Calibri"/>
          <w:lang w:val="en-US"/>
        </w:rPr>
        <w:t>.</w:t>
      </w:r>
      <w:r w:rsidR="00E45FF7" w:rsidRPr="008423A0">
        <w:rPr>
          <w:rFonts w:ascii="Calibri" w:hAnsi="Calibri"/>
          <w:lang w:val="en-US"/>
        </w:rPr>
        <w:t xml:space="preserve"> </w:t>
      </w:r>
    </w:p>
    <w:p w:rsidR="006F576B" w:rsidRDefault="006F576B" w:rsidP="00EB483F">
      <w:pPr>
        <w:spacing w:line="280" w:lineRule="exact"/>
        <w:jc w:val="both"/>
        <w:rPr>
          <w:rFonts w:ascii="Calibri" w:hAnsi="Calibri"/>
          <w:lang w:val="en-US"/>
        </w:rPr>
      </w:pPr>
    </w:p>
    <w:p w:rsidR="008423A0" w:rsidRPr="005A30D1" w:rsidRDefault="008423A0"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rFonts w:ascii="Calibri" w:hAnsi="Calibri"/>
          <w:b/>
          <w:sz w:val="28"/>
          <w:lang w:val="sr-Cyrl-RS"/>
        </w:rPr>
      </w:pPr>
      <w:r w:rsidRPr="005A30D1">
        <w:rPr>
          <w:rFonts w:ascii="Calibri" w:hAnsi="Calibri"/>
          <w:b/>
          <w:sz w:val="28"/>
        </w:rPr>
        <w:t>II.</w:t>
      </w:r>
      <w:r>
        <w:rPr>
          <w:rFonts w:ascii="Calibri" w:hAnsi="Calibri"/>
          <w:b/>
          <w:sz w:val="28"/>
          <w:lang w:val="sr-Cyrl-RS"/>
        </w:rPr>
        <w:t>3</w:t>
      </w:r>
      <w:r w:rsidRPr="005A30D1">
        <w:rPr>
          <w:rFonts w:ascii="Calibri" w:hAnsi="Calibri"/>
          <w:b/>
          <w:sz w:val="28"/>
        </w:rPr>
        <w:t xml:space="preserve">. </w:t>
      </w:r>
      <w:r w:rsidRPr="005A30D1">
        <w:rPr>
          <w:rFonts w:ascii="Calibri" w:hAnsi="Calibri"/>
          <w:b/>
          <w:sz w:val="28"/>
          <w:lang w:val="sr-Cyrl-RS"/>
        </w:rPr>
        <w:t xml:space="preserve"> </w:t>
      </w:r>
      <w:r>
        <w:rPr>
          <w:rFonts w:ascii="Calibri" w:hAnsi="Calibri"/>
          <w:b/>
          <w:sz w:val="28"/>
          <w:lang w:val="sr-Cyrl-RS"/>
        </w:rPr>
        <w:t>АНАЛИЗА И ОЦЕНА ПОСТОЈЕЋЕГ СТАЊА</w:t>
      </w:r>
      <w:r w:rsidRPr="005A30D1">
        <w:rPr>
          <w:rFonts w:ascii="Calibri" w:hAnsi="Calibri"/>
          <w:b/>
          <w:sz w:val="28"/>
          <w:lang w:val="sr-Cyrl-RS"/>
        </w:rPr>
        <w:t xml:space="preserve"> </w:t>
      </w:r>
    </w:p>
    <w:p w:rsidR="008423A0" w:rsidRPr="008423A0" w:rsidRDefault="008423A0" w:rsidP="00EB483F">
      <w:pPr>
        <w:spacing w:line="280" w:lineRule="exact"/>
        <w:rPr>
          <w:rFonts w:ascii="Calibri" w:hAnsi="Calibri"/>
          <w:lang w:val="en-US"/>
        </w:rPr>
      </w:pPr>
    </w:p>
    <w:p w:rsidR="008423A0" w:rsidRDefault="008423A0" w:rsidP="00EB483F">
      <w:pPr>
        <w:spacing w:line="280" w:lineRule="exact"/>
        <w:rPr>
          <w:rFonts w:ascii="Calibri" w:hAnsi="Calibri"/>
          <w:lang w:val="sr-Cyrl-RS"/>
        </w:rPr>
      </w:pPr>
      <w:r w:rsidRPr="008423A0">
        <w:rPr>
          <w:rFonts w:ascii="Calibri" w:hAnsi="Calibri"/>
          <w:lang w:val="sr-Cyrl-RS"/>
        </w:rPr>
        <w:t xml:space="preserve">Предметна локација се налази на територији катастарске општине </w:t>
      </w:r>
      <w:r w:rsidR="00F31B23">
        <w:rPr>
          <w:rFonts w:ascii="Calibri" w:hAnsi="Calibri"/>
          <w:lang w:val="sr-Cyrl-RS"/>
        </w:rPr>
        <w:t>Велико Головоде</w:t>
      </w:r>
      <w:r w:rsidR="0011127F">
        <w:rPr>
          <w:rFonts w:ascii="Calibri" w:hAnsi="Calibri"/>
          <w:lang w:val="sr-Cyrl-RS"/>
        </w:rPr>
        <w:t>.</w:t>
      </w:r>
      <w:r>
        <w:rPr>
          <w:rFonts w:ascii="Calibri" w:hAnsi="Calibri"/>
          <w:lang w:val="sr-Cyrl-RS"/>
        </w:rPr>
        <w:t xml:space="preserve"> </w:t>
      </w:r>
    </w:p>
    <w:p w:rsidR="008423A0" w:rsidRDefault="00C240BA" w:rsidP="00EB483F">
      <w:pPr>
        <w:spacing w:line="280" w:lineRule="exact"/>
        <w:rPr>
          <w:rFonts w:ascii="Calibri" w:hAnsi="Calibri"/>
          <w:lang w:val="sr-Cyrl-RS"/>
        </w:rPr>
      </w:pPr>
      <w:r>
        <w:rPr>
          <w:rFonts w:ascii="Calibri" w:hAnsi="Calibri"/>
          <w:lang w:val="sr-Cyrl-RS"/>
        </w:rPr>
        <w:t xml:space="preserve">Локација је </w:t>
      </w:r>
      <w:r w:rsidR="002A00E2">
        <w:rPr>
          <w:rFonts w:ascii="Calibri" w:hAnsi="Calibri"/>
          <w:lang w:val="sr-Cyrl-RS"/>
        </w:rPr>
        <w:t>неизграђена</w:t>
      </w:r>
      <w:r>
        <w:rPr>
          <w:rFonts w:ascii="Calibri" w:hAnsi="Calibri"/>
          <w:lang w:val="sr-Cyrl-RS"/>
        </w:rPr>
        <w:t>.</w:t>
      </w:r>
    </w:p>
    <w:p w:rsidR="00C240BA" w:rsidRDefault="00C240BA" w:rsidP="00EB483F">
      <w:pPr>
        <w:spacing w:line="280" w:lineRule="exact"/>
        <w:rPr>
          <w:rFonts w:asciiTheme="minorHAnsi" w:hAnsiTheme="minorHAnsi" w:cstheme="minorHAnsi"/>
          <w:lang w:val="sr-Cyrl-RS"/>
        </w:rPr>
      </w:pPr>
      <w:r>
        <w:rPr>
          <w:rFonts w:ascii="Calibri" w:hAnsi="Calibri"/>
          <w:lang w:val="sr-Cyrl-RS"/>
        </w:rPr>
        <w:t>Сателитски снимак локације – Извор</w:t>
      </w:r>
      <w:r w:rsidRPr="002C6168">
        <w:rPr>
          <w:rFonts w:asciiTheme="minorHAnsi" w:hAnsiTheme="minorHAnsi" w:cstheme="minorHAnsi"/>
          <w:lang w:val="sr-Cyrl-RS"/>
        </w:rPr>
        <w:t xml:space="preserve"> </w:t>
      </w:r>
      <w:r w:rsidR="002C6168" w:rsidRPr="002C6168">
        <w:rPr>
          <w:rFonts w:asciiTheme="minorHAnsi" w:hAnsiTheme="minorHAnsi" w:cstheme="minorHAnsi"/>
          <w:lang w:val="sr-Cyrl-RS"/>
        </w:rPr>
        <w:t>ГеоСрбија</w:t>
      </w:r>
    </w:p>
    <w:p w:rsidR="00F70581" w:rsidRDefault="002F2757" w:rsidP="00EB483F">
      <w:pPr>
        <w:spacing w:line="280" w:lineRule="exact"/>
        <w:rPr>
          <w:rFonts w:asciiTheme="minorHAnsi" w:hAnsiTheme="minorHAnsi" w:cstheme="minorHAnsi"/>
          <w:lang w:val="sr-Cyrl-RS"/>
        </w:rPr>
      </w:pPr>
      <w:r>
        <w:rPr>
          <w:rFonts w:asciiTheme="minorHAnsi" w:hAnsiTheme="minorHAnsi" w:cstheme="minorHAnsi"/>
          <w:noProof/>
          <w:lang w:val="sr-Cyrl-RS" w:eastAsia="sr-Cyrl-RS"/>
        </w:rPr>
        <w:drawing>
          <wp:anchor distT="0" distB="0" distL="114300" distR="114300" simplePos="0" relativeHeight="251709440" behindDoc="0" locked="0" layoutInCell="1" allowOverlap="1" wp14:anchorId="15C97DD3" wp14:editId="6DECB74E">
            <wp:simplePos x="0" y="0"/>
            <wp:positionH relativeFrom="margin">
              <wp:posOffset>227937</wp:posOffset>
            </wp:positionH>
            <wp:positionV relativeFrom="margin">
              <wp:posOffset>4904243</wp:posOffset>
            </wp:positionV>
            <wp:extent cx="4866005" cy="3729990"/>
            <wp:effectExtent l="0" t="0" r="0" b="3810"/>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5-01-17 at 10-13-21 Katastar.png"/>
                    <pic:cNvPicPr/>
                  </pic:nvPicPr>
                  <pic:blipFill>
                    <a:blip r:embed="rId8">
                      <a:extLst>
                        <a:ext uri="{28A0092B-C50C-407E-A947-70E740481C1C}">
                          <a14:useLocalDpi xmlns:a14="http://schemas.microsoft.com/office/drawing/2010/main" val="0"/>
                        </a:ext>
                      </a:extLst>
                    </a:blip>
                    <a:stretch>
                      <a:fillRect/>
                    </a:stretch>
                  </pic:blipFill>
                  <pic:spPr>
                    <a:xfrm>
                      <a:off x="0" y="0"/>
                      <a:ext cx="4866005" cy="3729990"/>
                    </a:xfrm>
                    <a:prstGeom prst="rect">
                      <a:avLst/>
                    </a:prstGeom>
                  </pic:spPr>
                </pic:pic>
              </a:graphicData>
            </a:graphic>
            <wp14:sizeRelH relativeFrom="margin">
              <wp14:pctWidth>0</wp14:pctWidth>
            </wp14:sizeRelH>
            <wp14:sizeRelV relativeFrom="margin">
              <wp14:pctHeight>0</wp14:pctHeight>
            </wp14:sizeRelV>
          </wp:anchor>
        </w:drawing>
      </w:r>
    </w:p>
    <w:p w:rsidR="00F70581" w:rsidRDefault="00F70581" w:rsidP="00EB483F">
      <w:pPr>
        <w:spacing w:line="280" w:lineRule="exact"/>
        <w:rPr>
          <w:rFonts w:asciiTheme="minorHAnsi" w:hAnsiTheme="minorHAnsi" w:cstheme="minorHAnsi"/>
          <w:lang w:val="sr-Cyrl-RS"/>
        </w:rPr>
      </w:pPr>
    </w:p>
    <w:p w:rsidR="00F70581" w:rsidRDefault="00F70581"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895C0D" w:rsidRDefault="00895C0D" w:rsidP="00EB483F">
      <w:pPr>
        <w:spacing w:line="280" w:lineRule="exact"/>
        <w:rPr>
          <w:rFonts w:asciiTheme="minorHAnsi" w:hAnsiTheme="minorHAnsi" w:cstheme="minorHAnsi"/>
          <w:lang w:val="sr-Cyrl-RS"/>
        </w:rPr>
      </w:pPr>
    </w:p>
    <w:p w:rsidR="002F2757" w:rsidRDefault="002F2757" w:rsidP="00EB483F">
      <w:pPr>
        <w:spacing w:line="280" w:lineRule="exact"/>
        <w:rPr>
          <w:rFonts w:ascii="Calibri" w:hAnsi="Calibri"/>
          <w:lang w:val="sr-Cyrl-RS"/>
        </w:rPr>
      </w:pPr>
    </w:p>
    <w:p w:rsidR="002F2757" w:rsidRDefault="00D47E5E" w:rsidP="00EB483F">
      <w:pPr>
        <w:spacing w:line="280" w:lineRule="exact"/>
        <w:rPr>
          <w:rFonts w:ascii="Calibri" w:hAnsi="Calibri"/>
          <w:lang w:val="sr-Cyrl-RS"/>
        </w:rPr>
      </w:pPr>
      <w:r>
        <w:rPr>
          <w:rFonts w:ascii="Calibri" w:hAnsi="Calibri"/>
          <w:noProof/>
          <w:lang w:val="sr-Cyrl-RS" w:eastAsia="sr-Cyrl-RS"/>
        </w:rPr>
        <mc:AlternateContent>
          <mc:Choice Requires="wps">
            <w:drawing>
              <wp:anchor distT="0" distB="0" distL="114300" distR="114300" simplePos="0" relativeHeight="251713536" behindDoc="0" locked="0" layoutInCell="1" allowOverlap="1">
                <wp:simplePos x="0" y="0"/>
                <wp:positionH relativeFrom="column">
                  <wp:posOffset>546294</wp:posOffset>
                </wp:positionH>
                <wp:positionV relativeFrom="paragraph">
                  <wp:posOffset>144504</wp:posOffset>
                </wp:positionV>
                <wp:extent cx="644056" cy="230588"/>
                <wp:effectExtent l="19050" t="19050" r="22860" b="17145"/>
                <wp:wrapNone/>
                <wp:docPr id="6" name="Pravougaonik zaobljenih uglova 6"/>
                <wp:cNvGraphicFramePr/>
                <a:graphic xmlns:a="http://schemas.openxmlformats.org/drawingml/2006/main">
                  <a:graphicData uri="http://schemas.microsoft.com/office/word/2010/wordprocessingShape">
                    <wps:wsp>
                      <wps:cNvSpPr/>
                      <wps:spPr>
                        <a:xfrm>
                          <a:off x="0" y="0"/>
                          <a:ext cx="644056" cy="230588"/>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24F435" id="Pravougaonik zaobljenih uglova 6" o:spid="_x0000_s1026" style="position:absolute;margin-left:43pt;margin-top:11.4pt;width:50.7pt;height:18.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" filled="f" strokecolor="red" strokeweight="3pt">
                <v:stroke joinstyle="miter"/>
              </v:roundrect>
            </w:pict>
          </mc:Fallback>
        </mc:AlternateContent>
      </w:r>
    </w:p>
    <w:p w:rsidR="002F2757" w:rsidRDefault="002F2757" w:rsidP="002F2757">
      <w:pPr>
        <w:spacing w:line="280" w:lineRule="exact"/>
        <w:rPr>
          <w:rFonts w:ascii="Calibri" w:hAnsi="Calibri"/>
          <w:noProof/>
          <w:lang w:val="en-US"/>
        </w:rPr>
      </w:pPr>
      <w:r>
        <w:rPr>
          <w:rFonts w:ascii="Calibri" w:hAnsi="Calibri"/>
          <w:noProof/>
          <w:lang w:val="en-US"/>
        </w:rPr>
        <w:tab/>
      </w:r>
      <w:r>
        <w:rPr>
          <w:rFonts w:ascii="Calibri" w:hAnsi="Calibri"/>
          <w:noProof/>
          <w:lang w:val="en-US"/>
        </w:rPr>
        <w:tab/>
      </w:r>
      <w:r>
        <w:rPr>
          <w:rFonts w:ascii="Calibri" w:hAnsi="Calibri"/>
          <w:noProof/>
          <w:lang w:val="en-US"/>
        </w:rPr>
        <w:tab/>
      </w:r>
      <w:r w:rsidRPr="00147E6D">
        <w:rPr>
          <w:rFonts w:asciiTheme="minorHAnsi" w:hAnsiTheme="minorHAnsi"/>
          <w:lang w:val="sr-Cyrl-RS"/>
        </w:rPr>
        <w:t>ПРЕДМЕТНА ЛОКАЦИЈА</w:t>
      </w:r>
    </w:p>
    <w:p w:rsidR="00D524B5" w:rsidRDefault="00D524B5" w:rsidP="00EB483F">
      <w:pPr>
        <w:spacing w:line="280" w:lineRule="exact"/>
        <w:rPr>
          <w:rFonts w:ascii="Calibri" w:hAnsi="Calibri"/>
          <w:lang w:val="sr-Cyrl-RS"/>
        </w:rPr>
      </w:pPr>
      <w:r>
        <w:rPr>
          <w:rFonts w:ascii="Calibri" w:hAnsi="Calibri"/>
          <w:lang w:val="sr-Cyrl-RS"/>
        </w:rPr>
        <w:lastRenderedPageBreak/>
        <w:t xml:space="preserve">Табеларни приказ биланса површина у оквиру граница УП-а уписаних у листу </w:t>
      </w:r>
      <w:r w:rsidRPr="00FF36EE">
        <w:rPr>
          <w:rFonts w:ascii="Calibri" w:hAnsi="Calibri"/>
          <w:lang w:val="sr-Cyrl-RS"/>
        </w:rPr>
        <w:t xml:space="preserve">непокретности број </w:t>
      </w:r>
      <w:r w:rsidR="002F2757" w:rsidRPr="002F2757">
        <w:rPr>
          <w:rFonts w:ascii="Calibri" w:hAnsi="Calibri"/>
        </w:rPr>
        <w:t>850</w:t>
      </w:r>
      <w:r w:rsidRPr="00972188">
        <w:rPr>
          <w:rFonts w:ascii="Calibri" w:hAnsi="Calibri"/>
          <w:color w:val="00B050"/>
          <w:lang w:val="sr-Cyrl-RS"/>
        </w:rPr>
        <w:t>.</w:t>
      </w:r>
    </w:p>
    <w:p w:rsidR="00F259AC" w:rsidRDefault="00F259AC" w:rsidP="00EB483F">
      <w:pPr>
        <w:spacing w:line="280" w:lineRule="exact"/>
        <w:rPr>
          <w:rFonts w:ascii="Calibri" w:hAnsi="Calibri"/>
          <w:lang w:val="sr-Cyrl-RS"/>
        </w:rPr>
      </w:pPr>
    </w:p>
    <w:tbl>
      <w:tblPr>
        <w:tblW w:w="8975" w:type="dxa"/>
        <w:tblInd w:w="-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746"/>
        <w:gridCol w:w="1701"/>
        <w:gridCol w:w="1843"/>
        <w:gridCol w:w="1984"/>
        <w:gridCol w:w="1701"/>
      </w:tblGrid>
      <w:tr w:rsidR="0013667A" w:rsidTr="00CF4101">
        <w:trPr>
          <w:trHeight w:hRule="exact" w:val="710"/>
        </w:trPr>
        <w:tc>
          <w:tcPr>
            <w:tcW w:w="1746" w:type="dxa"/>
            <w:tcBorders>
              <w:left w:val="single" w:sz="3" w:space="0" w:color="000000"/>
              <w:bottom w:val="single" w:sz="3" w:space="0" w:color="000000"/>
              <w:right w:val="single" w:sz="4" w:space="0" w:color="000000"/>
            </w:tcBorders>
            <w:shd w:val="clear" w:color="auto" w:fill="auto"/>
            <w:vAlign w:val="center"/>
          </w:tcPr>
          <w:p w:rsidR="00A33F53" w:rsidRPr="00EC6D4D" w:rsidRDefault="00A33F53" w:rsidP="00A33F53">
            <w:pPr>
              <w:pStyle w:val="TableParagraph"/>
              <w:ind w:left="183" w:hanging="142"/>
              <w:jc w:val="center"/>
              <w:rPr>
                <w:rFonts w:ascii="Calibri" w:hAnsi="Calibri" w:cs="Calibri"/>
                <w:color w:val="FF0000"/>
                <w:sz w:val="24"/>
                <w:szCs w:val="24"/>
              </w:rPr>
            </w:pPr>
            <w:r>
              <w:rPr>
                <w:rFonts w:ascii="Calibri" w:hAnsi="Calibri" w:cs="Calibri"/>
                <w:w w:val="105"/>
                <w:sz w:val="24"/>
                <w:szCs w:val="24"/>
                <w:lang w:val="sr-Cyrl-RS"/>
              </w:rPr>
              <w:t>к</w:t>
            </w:r>
            <w:r w:rsidRPr="00EC6D4D">
              <w:rPr>
                <w:rFonts w:ascii="Calibri" w:hAnsi="Calibri" w:cs="Calibri"/>
                <w:w w:val="105"/>
                <w:sz w:val="24"/>
                <w:szCs w:val="24"/>
              </w:rPr>
              <w:t>атастарска парцела</w:t>
            </w:r>
          </w:p>
        </w:tc>
        <w:tc>
          <w:tcPr>
            <w:tcW w:w="1701" w:type="dxa"/>
            <w:tcBorders>
              <w:left w:val="single" w:sz="4" w:space="0" w:color="000000"/>
              <w:bottom w:val="single" w:sz="3" w:space="0" w:color="000000"/>
              <w:right w:val="single" w:sz="4" w:space="0" w:color="000000"/>
            </w:tcBorders>
            <w:vAlign w:val="center"/>
          </w:tcPr>
          <w:p w:rsidR="00A33F53" w:rsidRPr="00EC6D4D" w:rsidRDefault="00A33F53" w:rsidP="00A33F53">
            <w:pPr>
              <w:pStyle w:val="TableParagraph"/>
              <w:ind w:firstLine="2"/>
              <w:jc w:val="center"/>
              <w:rPr>
                <w:rFonts w:ascii="Calibri" w:hAnsi="Calibri" w:cs="Calibri"/>
                <w:w w:val="105"/>
                <w:sz w:val="24"/>
                <w:szCs w:val="24"/>
                <w:lang w:val="sr-Cyrl-RS"/>
              </w:rPr>
            </w:pPr>
            <w:r>
              <w:rPr>
                <w:rFonts w:ascii="Calibri" w:hAnsi="Calibri" w:cs="Calibri"/>
                <w:w w:val="105"/>
                <w:sz w:val="24"/>
                <w:szCs w:val="24"/>
                <w:lang w:val="sr-Cyrl-RS"/>
              </w:rPr>
              <w:t>б</w:t>
            </w:r>
            <w:r w:rsidRPr="00FF36EE">
              <w:rPr>
                <w:rFonts w:ascii="Calibri" w:hAnsi="Calibri" w:cs="Calibri"/>
                <w:w w:val="105"/>
                <w:sz w:val="24"/>
                <w:szCs w:val="24"/>
              </w:rPr>
              <w:t>рој листа непокретности</w:t>
            </w:r>
          </w:p>
        </w:tc>
        <w:tc>
          <w:tcPr>
            <w:tcW w:w="1843" w:type="dxa"/>
            <w:tcBorders>
              <w:left w:val="single" w:sz="4" w:space="0" w:color="000000"/>
              <w:bottom w:val="single" w:sz="3" w:space="0" w:color="000000"/>
              <w:right w:val="single" w:sz="4" w:space="0" w:color="000000"/>
            </w:tcBorders>
            <w:shd w:val="clear" w:color="auto" w:fill="auto"/>
            <w:vAlign w:val="center"/>
          </w:tcPr>
          <w:p w:rsidR="00A33F53" w:rsidRPr="00EC6D4D" w:rsidRDefault="00A33F53" w:rsidP="00A33F53">
            <w:pPr>
              <w:pStyle w:val="TableParagraph"/>
              <w:tabs>
                <w:tab w:val="left" w:pos="2124"/>
              </w:tabs>
              <w:ind w:left="140" w:right="134"/>
              <w:jc w:val="center"/>
              <w:rPr>
                <w:rFonts w:ascii="Calibri" w:hAnsi="Calibri" w:cs="Calibri"/>
                <w:sz w:val="24"/>
                <w:szCs w:val="24"/>
                <w:lang w:val="sr-Cyrl-RS"/>
              </w:rPr>
            </w:pPr>
            <w:r>
              <w:rPr>
                <w:rFonts w:ascii="Calibri" w:hAnsi="Calibri" w:cs="Calibri"/>
                <w:w w:val="105"/>
                <w:sz w:val="24"/>
                <w:szCs w:val="24"/>
                <w:lang w:val="sr-Cyrl-RS"/>
              </w:rPr>
              <w:t>п</w:t>
            </w:r>
            <w:r w:rsidRPr="00EC6D4D">
              <w:rPr>
                <w:rFonts w:ascii="Calibri" w:hAnsi="Calibri" w:cs="Calibri"/>
                <w:w w:val="105"/>
                <w:sz w:val="24"/>
                <w:szCs w:val="24"/>
                <w:lang w:val="sr-Cyrl-RS"/>
              </w:rPr>
              <w:t xml:space="preserve">од објектом </w:t>
            </w:r>
            <w:r w:rsidRPr="00EC6D4D">
              <w:rPr>
                <w:rFonts w:ascii="Calibri" w:hAnsi="Calibri" w:cs="Calibri"/>
                <w:w w:val="105"/>
                <w:sz w:val="24"/>
                <w:szCs w:val="24"/>
              </w:rPr>
              <w:t>(m2)</w:t>
            </w:r>
          </w:p>
        </w:tc>
        <w:tc>
          <w:tcPr>
            <w:tcW w:w="1984" w:type="dxa"/>
            <w:shd w:val="clear" w:color="auto" w:fill="auto"/>
            <w:vAlign w:val="center"/>
          </w:tcPr>
          <w:p w:rsidR="00A33F53" w:rsidRPr="00EC6D4D" w:rsidRDefault="00A33F53" w:rsidP="00EB483F">
            <w:pPr>
              <w:pStyle w:val="TableParagraph"/>
              <w:ind w:left="102" w:right="110"/>
              <w:jc w:val="center"/>
              <w:rPr>
                <w:rFonts w:ascii="Calibri" w:hAnsi="Calibri" w:cs="Calibri"/>
                <w:sz w:val="24"/>
                <w:szCs w:val="24"/>
                <w:lang w:val="sr-Cyrl-RS"/>
              </w:rPr>
            </w:pPr>
            <w:r>
              <w:rPr>
                <w:rFonts w:ascii="Calibri" w:hAnsi="Calibri" w:cs="Calibri"/>
                <w:w w:val="105"/>
                <w:sz w:val="24"/>
                <w:szCs w:val="24"/>
                <w:lang w:val="sr-Cyrl-RS"/>
              </w:rPr>
              <w:t>с</w:t>
            </w:r>
            <w:r w:rsidRPr="00EC6D4D">
              <w:rPr>
                <w:rFonts w:ascii="Calibri" w:hAnsi="Calibri" w:cs="Calibri"/>
                <w:w w:val="105"/>
                <w:sz w:val="24"/>
                <w:szCs w:val="24"/>
                <w:lang w:val="sr-Cyrl-RS"/>
              </w:rPr>
              <w:t>лободне површине</w:t>
            </w:r>
            <w:r w:rsidRPr="00EC6D4D">
              <w:rPr>
                <w:rFonts w:ascii="Calibri" w:hAnsi="Calibri" w:cs="Calibri"/>
                <w:w w:val="105"/>
                <w:sz w:val="24"/>
                <w:szCs w:val="24"/>
              </w:rPr>
              <w:t>(m2)</w:t>
            </w:r>
            <w:r w:rsidRPr="00EC6D4D">
              <w:rPr>
                <w:rFonts w:ascii="Calibri" w:hAnsi="Calibri" w:cs="Calibri"/>
                <w:w w:val="105"/>
                <w:sz w:val="24"/>
                <w:szCs w:val="24"/>
                <w:lang w:val="sr-Cyrl-RS"/>
              </w:rPr>
              <w:t xml:space="preserve"> </w:t>
            </w:r>
          </w:p>
        </w:tc>
        <w:tc>
          <w:tcPr>
            <w:tcW w:w="1701" w:type="dxa"/>
            <w:shd w:val="clear" w:color="auto" w:fill="auto"/>
            <w:vAlign w:val="center"/>
          </w:tcPr>
          <w:p w:rsidR="00A33F53" w:rsidRDefault="00A33F53" w:rsidP="00EB483F">
            <w:pPr>
              <w:pStyle w:val="TableParagraph"/>
              <w:ind w:left="1"/>
              <w:jc w:val="center"/>
              <w:rPr>
                <w:rFonts w:ascii="Calibri" w:hAnsi="Calibri" w:cs="Calibri"/>
                <w:w w:val="103"/>
                <w:sz w:val="24"/>
                <w:szCs w:val="24"/>
                <w:lang w:val="sr-Cyrl-RS"/>
              </w:rPr>
            </w:pPr>
            <w:r>
              <w:rPr>
                <w:rFonts w:ascii="Calibri" w:hAnsi="Calibri" w:cs="Calibri"/>
                <w:w w:val="103"/>
                <w:sz w:val="24"/>
                <w:szCs w:val="24"/>
                <w:lang w:val="sr-Cyrl-RS"/>
              </w:rPr>
              <w:t>у</w:t>
            </w:r>
            <w:r w:rsidRPr="00EC6D4D">
              <w:rPr>
                <w:rFonts w:ascii="Calibri" w:hAnsi="Calibri" w:cs="Calibri"/>
                <w:w w:val="103"/>
                <w:sz w:val="24"/>
                <w:szCs w:val="24"/>
                <w:lang w:val="sr-Cyrl-RS"/>
              </w:rPr>
              <w:t>купно</w:t>
            </w:r>
          </w:p>
          <w:p w:rsidR="00A33F53" w:rsidRPr="00EC6D4D" w:rsidRDefault="00A33F53" w:rsidP="00EB483F">
            <w:pPr>
              <w:pStyle w:val="TableParagraph"/>
              <w:ind w:left="1"/>
              <w:jc w:val="center"/>
              <w:rPr>
                <w:rFonts w:ascii="Calibri" w:hAnsi="Calibri" w:cs="Calibri"/>
                <w:sz w:val="24"/>
                <w:szCs w:val="24"/>
                <w:lang w:val="sr-Cyrl-RS"/>
              </w:rPr>
            </w:pPr>
            <w:r w:rsidRPr="00EC6D4D">
              <w:rPr>
                <w:rFonts w:ascii="Calibri" w:hAnsi="Calibri" w:cs="Calibri"/>
                <w:w w:val="105"/>
                <w:sz w:val="24"/>
                <w:szCs w:val="24"/>
              </w:rPr>
              <w:t>(m2)</w:t>
            </w:r>
          </w:p>
        </w:tc>
      </w:tr>
      <w:tr w:rsidR="0013667A" w:rsidTr="00CF4101">
        <w:trPr>
          <w:trHeight w:hRule="exact" w:val="418"/>
        </w:trPr>
        <w:tc>
          <w:tcPr>
            <w:tcW w:w="1746" w:type="dxa"/>
            <w:tcBorders>
              <w:top w:val="single" w:sz="3" w:space="0" w:color="000000"/>
              <w:left w:val="single" w:sz="3" w:space="0" w:color="000000"/>
              <w:bottom w:val="single" w:sz="3" w:space="0" w:color="000000"/>
              <w:right w:val="single" w:sz="4" w:space="0" w:color="000000"/>
            </w:tcBorders>
            <w:shd w:val="clear" w:color="auto" w:fill="auto"/>
            <w:vAlign w:val="center"/>
          </w:tcPr>
          <w:p w:rsidR="00A33F53" w:rsidRPr="00A33F53" w:rsidRDefault="00F259AC" w:rsidP="00972188">
            <w:pPr>
              <w:pStyle w:val="TableParagraph"/>
              <w:ind w:left="183" w:hanging="142"/>
              <w:jc w:val="center"/>
              <w:rPr>
                <w:rFonts w:ascii="Calibri" w:hAnsi="Calibri" w:cs="Calibri"/>
                <w:sz w:val="24"/>
                <w:szCs w:val="24"/>
                <w:lang w:val="sr-Cyrl-RS"/>
              </w:rPr>
            </w:pPr>
            <w:r>
              <w:rPr>
                <w:rFonts w:ascii="Calibri" w:hAnsi="Calibri" w:cs="Calibri"/>
                <w:w w:val="105"/>
                <w:sz w:val="24"/>
                <w:szCs w:val="24"/>
                <w:lang w:val="sr-Cyrl-RS"/>
              </w:rPr>
              <w:t>14</w:t>
            </w:r>
            <w:r w:rsidR="00972188">
              <w:rPr>
                <w:rFonts w:ascii="Calibri" w:hAnsi="Calibri" w:cs="Calibri"/>
                <w:w w:val="105"/>
                <w:sz w:val="24"/>
                <w:szCs w:val="24"/>
                <w:lang w:val="sr-Cyrl-RS"/>
              </w:rPr>
              <w:t>52</w:t>
            </w:r>
            <w:r>
              <w:rPr>
                <w:rFonts w:ascii="Calibri" w:hAnsi="Calibri" w:cs="Calibri"/>
                <w:w w:val="105"/>
                <w:sz w:val="24"/>
                <w:szCs w:val="24"/>
                <w:lang w:val="sr-Cyrl-RS"/>
              </w:rPr>
              <w:t>/1</w:t>
            </w:r>
          </w:p>
        </w:tc>
        <w:tc>
          <w:tcPr>
            <w:tcW w:w="1701" w:type="dxa"/>
            <w:tcBorders>
              <w:top w:val="single" w:sz="3" w:space="0" w:color="000000"/>
              <w:left w:val="single" w:sz="4" w:space="0" w:color="000000"/>
              <w:bottom w:val="single" w:sz="3" w:space="0" w:color="000000"/>
              <w:right w:val="single" w:sz="4" w:space="0" w:color="000000"/>
            </w:tcBorders>
            <w:vAlign w:val="center"/>
          </w:tcPr>
          <w:p w:rsidR="00A33F53" w:rsidRPr="002F2757" w:rsidRDefault="002F2757" w:rsidP="00A33F53">
            <w:pPr>
              <w:pStyle w:val="TableParagraph"/>
              <w:ind w:firstLine="2"/>
              <w:jc w:val="center"/>
              <w:rPr>
                <w:rFonts w:ascii="Calibri"/>
                <w:sz w:val="24"/>
                <w:szCs w:val="24"/>
                <w:lang w:val="en-GB"/>
              </w:rPr>
            </w:pPr>
            <w:r w:rsidRPr="002F2757">
              <w:rPr>
                <w:rFonts w:ascii="Calibri"/>
                <w:sz w:val="24"/>
                <w:szCs w:val="24"/>
                <w:lang w:val="en-GB"/>
              </w:rPr>
              <w:t>850</w:t>
            </w:r>
          </w:p>
        </w:tc>
        <w:tc>
          <w:tcPr>
            <w:tcW w:w="1843" w:type="dxa"/>
            <w:tcBorders>
              <w:top w:val="single" w:sz="3" w:space="0" w:color="000000"/>
              <w:left w:val="single" w:sz="4" w:space="0" w:color="000000"/>
              <w:bottom w:val="single" w:sz="3" w:space="0" w:color="000000"/>
              <w:right w:val="single" w:sz="4" w:space="0" w:color="000000"/>
            </w:tcBorders>
            <w:shd w:val="clear" w:color="auto" w:fill="auto"/>
            <w:vAlign w:val="center"/>
          </w:tcPr>
          <w:p w:rsidR="00A33F53" w:rsidRPr="002F2757" w:rsidRDefault="002F2757" w:rsidP="00A33F53">
            <w:pPr>
              <w:pStyle w:val="TableParagraph"/>
              <w:tabs>
                <w:tab w:val="left" w:pos="2124"/>
              </w:tabs>
              <w:ind w:left="140" w:right="134"/>
              <w:jc w:val="center"/>
              <w:rPr>
                <w:rFonts w:ascii="Calibri" w:hAnsi="Calibri" w:cs="Calibri"/>
                <w:sz w:val="24"/>
                <w:szCs w:val="24"/>
                <w:lang w:val="en-GB"/>
              </w:rPr>
            </w:pPr>
            <w:r>
              <w:rPr>
                <w:rFonts w:ascii="Calibri"/>
                <w:sz w:val="24"/>
                <w:szCs w:val="24"/>
                <w:lang w:val="en-GB"/>
              </w:rPr>
              <w:t>148</w:t>
            </w:r>
          </w:p>
        </w:tc>
        <w:tc>
          <w:tcPr>
            <w:tcW w:w="1984" w:type="dxa"/>
            <w:shd w:val="clear" w:color="auto" w:fill="auto"/>
            <w:vAlign w:val="center"/>
          </w:tcPr>
          <w:p w:rsidR="00A33F53" w:rsidRPr="00C24B18" w:rsidRDefault="00972188" w:rsidP="00A33F53">
            <w:pPr>
              <w:pStyle w:val="TableParagraph"/>
              <w:ind w:left="102" w:right="107"/>
              <w:jc w:val="center"/>
              <w:rPr>
                <w:rFonts w:ascii="Calibri" w:hAnsi="Calibri" w:cs="Calibri"/>
                <w:sz w:val="24"/>
                <w:szCs w:val="24"/>
              </w:rPr>
            </w:pPr>
            <w:r>
              <w:rPr>
                <w:rFonts w:ascii="Calibri" w:hAnsi="Calibri" w:cs="Calibri"/>
                <w:w w:val="105"/>
                <w:sz w:val="24"/>
                <w:szCs w:val="24"/>
                <w:lang w:val="sr-Cyrl-RS"/>
              </w:rPr>
              <w:t>14 86</w:t>
            </w:r>
            <w:r w:rsidR="00A33F53" w:rsidRPr="00C24B18">
              <w:rPr>
                <w:rFonts w:ascii="Calibri" w:hAnsi="Calibri" w:cs="Calibri"/>
                <w:w w:val="105"/>
                <w:sz w:val="24"/>
                <w:szCs w:val="24"/>
              </w:rPr>
              <w:t xml:space="preserve"> </w:t>
            </w:r>
          </w:p>
        </w:tc>
        <w:tc>
          <w:tcPr>
            <w:tcW w:w="1701" w:type="dxa"/>
            <w:shd w:val="clear" w:color="auto" w:fill="auto"/>
            <w:vAlign w:val="center"/>
          </w:tcPr>
          <w:p w:rsidR="00A33F53" w:rsidRPr="00C24B18" w:rsidRDefault="00972188" w:rsidP="00EB483F">
            <w:pPr>
              <w:pStyle w:val="TableParagraph"/>
              <w:ind w:left="295" w:right="295"/>
              <w:jc w:val="center"/>
              <w:rPr>
                <w:rFonts w:ascii="Calibri" w:hAnsi="Calibri" w:cs="Calibri"/>
                <w:sz w:val="24"/>
                <w:szCs w:val="24"/>
                <w:lang w:val="sr-Cyrl-RS"/>
              </w:rPr>
            </w:pPr>
            <w:r>
              <w:rPr>
                <w:rFonts w:ascii="Calibri" w:hAnsi="Calibri" w:cs="Calibri"/>
                <w:w w:val="105"/>
                <w:sz w:val="24"/>
                <w:szCs w:val="24"/>
                <w:lang w:val="sr-Cyrl-RS"/>
              </w:rPr>
              <w:t>14 86</w:t>
            </w:r>
          </w:p>
        </w:tc>
      </w:tr>
      <w:tr w:rsidR="0013667A" w:rsidTr="00CF4101">
        <w:trPr>
          <w:trHeight w:hRule="exact" w:val="418"/>
        </w:trPr>
        <w:tc>
          <w:tcPr>
            <w:tcW w:w="7274" w:type="dxa"/>
            <w:gridSpan w:val="4"/>
            <w:shd w:val="clear" w:color="auto" w:fill="auto"/>
            <w:vAlign w:val="center"/>
          </w:tcPr>
          <w:p w:rsidR="00A33F53" w:rsidRPr="00A33F53" w:rsidRDefault="00A33F53" w:rsidP="00A33F53">
            <w:pPr>
              <w:pStyle w:val="TableParagraph"/>
              <w:ind w:left="102" w:right="107"/>
              <w:rPr>
                <w:rFonts w:asciiTheme="minorHAnsi" w:hAnsiTheme="minorHAnsi" w:cstheme="minorHAnsi"/>
                <w:w w:val="105"/>
                <w:sz w:val="24"/>
                <w:szCs w:val="24"/>
                <w:lang w:val="sr-Cyrl-RS"/>
              </w:rPr>
            </w:pPr>
            <w:r w:rsidRPr="00A33F53">
              <w:rPr>
                <w:rFonts w:asciiTheme="minorHAnsi" w:hAnsiTheme="minorHAnsi" w:cstheme="minorHAnsi"/>
                <w:w w:val="105"/>
                <w:sz w:val="24"/>
                <w:lang w:val="sr-Cyrl-RS"/>
              </w:rPr>
              <w:t>Укупна површина</w:t>
            </w:r>
            <w:r>
              <w:rPr>
                <w:rFonts w:asciiTheme="minorHAnsi" w:hAnsiTheme="minorHAnsi" w:cstheme="minorHAnsi"/>
                <w:w w:val="105"/>
                <w:sz w:val="24"/>
                <w:lang w:val="sr-Cyrl-RS"/>
              </w:rPr>
              <w:t xml:space="preserve"> ГП1</w:t>
            </w:r>
          </w:p>
        </w:tc>
        <w:tc>
          <w:tcPr>
            <w:tcW w:w="1701" w:type="dxa"/>
            <w:shd w:val="clear" w:color="auto" w:fill="auto"/>
            <w:vAlign w:val="center"/>
          </w:tcPr>
          <w:p w:rsidR="00A33F53" w:rsidRPr="00A33F53" w:rsidRDefault="00972188" w:rsidP="00EB483F">
            <w:pPr>
              <w:pStyle w:val="TableParagraph"/>
              <w:ind w:left="295" w:right="295"/>
              <w:jc w:val="center"/>
              <w:rPr>
                <w:rFonts w:ascii="Calibri" w:hAnsi="Calibri" w:cs="Calibri"/>
                <w:b/>
                <w:w w:val="105"/>
                <w:sz w:val="24"/>
                <w:szCs w:val="24"/>
                <w:lang w:val="sr-Cyrl-RS"/>
              </w:rPr>
            </w:pPr>
            <w:r>
              <w:rPr>
                <w:rFonts w:ascii="Calibri" w:hAnsi="Calibri" w:cs="Calibri"/>
                <w:b/>
                <w:w w:val="105"/>
                <w:sz w:val="24"/>
                <w:szCs w:val="24"/>
                <w:lang w:val="sr-Cyrl-RS"/>
              </w:rPr>
              <w:t>14 86</w:t>
            </w:r>
          </w:p>
        </w:tc>
      </w:tr>
    </w:tbl>
    <w:p w:rsidR="0021540B" w:rsidRDefault="002253DA" w:rsidP="00EB483F">
      <w:pPr>
        <w:spacing w:line="280" w:lineRule="exact"/>
        <w:rPr>
          <w:rFonts w:ascii="Calibri" w:hAnsi="Calibri"/>
          <w:lang w:val="sr-Cyrl-RS"/>
        </w:rPr>
      </w:pPr>
      <w:r>
        <w:rPr>
          <w:rFonts w:ascii="Calibri" w:hAnsi="Calibri"/>
          <w:lang w:val="sr-Cyrl-RS"/>
        </w:rPr>
        <w:t>Окружење локације је</w:t>
      </w:r>
      <w:r w:rsidR="002214A6">
        <w:rPr>
          <w:rFonts w:ascii="Calibri" w:hAnsi="Calibri"/>
          <w:lang w:val="sr-Latn-RS"/>
        </w:rPr>
        <w:t xml:space="preserve"> </w:t>
      </w:r>
      <w:r w:rsidR="002214A6">
        <w:rPr>
          <w:rFonts w:ascii="Calibri" w:hAnsi="Calibri"/>
          <w:lang w:val="sr-Cyrl-RS"/>
        </w:rPr>
        <w:t>не</w:t>
      </w:r>
      <w:r w:rsidR="00A04CA3">
        <w:rPr>
          <w:rFonts w:ascii="Calibri" w:hAnsi="Calibri"/>
          <w:lang w:val="sr-Cyrl-RS"/>
        </w:rPr>
        <w:t>изграђено или је у фази изградње</w:t>
      </w:r>
      <w:r w:rsidR="003200DD">
        <w:rPr>
          <w:rFonts w:ascii="Calibri" w:hAnsi="Calibri"/>
          <w:lang w:val="sr-Cyrl-RS"/>
        </w:rPr>
        <w:t xml:space="preserve"> по П</w:t>
      </w:r>
      <w:r w:rsidR="00F259AC">
        <w:rPr>
          <w:rFonts w:ascii="Calibri" w:hAnsi="Calibri"/>
          <w:lang w:val="sr-Cyrl-RS"/>
        </w:rPr>
        <w:t>П</w:t>
      </w:r>
      <w:r w:rsidR="003200DD">
        <w:rPr>
          <w:rFonts w:ascii="Calibri" w:hAnsi="Calibri"/>
          <w:lang w:val="sr-Cyrl-RS"/>
        </w:rPr>
        <w:t>-у.</w:t>
      </w:r>
    </w:p>
    <w:p w:rsidR="003153F5" w:rsidRDefault="003153F5" w:rsidP="00EB483F">
      <w:pPr>
        <w:spacing w:line="280" w:lineRule="exact"/>
        <w:rPr>
          <w:rFonts w:ascii="Calibri" w:hAnsi="Calibri"/>
          <w:lang w:val="sr-Cyrl-RS"/>
        </w:rPr>
      </w:pPr>
    </w:p>
    <w:p w:rsidR="00895C0D" w:rsidRDefault="00895C0D" w:rsidP="00EB483F">
      <w:pPr>
        <w:spacing w:line="280" w:lineRule="exact"/>
        <w:rPr>
          <w:rFonts w:ascii="Calibri" w:hAnsi="Calibri"/>
          <w:lang w:val="sr-Cyrl-RS"/>
        </w:rPr>
      </w:pPr>
    </w:p>
    <w:p w:rsidR="00895C0D" w:rsidRPr="00FB41A2" w:rsidRDefault="00895C0D" w:rsidP="00EB483F">
      <w:pPr>
        <w:spacing w:line="280" w:lineRule="exact"/>
        <w:rPr>
          <w:rFonts w:ascii="Calibri" w:hAnsi="Calibri"/>
        </w:rPr>
      </w:pPr>
    </w:p>
    <w:p w:rsidR="007E579D" w:rsidRPr="005A30D1" w:rsidRDefault="007E579D"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rFonts w:ascii="Calibri" w:hAnsi="Calibri"/>
          <w:b/>
          <w:sz w:val="28"/>
          <w:lang w:val="sr-Cyrl-RS"/>
        </w:rPr>
      </w:pPr>
      <w:r w:rsidRPr="005A30D1">
        <w:rPr>
          <w:rFonts w:ascii="Calibri" w:hAnsi="Calibri"/>
          <w:b/>
          <w:sz w:val="28"/>
        </w:rPr>
        <w:t>II.</w:t>
      </w:r>
      <w:r>
        <w:rPr>
          <w:rFonts w:ascii="Calibri" w:hAnsi="Calibri"/>
          <w:b/>
          <w:sz w:val="28"/>
          <w:lang w:val="sr-Cyrl-RS"/>
        </w:rPr>
        <w:t>4</w:t>
      </w:r>
      <w:r w:rsidRPr="005A30D1">
        <w:rPr>
          <w:rFonts w:ascii="Calibri" w:hAnsi="Calibri"/>
          <w:b/>
          <w:sz w:val="28"/>
        </w:rPr>
        <w:t xml:space="preserve">. </w:t>
      </w:r>
      <w:r w:rsidRPr="005A30D1">
        <w:rPr>
          <w:rFonts w:ascii="Calibri" w:hAnsi="Calibri"/>
          <w:b/>
          <w:sz w:val="28"/>
          <w:lang w:val="sr-Cyrl-RS"/>
        </w:rPr>
        <w:t xml:space="preserve"> </w:t>
      </w:r>
      <w:r w:rsidR="00111378">
        <w:rPr>
          <w:rFonts w:ascii="Calibri" w:hAnsi="Calibri"/>
          <w:b/>
          <w:sz w:val="28"/>
          <w:lang w:val="sr-Cyrl-RS"/>
        </w:rPr>
        <w:t>ИЗВОД ИЗ ПЛАНСКОГ ДОКУМЕНТА</w:t>
      </w:r>
      <w:r w:rsidRPr="005A30D1">
        <w:rPr>
          <w:rFonts w:ascii="Calibri" w:hAnsi="Calibri"/>
          <w:b/>
          <w:sz w:val="28"/>
          <w:lang w:val="sr-Cyrl-RS"/>
        </w:rPr>
        <w:t xml:space="preserve"> </w:t>
      </w:r>
    </w:p>
    <w:p w:rsidR="00F6677F" w:rsidRPr="00F6677F" w:rsidRDefault="00D47E5E" w:rsidP="005E2A29">
      <w:pPr>
        <w:numPr>
          <w:ilvl w:val="0"/>
          <w:numId w:val="2"/>
        </w:numPr>
        <w:spacing w:line="280" w:lineRule="exact"/>
        <w:ind w:left="284" w:firstLine="0"/>
        <w:jc w:val="both"/>
        <w:rPr>
          <w:rFonts w:ascii="Calibri" w:hAnsi="Calibri"/>
          <w:lang w:val="sr-Cyrl-RS"/>
        </w:rPr>
      </w:pPr>
      <w:r>
        <w:rPr>
          <w:rFonts w:ascii="Calibri" w:hAnsi="Calibri"/>
          <w:noProof/>
          <w:lang w:val="sr-Cyrl-RS" w:eastAsia="sr-Cyrl-RS"/>
        </w:rPr>
        <mc:AlternateContent>
          <mc:Choice Requires="wps">
            <w:drawing>
              <wp:anchor distT="0" distB="0" distL="114300" distR="114300" simplePos="0" relativeHeight="251717632" behindDoc="0" locked="0" layoutInCell="1" allowOverlap="1" wp14:anchorId="5BE01331" wp14:editId="3E4D20F5">
                <wp:simplePos x="0" y="0"/>
                <wp:positionH relativeFrom="column">
                  <wp:posOffset>1611201</wp:posOffset>
                </wp:positionH>
                <wp:positionV relativeFrom="paragraph">
                  <wp:posOffset>2835861</wp:posOffset>
                </wp:positionV>
                <wp:extent cx="522350" cy="320633"/>
                <wp:effectExtent l="19050" t="19050" r="11430" b="22860"/>
                <wp:wrapNone/>
                <wp:docPr id="8" name="Pravougaonik zaobljenih uglova 8"/>
                <wp:cNvGraphicFramePr/>
                <a:graphic xmlns:a="http://schemas.openxmlformats.org/drawingml/2006/main">
                  <a:graphicData uri="http://schemas.microsoft.com/office/word/2010/wordprocessingShape">
                    <wps:wsp>
                      <wps:cNvSpPr/>
                      <wps:spPr>
                        <a:xfrm>
                          <a:off x="0" y="0"/>
                          <a:ext cx="522350" cy="320633"/>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6F044B" id="Pravougaonik zaobljenih uglova 8" o:spid="_x0000_s1026" style="position:absolute;margin-left:126.85pt;margin-top:223.3pt;width:41.15pt;height:25.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" filled="f" strokecolor="red" strokeweight="3pt">
                <v:stroke joinstyle="miter"/>
              </v:roundrect>
            </w:pict>
          </mc:Fallback>
        </mc:AlternateContent>
      </w:r>
      <w:r w:rsidR="00F70581">
        <w:rPr>
          <w:rFonts w:asciiTheme="minorHAnsi" w:hAnsiTheme="minorHAnsi" w:cstheme="minorHAnsi"/>
          <w:noProof/>
          <w:lang w:val="sr-Cyrl-RS" w:eastAsia="sr-Cyrl-RS"/>
        </w:rPr>
        <w:drawing>
          <wp:anchor distT="0" distB="0" distL="114300" distR="114300" simplePos="0" relativeHeight="251707392" behindDoc="0" locked="0" layoutInCell="1" allowOverlap="1" wp14:anchorId="518DCDB1" wp14:editId="4818E427">
            <wp:simplePos x="0" y="0"/>
            <wp:positionH relativeFrom="margin">
              <wp:posOffset>220372</wp:posOffset>
            </wp:positionH>
            <wp:positionV relativeFrom="page">
              <wp:posOffset>4014829</wp:posOffset>
            </wp:positionV>
            <wp:extent cx="4716145" cy="3808095"/>
            <wp:effectExtent l="0" t="0" r="8255" b="1905"/>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0 -  Veliko Golovode.jpg"/>
                    <pic:cNvPicPr/>
                  </pic:nvPicPr>
                  <pic:blipFill rotWithShape="1">
                    <a:blip r:embed="rId9" cstate="print">
                      <a:extLst>
                        <a:ext uri="{28A0092B-C50C-407E-A947-70E740481C1C}">
                          <a14:useLocalDpi xmlns:a14="http://schemas.microsoft.com/office/drawing/2010/main" val="0"/>
                        </a:ext>
                      </a:extLst>
                    </a:blip>
                    <a:srcRect l="4256" t="13924" r="14292" b="8453"/>
                    <a:stretch/>
                  </pic:blipFill>
                  <pic:spPr bwMode="auto">
                    <a:xfrm>
                      <a:off x="0" y="0"/>
                      <a:ext cx="4716145" cy="3808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0170" w:rsidRPr="00F6677F">
        <w:rPr>
          <w:rFonts w:ascii="Calibri" w:hAnsi="Calibri"/>
          <w:b/>
          <w:lang w:val="sr-Cyrl-RS"/>
        </w:rPr>
        <w:t>Извод из П</w:t>
      </w:r>
      <w:r w:rsidR="00F6677F" w:rsidRPr="00F6677F">
        <w:rPr>
          <w:rFonts w:ascii="Calibri" w:hAnsi="Calibri"/>
          <w:b/>
          <w:lang w:val="sr-Cyrl-RS"/>
        </w:rPr>
        <w:t>П</w:t>
      </w:r>
      <w:r w:rsidR="00315BA8" w:rsidRPr="00F6677F">
        <w:rPr>
          <w:rFonts w:ascii="Calibri" w:hAnsi="Calibri"/>
          <w:b/>
          <w:lang w:val="sr-Cyrl-RS"/>
        </w:rPr>
        <w:t>-а</w:t>
      </w:r>
      <w:r w:rsidR="00F6677F" w:rsidRPr="00F6677F">
        <w:rPr>
          <w:rFonts w:ascii="Calibri" w:hAnsi="Calibri"/>
          <w:b/>
          <w:lang w:val="sr-Cyrl-RS"/>
        </w:rPr>
        <w:t xml:space="preserve"> </w:t>
      </w:r>
      <w:r w:rsidR="00F6677F" w:rsidRPr="00F6677F">
        <w:rPr>
          <w:rFonts w:asciiTheme="minorHAnsi" w:hAnsiTheme="minorHAnsi" w:cstheme="minorHAnsi"/>
          <w:lang w:val="sr-Cyrl-RS"/>
        </w:rPr>
        <w:t xml:space="preserve">града </w:t>
      </w:r>
      <w:r w:rsidR="00F6677F" w:rsidRPr="00F6677F">
        <w:rPr>
          <w:rFonts w:ascii="Calibri" w:hAnsi="Calibri"/>
          <w:lang w:val="sr-Cyrl-RS"/>
        </w:rPr>
        <w:t xml:space="preserve">Крушевца (Сл. Лист града Крушевца бр. 4/2011) и планом намене површина део предметних парцела налази се у потенцијалној радној зони, а део у простору заштитног појаса државног пута    </w:t>
      </w:r>
      <w:r w:rsidR="00F6677F" w:rsidRPr="00F6677F">
        <w:rPr>
          <w:rFonts w:ascii="Calibri" w:hAnsi="Calibri"/>
          <w:b/>
          <w:lang w:val="sr-Cyrl-RS"/>
        </w:rPr>
        <w:t xml:space="preserve">    </w:t>
      </w:r>
      <w:r w:rsidR="00315BA8" w:rsidRPr="00F6677F">
        <w:rPr>
          <w:rFonts w:ascii="Calibri" w:hAnsi="Calibri"/>
          <w:b/>
          <w:lang w:val="sr-Cyrl-RS"/>
        </w:rPr>
        <w:t xml:space="preserve"> </w:t>
      </w:r>
    </w:p>
    <w:p w:rsidR="00F6677F" w:rsidRDefault="00F70581" w:rsidP="00F6677F">
      <w:pPr>
        <w:spacing w:line="280" w:lineRule="exact"/>
        <w:ind w:left="284"/>
        <w:jc w:val="both"/>
        <w:rPr>
          <w:rFonts w:ascii="Calibri" w:hAnsi="Calibri"/>
          <w:noProof/>
          <w:lang w:val="sr-Cyrl-RS" w:eastAsia="sr-Cyrl-RS"/>
        </w:rPr>
      </w:pPr>
      <w:r>
        <w:rPr>
          <w:rFonts w:ascii="Calibri" w:hAnsi="Calibri"/>
          <w:noProof/>
          <w:lang w:val="sr-Cyrl-RS" w:eastAsia="sr-Cyrl-RS"/>
        </w:rPr>
        <w:drawing>
          <wp:anchor distT="0" distB="0" distL="114300" distR="114300" simplePos="0" relativeHeight="251708416" behindDoc="0" locked="0" layoutInCell="1" allowOverlap="1" wp14:anchorId="35CBA71C" wp14:editId="60D6BC54">
            <wp:simplePos x="0" y="0"/>
            <wp:positionH relativeFrom="margin">
              <wp:posOffset>4951730</wp:posOffset>
            </wp:positionH>
            <wp:positionV relativeFrom="margin">
              <wp:posOffset>3028315</wp:posOffset>
            </wp:positionV>
            <wp:extent cx="1285240" cy="4105910"/>
            <wp:effectExtent l="0" t="0" r="0" b="889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0 -  Veliko Golovode_legend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5240" cy="4105910"/>
                    </a:xfrm>
                    <a:prstGeom prst="rect">
                      <a:avLst/>
                    </a:prstGeom>
                  </pic:spPr>
                </pic:pic>
              </a:graphicData>
            </a:graphic>
            <wp14:sizeRelH relativeFrom="margin">
              <wp14:pctWidth>0</wp14:pctWidth>
            </wp14:sizeRelH>
            <wp14:sizeRelV relativeFrom="margin">
              <wp14:pctHeight>0</wp14:pctHeight>
            </wp14:sizeRelV>
          </wp:anchor>
        </w:drawing>
      </w:r>
    </w:p>
    <w:p w:rsidR="00F70581" w:rsidRDefault="00F70581" w:rsidP="00F6677F">
      <w:pPr>
        <w:spacing w:line="280" w:lineRule="exact"/>
        <w:ind w:left="284"/>
        <w:jc w:val="both"/>
        <w:rPr>
          <w:rFonts w:ascii="Calibri" w:hAnsi="Calibri"/>
          <w:noProof/>
          <w:lang w:val="sr-Cyrl-RS" w:eastAsia="sr-Cyrl-RS"/>
        </w:rPr>
      </w:pPr>
    </w:p>
    <w:p w:rsidR="00F70581" w:rsidRDefault="00D47E5E" w:rsidP="00F6677F">
      <w:pPr>
        <w:spacing w:line="280" w:lineRule="exact"/>
        <w:ind w:left="284"/>
        <w:jc w:val="both"/>
        <w:rPr>
          <w:rFonts w:ascii="Calibri" w:hAnsi="Calibri"/>
          <w:noProof/>
          <w:lang w:val="sr-Cyrl-RS" w:eastAsia="sr-Cyrl-RS"/>
        </w:rPr>
      </w:pPr>
      <w:r>
        <w:rPr>
          <w:rFonts w:ascii="Calibri" w:hAnsi="Calibri"/>
          <w:noProof/>
          <w:lang w:val="sr-Cyrl-RS" w:eastAsia="sr-Cyrl-RS"/>
        </w:rPr>
        <mc:AlternateContent>
          <mc:Choice Requires="wps">
            <w:drawing>
              <wp:anchor distT="0" distB="0" distL="114300" distR="114300" simplePos="0" relativeHeight="251715584" behindDoc="0" locked="0" layoutInCell="1" allowOverlap="1" wp14:anchorId="2F35B490" wp14:editId="3A5CCF3B">
                <wp:simplePos x="0" y="0"/>
                <wp:positionH relativeFrom="column">
                  <wp:posOffset>540327</wp:posOffset>
                </wp:positionH>
                <wp:positionV relativeFrom="paragraph">
                  <wp:posOffset>167162</wp:posOffset>
                </wp:positionV>
                <wp:extent cx="644056" cy="230588"/>
                <wp:effectExtent l="19050" t="19050" r="22860" b="17145"/>
                <wp:wrapNone/>
                <wp:docPr id="7" name="Pravougaonik zaobljenih uglova 7"/>
                <wp:cNvGraphicFramePr/>
                <a:graphic xmlns:a="http://schemas.openxmlformats.org/drawingml/2006/main">
                  <a:graphicData uri="http://schemas.microsoft.com/office/word/2010/wordprocessingShape">
                    <wps:wsp>
                      <wps:cNvSpPr/>
                      <wps:spPr>
                        <a:xfrm>
                          <a:off x="0" y="0"/>
                          <a:ext cx="644056" cy="230588"/>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AB11A4" id="Pravougaonik zaobljenih uglova 7" o:spid="_x0000_s1026" style="position:absolute;margin-left:42.55pt;margin-top:13.15pt;width:50.7pt;height:18.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" filled="f" strokecolor="red" strokeweight="3pt">
                <v:stroke joinstyle="miter"/>
              </v:roundrect>
            </w:pict>
          </mc:Fallback>
        </mc:AlternateContent>
      </w:r>
    </w:p>
    <w:p w:rsidR="007A37AA" w:rsidRDefault="00D47E5E" w:rsidP="00D47E5E">
      <w:pPr>
        <w:spacing w:line="280" w:lineRule="exact"/>
        <w:ind w:left="2160"/>
        <w:rPr>
          <w:rFonts w:ascii="Calibri" w:hAnsi="Calibri"/>
          <w:noProof/>
          <w:lang w:val="sr-Cyrl-RS" w:eastAsia="sr-Cyrl-RS"/>
        </w:rPr>
      </w:pPr>
      <w:r w:rsidRPr="00147E6D">
        <w:rPr>
          <w:rFonts w:asciiTheme="minorHAnsi" w:hAnsiTheme="minorHAnsi"/>
          <w:lang w:val="sr-Cyrl-RS"/>
        </w:rPr>
        <w:t>ПРЕДМЕТНА ЛОКАЦИЈА</w:t>
      </w:r>
      <w:r>
        <w:rPr>
          <w:rFonts w:ascii="Calibri" w:hAnsi="Calibri"/>
          <w:noProof/>
          <w:lang w:val="sr-Cyrl-RS" w:eastAsia="sr-Cyrl-RS"/>
        </w:rPr>
        <w:t xml:space="preserve"> </w:t>
      </w:r>
    </w:p>
    <w:p w:rsidR="00F6677F" w:rsidRDefault="00F6677F" w:rsidP="00EB483F">
      <w:pPr>
        <w:spacing w:line="280" w:lineRule="exact"/>
        <w:rPr>
          <w:rFonts w:ascii="Calibri" w:hAnsi="Calibri"/>
          <w:noProof/>
          <w:lang w:val="sr-Cyrl-RS" w:eastAsia="sr-Cyrl-RS"/>
        </w:rPr>
      </w:pPr>
    </w:p>
    <w:p w:rsidR="00147E6D" w:rsidRDefault="00147E6D" w:rsidP="00147E6D">
      <w:pPr>
        <w:spacing w:line="280" w:lineRule="exact"/>
        <w:rPr>
          <w:rFonts w:ascii="Calibri" w:hAnsi="Calibri"/>
          <w:lang w:val="sr-Cyrl-RS"/>
        </w:rPr>
      </w:pPr>
    </w:p>
    <w:p w:rsidR="00147E6D" w:rsidRDefault="00147E6D" w:rsidP="00EB483F">
      <w:pPr>
        <w:spacing w:line="280" w:lineRule="exact"/>
        <w:rPr>
          <w:rFonts w:ascii="Calibri" w:hAnsi="Calibri"/>
          <w:noProof/>
          <w:lang w:val="en-US"/>
        </w:rPr>
      </w:pPr>
    </w:p>
    <w:p w:rsidR="00F70581" w:rsidRDefault="00F70581" w:rsidP="00EB483F">
      <w:pPr>
        <w:spacing w:line="280" w:lineRule="exact"/>
        <w:rPr>
          <w:rFonts w:asciiTheme="minorHAnsi" w:hAnsiTheme="minorHAnsi"/>
          <w:lang w:val="sr-Cyrl-RS"/>
        </w:rPr>
      </w:pPr>
    </w:p>
    <w:p w:rsidR="00D47E5E" w:rsidRDefault="00D47E5E" w:rsidP="00EB483F">
      <w:pPr>
        <w:spacing w:line="280" w:lineRule="exact"/>
        <w:rPr>
          <w:rFonts w:asciiTheme="minorHAnsi" w:hAnsiTheme="minorHAnsi"/>
          <w:lang w:val="sr-Cyrl-RS"/>
        </w:rPr>
      </w:pPr>
    </w:p>
    <w:p w:rsidR="00F70581" w:rsidRDefault="00F70581" w:rsidP="00EB483F">
      <w:pPr>
        <w:spacing w:line="280" w:lineRule="exact"/>
        <w:rPr>
          <w:rFonts w:asciiTheme="minorHAnsi" w:hAnsiTheme="minorHAnsi"/>
          <w:lang w:val="sr-Cyrl-RS"/>
        </w:rPr>
      </w:pPr>
    </w:p>
    <w:p w:rsidR="00F70581" w:rsidRDefault="00F70581" w:rsidP="00EB483F">
      <w:pPr>
        <w:spacing w:line="280" w:lineRule="exact"/>
        <w:rPr>
          <w:rFonts w:asciiTheme="minorHAnsi" w:hAnsiTheme="minorHAnsi"/>
          <w:lang w:val="sr-Cyrl-RS"/>
        </w:rPr>
      </w:pPr>
    </w:p>
    <w:p w:rsidR="00F70581" w:rsidRDefault="00F70581" w:rsidP="00EB483F">
      <w:pPr>
        <w:spacing w:line="280" w:lineRule="exact"/>
        <w:rPr>
          <w:rFonts w:asciiTheme="minorHAnsi" w:hAnsiTheme="minorHAnsi"/>
          <w:lang w:val="sr-Cyrl-RS"/>
        </w:rPr>
      </w:pPr>
    </w:p>
    <w:p w:rsidR="00AD6942" w:rsidRDefault="00DE2F6B" w:rsidP="00EB483F">
      <w:pPr>
        <w:spacing w:line="280" w:lineRule="exact"/>
        <w:rPr>
          <w:rFonts w:asciiTheme="minorHAnsi" w:hAnsiTheme="minorHAnsi" w:cstheme="minorHAnsi"/>
          <w:b/>
          <w:sz w:val="28"/>
          <w:lang w:val="sr-Cyrl-RS"/>
        </w:rPr>
      </w:pPr>
      <w:r w:rsidRPr="00F246B4">
        <w:rPr>
          <w:rFonts w:asciiTheme="minorHAnsi" w:hAnsiTheme="minorHAnsi" w:cstheme="minorHAnsi"/>
          <w:b/>
          <w:sz w:val="28"/>
          <w:lang w:val="sr-Cyrl-RS"/>
        </w:rPr>
        <w:lastRenderedPageBreak/>
        <w:t>ПРАВИЛА ГРАЂЕЊА</w:t>
      </w:r>
    </w:p>
    <w:p w:rsidR="00B02746" w:rsidRDefault="00B02746" w:rsidP="00EB483F">
      <w:pPr>
        <w:spacing w:line="280" w:lineRule="exact"/>
        <w:rPr>
          <w:rFonts w:asciiTheme="minorHAnsi" w:hAnsiTheme="minorHAnsi" w:cstheme="minorHAnsi"/>
          <w:b/>
          <w:sz w:val="28"/>
          <w:lang w:val="sr-Cyrl-RS"/>
        </w:rPr>
      </w:pPr>
    </w:p>
    <w:p w:rsidR="00E02209" w:rsidRPr="00E02209" w:rsidRDefault="00E02209" w:rsidP="00E02209">
      <w:pPr>
        <w:rPr>
          <w:rFonts w:asciiTheme="minorHAnsi" w:hAnsiTheme="minorHAnsi" w:cstheme="minorHAnsi"/>
          <w:b/>
          <w:color w:val="000000"/>
          <w:lang w:val="it-IT"/>
        </w:rPr>
      </w:pPr>
      <w:r w:rsidRPr="00E02209">
        <w:rPr>
          <w:rFonts w:asciiTheme="minorHAnsi" w:hAnsiTheme="minorHAnsi" w:cstheme="minorHAnsi"/>
          <w:b/>
          <w:color w:val="000000"/>
          <w:lang w:val="it-IT"/>
        </w:rPr>
        <w:t xml:space="preserve">Комерцијалне и производне делатности </w:t>
      </w:r>
    </w:p>
    <w:p w:rsidR="00E02209" w:rsidRPr="00E02209" w:rsidRDefault="00E02209" w:rsidP="009A53C7">
      <w:pPr>
        <w:jc w:val="both"/>
        <w:rPr>
          <w:rFonts w:asciiTheme="minorHAnsi" w:hAnsiTheme="minorHAnsi" w:cstheme="minorHAnsi"/>
          <w:lang w:val="it-IT"/>
        </w:rPr>
      </w:pPr>
      <w:r w:rsidRPr="00E02209">
        <w:rPr>
          <w:rFonts w:asciiTheme="minorHAnsi" w:hAnsiTheme="minorHAnsi" w:cstheme="minorHAnsi"/>
          <w:u w:val="single"/>
          <w:lang w:val="it-IT"/>
        </w:rPr>
        <w:t>Комерцијални објекти</w:t>
      </w:r>
      <w:r>
        <w:rPr>
          <w:rFonts w:asciiTheme="minorHAnsi" w:hAnsiTheme="minorHAnsi" w:cstheme="minorHAnsi"/>
          <w:lang w:val="it-IT"/>
        </w:rPr>
        <w:t xml:space="preserve"> су претеж</w:t>
      </w:r>
      <w:r w:rsidRPr="00E02209">
        <w:rPr>
          <w:rFonts w:asciiTheme="minorHAnsi" w:hAnsiTheme="minorHAnsi" w:cstheme="minorHAnsi"/>
          <w:lang w:val="it-IT"/>
        </w:rPr>
        <w:t>но наме</w:t>
      </w:r>
      <w:r>
        <w:rPr>
          <w:rFonts w:asciiTheme="minorHAnsi" w:hAnsiTheme="minorHAnsi" w:cstheme="minorHAnsi"/>
          <w:lang w:val="sr-Cyrl-RS"/>
        </w:rPr>
        <w:t>њ</w:t>
      </w:r>
      <w:r w:rsidRPr="00E02209">
        <w:rPr>
          <w:rFonts w:asciiTheme="minorHAnsi" w:hAnsiTheme="minorHAnsi" w:cstheme="minorHAnsi"/>
          <w:lang w:val="it-IT"/>
        </w:rPr>
        <w:t>ени за комерцијалне делатности: трговина, занатство, пословне и финансијске услуге, откупне станице по</w:t>
      </w:r>
      <w:r>
        <w:rPr>
          <w:rFonts w:asciiTheme="minorHAnsi" w:hAnsiTheme="minorHAnsi" w:cstheme="minorHAnsi"/>
          <w:lang w:val="sr-Cyrl-RS"/>
        </w:rPr>
        <w:t>љ</w:t>
      </w:r>
      <w:r w:rsidRPr="00E02209">
        <w:rPr>
          <w:rFonts w:asciiTheme="minorHAnsi" w:hAnsiTheme="minorHAnsi" w:cstheme="minorHAnsi"/>
          <w:lang w:val="it-IT"/>
        </w:rPr>
        <w:t>опривредних производа и други пословни простори.</w:t>
      </w:r>
    </w:p>
    <w:p w:rsidR="00E02209" w:rsidRPr="00E02209" w:rsidRDefault="00E02209" w:rsidP="00E02209">
      <w:pPr>
        <w:jc w:val="both"/>
        <w:rPr>
          <w:rFonts w:asciiTheme="minorHAnsi" w:hAnsiTheme="minorHAnsi" w:cstheme="minorHAnsi"/>
          <w:lang w:val="it-IT"/>
        </w:rPr>
      </w:pPr>
      <w:r w:rsidRPr="00E02209">
        <w:rPr>
          <w:rFonts w:asciiTheme="minorHAnsi" w:hAnsiTheme="minorHAnsi" w:cstheme="minorHAnsi"/>
          <w:u w:val="single"/>
          <w:lang w:val="it-IT"/>
        </w:rPr>
        <w:t>Производни објекти</w:t>
      </w:r>
      <w:r w:rsidRPr="00E02209">
        <w:rPr>
          <w:rFonts w:asciiTheme="minorHAnsi" w:hAnsiTheme="minorHAnsi" w:cstheme="minorHAnsi"/>
          <w:lang w:val="it-IT"/>
        </w:rPr>
        <w:t xml:space="preserve"> су наме</w:t>
      </w:r>
      <w:r>
        <w:rPr>
          <w:rFonts w:asciiTheme="minorHAnsi" w:hAnsiTheme="minorHAnsi" w:cstheme="minorHAnsi"/>
          <w:lang w:val="sr-Cyrl-RS"/>
        </w:rPr>
        <w:t>њ</w:t>
      </w:r>
      <w:r w:rsidRPr="00E02209">
        <w:rPr>
          <w:rFonts w:asciiTheme="minorHAnsi" w:hAnsiTheme="minorHAnsi" w:cstheme="minorHAnsi"/>
          <w:lang w:val="it-IT"/>
        </w:rPr>
        <w:t>ени за разноврсне привредне делатности: индустријска и занатска производwа, објекти саобра</w:t>
      </w:r>
      <w:r>
        <w:rPr>
          <w:rFonts w:asciiTheme="minorHAnsi" w:hAnsiTheme="minorHAnsi" w:cstheme="minorHAnsi"/>
          <w:lang w:val="sr-Cyrl-RS"/>
        </w:rPr>
        <w:t>ћ</w:t>
      </w:r>
      <w:r w:rsidRPr="00E02209">
        <w:rPr>
          <w:rFonts w:asciiTheme="minorHAnsi" w:hAnsiTheme="minorHAnsi" w:cstheme="minorHAnsi"/>
          <w:lang w:val="it-IT"/>
        </w:rPr>
        <w:t>ајне привреде, склади</w:t>
      </w:r>
      <w:r>
        <w:rPr>
          <w:rFonts w:asciiTheme="minorHAnsi" w:hAnsiTheme="minorHAnsi" w:cstheme="minorHAnsi"/>
          <w:lang w:val="sr-Cyrl-RS"/>
        </w:rPr>
        <w:t>ш</w:t>
      </w:r>
      <w:r w:rsidRPr="00E02209">
        <w:rPr>
          <w:rFonts w:asciiTheme="minorHAnsi" w:hAnsiTheme="minorHAnsi" w:cstheme="minorHAnsi"/>
          <w:lang w:val="it-IT"/>
        </w:rPr>
        <w:t>та и други.</w:t>
      </w:r>
    </w:p>
    <w:p w:rsidR="00E02209" w:rsidRPr="00E02209" w:rsidRDefault="00E02209" w:rsidP="00E02209">
      <w:pPr>
        <w:spacing w:before="120"/>
        <w:jc w:val="both"/>
        <w:rPr>
          <w:rFonts w:asciiTheme="minorHAnsi" w:hAnsiTheme="minorHAnsi" w:cstheme="minorHAnsi"/>
          <w:color w:val="000000"/>
          <w:lang w:val="it-IT"/>
        </w:rPr>
      </w:pPr>
      <w:r w:rsidRPr="00E02209">
        <w:rPr>
          <w:rFonts w:asciiTheme="minorHAnsi" w:hAnsiTheme="minorHAnsi" w:cstheme="minorHAnsi"/>
          <w:lang w:val="it-IT"/>
        </w:rPr>
        <w:t>Поред оп</w:t>
      </w:r>
      <w:r>
        <w:rPr>
          <w:rFonts w:asciiTheme="minorHAnsi" w:hAnsiTheme="minorHAnsi" w:cstheme="minorHAnsi"/>
          <w:lang w:val="sr-Cyrl-RS"/>
        </w:rPr>
        <w:t>ш</w:t>
      </w:r>
      <w:r w:rsidRPr="00E02209">
        <w:rPr>
          <w:rFonts w:asciiTheme="minorHAnsi" w:hAnsiTheme="minorHAnsi" w:cstheme="minorHAnsi"/>
          <w:lang w:val="it-IT"/>
        </w:rPr>
        <w:t>тих правила регулације и парцелације које ва</w:t>
      </w:r>
      <w:r>
        <w:rPr>
          <w:rFonts w:asciiTheme="minorHAnsi" w:hAnsiTheme="minorHAnsi" w:cstheme="minorHAnsi"/>
          <w:lang w:val="sr-Cyrl-RS"/>
        </w:rPr>
        <w:t>ж</w:t>
      </w:r>
      <w:r w:rsidRPr="00E02209">
        <w:rPr>
          <w:rFonts w:asciiTheme="minorHAnsi" w:hAnsiTheme="minorHAnsi" w:cstheme="minorHAnsi"/>
          <w:lang w:val="it-IT"/>
        </w:rPr>
        <w:t>е за све објекте у гра</w:t>
      </w:r>
      <w:r>
        <w:rPr>
          <w:rFonts w:asciiTheme="minorHAnsi" w:hAnsiTheme="minorHAnsi" w:cstheme="minorHAnsi"/>
          <w:lang w:val="sr-Cyrl-RS"/>
        </w:rPr>
        <w:t>ђ</w:t>
      </w:r>
      <w:r w:rsidRPr="00E02209">
        <w:rPr>
          <w:rFonts w:asciiTheme="minorHAnsi" w:hAnsiTheme="minorHAnsi" w:cstheme="minorHAnsi"/>
          <w:lang w:val="it-IT"/>
        </w:rPr>
        <w:t>евинском зем</w:t>
      </w:r>
      <w:r>
        <w:rPr>
          <w:rFonts w:asciiTheme="minorHAnsi" w:hAnsiTheme="minorHAnsi" w:cstheme="minorHAnsi"/>
          <w:lang w:val="sr-Cyrl-RS"/>
        </w:rPr>
        <w:t>љ</w:t>
      </w:r>
      <w:r w:rsidRPr="00E02209">
        <w:rPr>
          <w:rFonts w:asciiTheme="minorHAnsi" w:hAnsiTheme="minorHAnsi" w:cstheme="minorHAnsi"/>
          <w:lang w:val="it-IT"/>
        </w:rPr>
        <w:t>и</w:t>
      </w:r>
      <w:r>
        <w:rPr>
          <w:rFonts w:asciiTheme="minorHAnsi" w:hAnsiTheme="minorHAnsi" w:cstheme="minorHAnsi"/>
          <w:lang w:val="sr-Cyrl-RS"/>
        </w:rPr>
        <w:t>ш</w:t>
      </w:r>
      <w:r w:rsidRPr="00E02209">
        <w:rPr>
          <w:rFonts w:asciiTheme="minorHAnsi" w:hAnsiTheme="minorHAnsi" w:cstheme="minorHAnsi"/>
          <w:lang w:val="it-IT"/>
        </w:rPr>
        <w:t xml:space="preserve">ту, дата су и посебна правила за комерцијалне и производне објекте и могу бити </w:t>
      </w:r>
      <w:r w:rsidRPr="00E02209">
        <w:rPr>
          <w:rFonts w:asciiTheme="minorHAnsi" w:hAnsiTheme="minorHAnsi" w:cstheme="minorHAnsi"/>
          <w:color w:val="000000"/>
          <w:lang w:val="it-IT"/>
        </w:rPr>
        <w:t>организовани као:</w:t>
      </w:r>
    </w:p>
    <w:p w:rsidR="00266541" w:rsidRPr="006508EE" w:rsidRDefault="00266541" w:rsidP="005E2A29">
      <w:pPr>
        <w:numPr>
          <w:ilvl w:val="1"/>
          <w:numId w:val="13"/>
        </w:numPr>
        <w:ind w:left="568" w:hanging="284"/>
        <w:jc w:val="both"/>
        <w:rPr>
          <w:rFonts w:asciiTheme="minorHAnsi" w:hAnsiTheme="minorHAnsi" w:cs="Arial"/>
          <w:color w:val="000000"/>
          <w:lang w:val="it-IT"/>
        </w:rPr>
      </w:pPr>
      <w:r w:rsidRPr="00266541">
        <w:rPr>
          <w:rFonts w:asciiTheme="minorHAnsi" w:hAnsiTheme="minorHAnsi" w:cs="Arial"/>
          <w:b/>
          <w:i/>
          <w:color w:val="000000"/>
          <w:lang w:val="it-IT"/>
        </w:rPr>
        <w:t>комерцијално-пословни и производни садр</w:t>
      </w:r>
      <w:r w:rsidRPr="00266541">
        <w:rPr>
          <w:rFonts w:asciiTheme="minorHAnsi" w:hAnsiTheme="minorHAnsi" w:cs="Arial"/>
          <w:b/>
          <w:i/>
          <w:color w:val="000000"/>
          <w:lang w:val="sr-Cyrl-RS"/>
        </w:rPr>
        <w:t>ж</w:t>
      </w:r>
      <w:r w:rsidRPr="00266541">
        <w:rPr>
          <w:rFonts w:asciiTheme="minorHAnsi" w:hAnsiTheme="minorHAnsi" w:cs="Arial"/>
          <w:b/>
          <w:i/>
          <w:color w:val="000000"/>
          <w:lang w:val="it-IT"/>
        </w:rPr>
        <w:t xml:space="preserve">аји у стамбеном ткиву </w:t>
      </w:r>
      <w:r w:rsidRPr="006508EE">
        <w:rPr>
          <w:rFonts w:asciiTheme="minorHAnsi" w:hAnsiTheme="minorHAnsi" w:cs="Arial"/>
          <w:color w:val="000000"/>
          <w:lang w:val="it-IT"/>
        </w:rPr>
        <w:t xml:space="preserve">и </w:t>
      </w:r>
    </w:p>
    <w:p w:rsidR="00266541" w:rsidRPr="006508EE" w:rsidRDefault="00266541" w:rsidP="005E2A29">
      <w:pPr>
        <w:numPr>
          <w:ilvl w:val="1"/>
          <w:numId w:val="13"/>
        </w:numPr>
        <w:ind w:left="568" w:hanging="284"/>
        <w:jc w:val="both"/>
        <w:rPr>
          <w:rFonts w:asciiTheme="minorHAnsi" w:hAnsiTheme="minorHAnsi" w:cs="Arial"/>
          <w:color w:val="000000"/>
          <w:lang w:val="it-IT"/>
        </w:rPr>
      </w:pPr>
      <w:r w:rsidRPr="006508EE">
        <w:rPr>
          <w:rFonts w:asciiTheme="minorHAnsi" w:hAnsiTheme="minorHAnsi" w:cs="Arial"/>
          <w:color w:val="000000"/>
          <w:lang w:val="it-IT"/>
        </w:rPr>
        <w:t>комерцијално-пословни и производни садр</w:t>
      </w:r>
      <w:r>
        <w:rPr>
          <w:rFonts w:asciiTheme="minorHAnsi" w:hAnsiTheme="minorHAnsi" w:cs="Arial"/>
          <w:color w:val="000000"/>
          <w:lang w:val="sr-Cyrl-RS"/>
        </w:rPr>
        <w:t>ж</w:t>
      </w:r>
      <w:r w:rsidRPr="006508EE">
        <w:rPr>
          <w:rFonts w:asciiTheme="minorHAnsi" w:hAnsiTheme="minorHAnsi" w:cs="Arial"/>
          <w:color w:val="000000"/>
          <w:lang w:val="it-IT"/>
        </w:rPr>
        <w:t>аји у радним зонама</w:t>
      </w:r>
    </w:p>
    <w:p w:rsidR="00266541" w:rsidRPr="00EC1234" w:rsidRDefault="00266541" w:rsidP="00B630C7">
      <w:pPr>
        <w:jc w:val="both"/>
        <w:rPr>
          <w:rFonts w:asciiTheme="minorHAnsi" w:hAnsiTheme="minorHAnsi"/>
          <w:bCs/>
          <w:lang w:val="sv-SE"/>
        </w:rPr>
      </w:pPr>
      <w:r w:rsidRPr="006508EE">
        <w:rPr>
          <w:rFonts w:asciiTheme="minorHAnsi" w:hAnsiTheme="minorHAnsi" w:cs="Arial"/>
          <w:color w:val="000000"/>
          <w:lang w:val="it-IT"/>
        </w:rPr>
        <w:t>Приликом издава</w:t>
      </w:r>
      <w:r>
        <w:rPr>
          <w:rFonts w:asciiTheme="minorHAnsi" w:hAnsiTheme="minorHAnsi" w:cs="Arial"/>
          <w:color w:val="000000"/>
          <w:lang w:val="sr-Cyrl-RS"/>
        </w:rPr>
        <w:t>њ</w:t>
      </w:r>
      <w:r w:rsidRPr="006508EE">
        <w:rPr>
          <w:rFonts w:asciiTheme="minorHAnsi" w:hAnsiTheme="minorHAnsi" w:cs="Arial"/>
          <w:color w:val="000000"/>
          <w:lang w:val="it-IT"/>
        </w:rPr>
        <w:t>а Локацијске дозволе применити критеријуме за</w:t>
      </w:r>
      <w:r>
        <w:rPr>
          <w:rFonts w:asciiTheme="minorHAnsi" w:hAnsiTheme="minorHAnsi" w:cs="Arial"/>
          <w:color w:val="000000"/>
          <w:lang w:val="sr-Cyrl-RS"/>
        </w:rPr>
        <w:t>ш</w:t>
      </w:r>
      <w:r w:rsidRPr="006508EE">
        <w:rPr>
          <w:rFonts w:asciiTheme="minorHAnsi" w:hAnsiTheme="minorHAnsi" w:cs="Arial"/>
          <w:color w:val="000000"/>
          <w:lang w:val="it-IT"/>
        </w:rPr>
        <w:t xml:space="preserve">тите </w:t>
      </w:r>
      <w:r>
        <w:rPr>
          <w:rFonts w:asciiTheme="minorHAnsi" w:hAnsiTheme="minorHAnsi" w:cs="Arial"/>
          <w:color w:val="000000"/>
          <w:lang w:val="sr-Cyrl-RS"/>
        </w:rPr>
        <w:t>ж</w:t>
      </w:r>
      <w:r w:rsidRPr="006508EE">
        <w:rPr>
          <w:rFonts w:asciiTheme="minorHAnsi" w:hAnsiTheme="minorHAnsi" w:cs="Arial"/>
          <w:color w:val="000000"/>
          <w:lang w:val="it-IT"/>
        </w:rPr>
        <w:t>ивотне средине према категоризацији делатности датој у Страте</w:t>
      </w:r>
      <w:r>
        <w:rPr>
          <w:rFonts w:asciiTheme="minorHAnsi" w:hAnsiTheme="minorHAnsi" w:cs="Arial"/>
          <w:color w:val="000000"/>
          <w:lang w:val="sr-Cyrl-RS"/>
        </w:rPr>
        <w:t>ш</w:t>
      </w:r>
      <w:r w:rsidRPr="006508EE">
        <w:rPr>
          <w:rFonts w:asciiTheme="minorHAnsi" w:hAnsiTheme="minorHAnsi" w:cs="Arial"/>
          <w:color w:val="000000"/>
          <w:lang w:val="it-IT"/>
        </w:rPr>
        <w:t>кој процени</w:t>
      </w:r>
      <w:r w:rsidRPr="006508EE">
        <w:rPr>
          <w:rFonts w:asciiTheme="minorHAnsi" w:hAnsiTheme="minorHAnsi"/>
          <w:b/>
          <w:bCs/>
          <w:lang w:val="sv-SE"/>
        </w:rPr>
        <w:t xml:space="preserve"> </w:t>
      </w:r>
      <w:r w:rsidRPr="006508EE">
        <w:rPr>
          <w:rFonts w:asciiTheme="minorHAnsi" w:hAnsiTheme="minorHAnsi"/>
          <w:bCs/>
          <w:lang w:val="sv-SE"/>
        </w:rPr>
        <w:t>(поглав</w:t>
      </w:r>
      <w:r>
        <w:rPr>
          <w:rFonts w:asciiTheme="minorHAnsi" w:hAnsiTheme="minorHAnsi"/>
          <w:bCs/>
          <w:lang w:val="sr-Cyrl-RS"/>
        </w:rPr>
        <w:t>љ</w:t>
      </w:r>
      <w:r w:rsidRPr="006508EE">
        <w:rPr>
          <w:rFonts w:asciiTheme="minorHAnsi" w:hAnsiTheme="minorHAnsi"/>
          <w:bCs/>
          <w:lang w:val="sv-SE"/>
        </w:rPr>
        <w:t>е - Критеријуми за</w:t>
      </w:r>
      <w:r>
        <w:rPr>
          <w:rFonts w:asciiTheme="minorHAnsi" w:hAnsiTheme="minorHAnsi"/>
          <w:bCs/>
          <w:lang w:val="sr-Cyrl-RS"/>
        </w:rPr>
        <w:t>ш</w:t>
      </w:r>
      <w:r w:rsidRPr="006508EE">
        <w:rPr>
          <w:rFonts w:asciiTheme="minorHAnsi" w:hAnsiTheme="minorHAnsi"/>
          <w:bCs/>
          <w:lang w:val="sv-SE"/>
        </w:rPr>
        <w:t xml:space="preserve">тите </w:t>
      </w:r>
      <w:r>
        <w:rPr>
          <w:rFonts w:asciiTheme="minorHAnsi" w:hAnsiTheme="minorHAnsi"/>
          <w:bCs/>
          <w:lang w:val="sr-Cyrl-RS"/>
        </w:rPr>
        <w:t>ж</w:t>
      </w:r>
      <w:r w:rsidRPr="006508EE">
        <w:rPr>
          <w:rFonts w:asciiTheme="minorHAnsi" w:hAnsiTheme="minorHAnsi"/>
          <w:bCs/>
          <w:lang w:val="sv-SE"/>
        </w:rPr>
        <w:t>ивотне средине од негативних утицаја привредних делатности).</w:t>
      </w:r>
    </w:p>
    <w:p w:rsidR="00E02209" w:rsidRPr="00720AD5" w:rsidRDefault="00E02209" w:rsidP="00800334">
      <w:pPr>
        <w:spacing w:before="240"/>
        <w:rPr>
          <w:rFonts w:asciiTheme="minorHAnsi" w:hAnsiTheme="minorHAnsi" w:cstheme="minorHAnsi"/>
          <w:b/>
          <w:color w:val="000000"/>
          <w:u w:val="single"/>
          <w:lang w:val="sr-Cyrl-RS"/>
        </w:rPr>
      </w:pPr>
      <w:r w:rsidRPr="00E02209">
        <w:rPr>
          <w:rFonts w:asciiTheme="minorHAnsi" w:hAnsiTheme="minorHAnsi" w:cstheme="minorHAnsi"/>
          <w:b/>
          <w:color w:val="000000"/>
          <w:u w:val="single"/>
          <w:lang w:val="it-IT"/>
        </w:rPr>
        <w:t>Комерцијално-пословни и производни садр</w:t>
      </w:r>
      <w:r>
        <w:rPr>
          <w:rFonts w:asciiTheme="minorHAnsi" w:hAnsiTheme="minorHAnsi" w:cstheme="minorHAnsi"/>
          <w:b/>
          <w:color w:val="000000"/>
          <w:u w:val="single"/>
          <w:lang w:val="sr-Cyrl-RS"/>
        </w:rPr>
        <w:t>ж</w:t>
      </w:r>
      <w:r w:rsidRPr="00E02209">
        <w:rPr>
          <w:rFonts w:asciiTheme="minorHAnsi" w:hAnsiTheme="minorHAnsi" w:cstheme="minorHAnsi"/>
          <w:b/>
          <w:color w:val="000000"/>
          <w:u w:val="single"/>
          <w:lang w:val="it-IT"/>
        </w:rPr>
        <w:t xml:space="preserve">аји у </w:t>
      </w:r>
      <w:r w:rsidR="00720AD5">
        <w:rPr>
          <w:rFonts w:asciiTheme="minorHAnsi" w:hAnsiTheme="minorHAnsi" w:cstheme="minorHAnsi"/>
          <w:b/>
          <w:color w:val="000000"/>
          <w:u w:val="single"/>
          <w:lang w:val="sr-Cyrl-RS"/>
        </w:rPr>
        <w:t>стамбеном ткиву</w:t>
      </w:r>
    </w:p>
    <w:p w:rsidR="0013681C" w:rsidRPr="0013681C" w:rsidRDefault="0013681C" w:rsidP="009A53C7">
      <w:pPr>
        <w:jc w:val="both"/>
        <w:rPr>
          <w:rFonts w:asciiTheme="minorHAnsi" w:hAnsiTheme="minorHAnsi"/>
        </w:rPr>
      </w:pPr>
      <w:r w:rsidRPr="0013681C">
        <w:rPr>
          <w:rFonts w:asciiTheme="minorHAnsi" w:hAnsiTheme="minorHAnsi"/>
        </w:rPr>
        <w:t>У оквиру стамбеног ткива развијају се комерцијални, пословни и производни садр</w:t>
      </w:r>
      <w:r>
        <w:rPr>
          <w:rFonts w:asciiTheme="minorHAnsi" w:hAnsiTheme="minorHAnsi"/>
          <w:lang w:val="sr-Cyrl-RS"/>
        </w:rPr>
        <w:t>ж</w:t>
      </w:r>
      <w:r w:rsidRPr="0013681C">
        <w:rPr>
          <w:rFonts w:asciiTheme="minorHAnsi" w:hAnsiTheme="minorHAnsi"/>
        </w:rPr>
        <w:t xml:space="preserve">аји </w:t>
      </w:r>
      <w:r>
        <w:rPr>
          <w:rFonts w:asciiTheme="minorHAnsi" w:hAnsiTheme="minorHAnsi"/>
          <w:lang w:val="sr-Cyrl-RS"/>
        </w:rPr>
        <w:t>ч</w:t>
      </w:r>
      <w:r w:rsidRPr="0013681C">
        <w:rPr>
          <w:rFonts w:asciiTheme="minorHAnsi" w:hAnsiTheme="minorHAnsi"/>
        </w:rPr>
        <w:t>ији је просторни развој услов</w:t>
      </w:r>
      <w:r>
        <w:rPr>
          <w:rFonts w:asciiTheme="minorHAnsi" w:hAnsiTheme="minorHAnsi"/>
          <w:lang w:val="sr-Cyrl-RS"/>
        </w:rPr>
        <w:t>љ</w:t>
      </w:r>
      <w:r w:rsidRPr="0013681C">
        <w:rPr>
          <w:rFonts w:asciiTheme="minorHAnsi" w:hAnsiTheme="minorHAnsi"/>
        </w:rPr>
        <w:t>ен потребама околних корисника.</w:t>
      </w:r>
    </w:p>
    <w:p w:rsidR="0013681C" w:rsidRPr="0013681C" w:rsidRDefault="0013681C" w:rsidP="005E2A29">
      <w:pPr>
        <w:numPr>
          <w:ilvl w:val="0"/>
          <w:numId w:val="14"/>
        </w:numPr>
        <w:spacing w:before="120"/>
        <w:jc w:val="both"/>
        <w:rPr>
          <w:rFonts w:asciiTheme="minorHAnsi" w:hAnsiTheme="minorHAnsi"/>
          <w:b/>
          <w:i/>
        </w:rPr>
      </w:pPr>
      <w:r w:rsidRPr="0013681C">
        <w:rPr>
          <w:rFonts w:asciiTheme="minorHAnsi" w:hAnsiTheme="minorHAnsi"/>
          <w:b/>
          <w:i/>
        </w:rPr>
        <w:t>намена објекта</w:t>
      </w:r>
    </w:p>
    <w:p w:rsidR="0013681C" w:rsidRPr="0013681C" w:rsidRDefault="0013681C" w:rsidP="00F979F1">
      <w:pPr>
        <w:spacing w:before="120"/>
        <w:rPr>
          <w:rFonts w:asciiTheme="minorHAnsi" w:hAnsiTheme="minorHAnsi"/>
        </w:rPr>
      </w:pPr>
      <w:r w:rsidRPr="0013681C">
        <w:rPr>
          <w:rFonts w:asciiTheme="minorHAnsi" w:hAnsiTheme="minorHAnsi"/>
        </w:rPr>
        <w:t>Комерцијално-пословни и производни садр</w:t>
      </w:r>
      <w:r>
        <w:rPr>
          <w:rFonts w:asciiTheme="minorHAnsi" w:hAnsiTheme="minorHAnsi"/>
          <w:lang w:val="sr-Cyrl-RS"/>
        </w:rPr>
        <w:t>ж</w:t>
      </w:r>
      <w:r w:rsidRPr="0013681C">
        <w:rPr>
          <w:rFonts w:asciiTheme="minorHAnsi" w:hAnsiTheme="minorHAnsi"/>
        </w:rPr>
        <w:t>аји у склопу стамбеног ткива су:</w:t>
      </w:r>
    </w:p>
    <w:p w:rsidR="0013681C" w:rsidRPr="0013681C" w:rsidRDefault="0013681C" w:rsidP="005E2A29">
      <w:pPr>
        <w:numPr>
          <w:ilvl w:val="0"/>
          <w:numId w:val="14"/>
        </w:numPr>
        <w:tabs>
          <w:tab w:val="clear" w:pos="568"/>
          <w:tab w:val="num" w:pos="426"/>
        </w:tabs>
        <w:ind w:left="426"/>
        <w:jc w:val="both"/>
        <w:rPr>
          <w:rFonts w:asciiTheme="minorHAnsi" w:hAnsiTheme="minorHAnsi"/>
          <w:color w:val="000000"/>
        </w:rPr>
      </w:pPr>
      <w:r w:rsidRPr="0013681C">
        <w:rPr>
          <w:rFonts w:asciiTheme="minorHAnsi" w:hAnsiTheme="minorHAnsi"/>
          <w:color w:val="000000"/>
        </w:rPr>
        <w:t>комерцијални и сродни садр</w:t>
      </w:r>
      <w:r>
        <w:rPr>
          <w:rFonts w:asciiTheme="minorHAnsi" w:hAnsiTheme="minorHAnsi"/>
          <w:color w:val="000000"/>
          <w:lang w:val="sr-Cyrl-RS"/>
        </w:rPr>
        <w:t>ж</w:t>
      </w:r>
      <w:r w:rsidRPr="0013681C">
        <w:rPr>
          <w:rFonts w:asciiTheme="minorHAnsi" w:hAnsiTheme="minorHAnsi"/>
          <w:color w:val="000000"/>
        </w:rPr>
        <w:t>аји локалног снабдева</w:t>
      </w:r>
      <w:r>
        <w:rPr>
          <w:rFonts w:asciiTheme="minorHAnsi" w:hAnsiTheme="minorHAnsi"/>
          <w:color w:val="000000"/>
          <w:lang w:val="sr-Cyrl-RS"/>
        </w:rPr>
        <w:t>њ</w:t>
      </w:r>
      <w:r w:rsidRPr="0013681C">
        <w:rPr>
          <w:rFonts w:asciiTheme="minorHAnsi" w:hAnsiTheme="minorHAnsi"/>
          <w:color w:val="000000"/>
        </w:rPr>
        <w:t>а и услуга: продавнице, пословни простори, занатство, пословне услуге, откупне станице по</w:t>
      </w:r>
      <w:r>
        <w:rPr>
          <w:rFonts w:asciiTheme="minorHAnsi" w:hAnsiTheme="minorHAnsi"/>
          <w:color w:val="000000"/>
          <w:lang w:val="sr-Cyrl-RS"/>
        </w:rPr>
        <w:t>љ</w:t>
      </w:r>
      <w:r w:rsidRPr="0013681C">
        <w:rPr>
          <w:rFonts w:asciiTheme="minorHAnsi" w:hAnsiTheme="minorHAnsi"/>
          <w:color w:val="000000"/>
        </w:rPr>
        <w:t>опривредних производа и сл.</w:t>
      </w:r>
    </w:p>
    <w:p w:rsidR="0013681C" w:rsidRPr="0013681C" w:rsidRDefault="0013681C" w:rsidP="005E2A29">
      <w:pPr>
        <w:numPr>
          <w:ilvl w:val="0"/>
          <w:numId w:val="14"/>
        </w:numPr>
        <w:tabs>
          <w:tab w:val="clear" w:pos="568"/>
          <w:tab w:val="num" w:pos="426"/>
        </w:tabs>
        <w:ind w:left="426"/>
        <w:jc w:val="both"/>
        <w:rPr>
          <w:rFonts w:asciiTheme="minorHAnsi" w:hAnsiTheme="minorHAnsi"/>
          <w:color w:val="000000"/>
        </w:rPr>
      </w:pPr>
      <w:r w:rsidRPr="0013681C">
        <w:rPr>
          <w:rFonts w:asciiTheme="minorHAnsi" w:hAnsiTheme="minorHAnsi"/>
          <w:color w:val="000000"/>
        </w:rPr>
        <w:t>комерцијално и пословни садр</w:t>
      </w:r>
      <w:r>
        <w:rPr>
          <w:rFonts w:asciiTheme="minorHAnsi" w:hAnsiTheme="minorHAnsi"/>
          <w:color w:val="000000"/>
          <w:lang w:val="sr-Cyrl-RS"/>
        </w:rPr>
        <w:t>ж</w:t>
      </w:r>
      <w:r w:rsidRPr="0013681C">
        <w:rPr>
          <w:rFonts w:asciiTheme="minorHAnsi" w:hAnsiTheme="minorHAnsi"/>
          <w:color w:val="000000"/>
        </w:rPr>
        <w:t>аји са доминантном комерцијалном и пословном наменом: трговина (</w:t>
      </w:r>
      <w:r>
        <w:rPr>
          <w:rFonts w:asciiTheme="minorHAnsi" w:hAnsiTheme="minorHAnsi"/>
          <w:color w:val="000000"/>
          <w:lang w:val="sr-Cyrl-RS"/>
        </w:rPr>
        <w:t>ш</w:t>
      </w:r>
      <w:r w:rsidRPr="0013681C">
        <w:rPr>
          <w:rFonts w:asciiTheme="minorHAnsi" w:hAnsiTheme="minorHAnsi"/>
          <w:color w:val="000000"/>
        </w:rPr>
        <w:t>опинг центри, робне ку</w:t>
      </w:r>
      <w:r>
        <w:rPr>
          <w:rFonts w:asciiTheme="minorHAnsi" w:hAnsiTheme="minorHAnsi"/>
          <w:color w:val="000000"/>
          <w:lang w:val="sr-Cyrl-RS"/>
        </w:rPr>
        <w:t>ћ</w:t>
      </w:r>
      <w:r w:rsidRPr="0013681C">
        <w:rPr>
          <w:rFonts w:asciiTheme="minorHAnsi" w:hAnsiTheme="minorHAnsi"/>
          <w:color w:val="000000"/>
        </w:rPr>
        <w:t>е, велетр</w:t>
      </w:r>
      <w:r>
        <w:rPr>
          <w:rFonts w:asciiTheme="minorHAnsi" w:hAnsiTheme="minorHAnsi"/>
          <w:color w:val="000000"/>
          <w:lang w:val="sr-Cyrl-RS"/>
        </w:rPr>
        <w:t>ж</w:t>
      </w:r>
      <w:r w:rsidRPr="0013681C">
        <w:rPr>
          <w:rFonts w:asciiTheme="minorHAnsi" w:hAnsiTheme="minorHAnsi"/>
          <w:color w:val="000000"/>
        </w:rPr>
        <w:t>нице, маркети, и др.), финансије (банке, ме</w:t>
      </w:r>
      <w:r>
        <w:rPr>
          <w:rFonts w:asciiTheme="minorHAnsi" w:hAnsiTheme="minorHAnsi"/>
          <w:color w:val="000000"/>
          <w:lang w:val="sr-Cyrl-RS"/>
        </w:rPr>
        <w:t>њ</w:t>
      </w:r>
      <w:r w:rsidRPr="0013681C">
        <w:rPr>
          <w:rFonts w:asciiTheme="minorHAnsi" w:hAnsiTheme="minorHAnsi"/>
          <w:color w:val="000000"/>
        </w:rPr>
        <w:t>а</w:t>
      </w:r>
      <w:r>
        <w:rPr>
          <w:rFonts w:asciiTheme="minorHAnsi" w:hAnsiTheme="minorHAnsi"/>
          <w:color w:val="000000"/>
          <w:lang w:val="sr-Cyrl-RS"/>
        </w:rPr>
        <w:t>ч</w:t>
      </w:r>
      <w:r w:rsidRPr="0013681C">
        <w:rPr>
          <w:rFonts w:asciiTheme="minorHAnsi" w:hAnsiTheme="minorHAnsi"/>
          <w:color w:val="000000"/>
        </w:rPr>
        <w:t>нице, осигура</w:t>
      </w:r>
      <w:r>
        <w:rPr>
          <w:rFonts w:asciiTheme="minorHAnsi" w:hAnsiTheme="minorHAnsi"/>
          <w:color w:val="000000"/>
          <w:lang w:val="sr-Cyrl-RS"/>
        </w:rPr>
        <w:t>њ</w:t>
      </w:r>
      <w:r w:rsidRPr="0013681C">
        <w:rPr>
          <w:rFonts w:asciiTheme="minorHAnsi" w:hAnsiTheme="minorHAnsi"/>
          <w:color w:val="000000"/>
        </w:rPr>
        <w:t>е и др.)</w:t>
      </w:r>
    </w:p>
    <w:p w:rsidR="0013681C" w:rsidRPr="0013681C" w:rsidRDefault="0013681C" w:rsidP="005E2A29">
      <w:pPr>
        <w:numPr>
          <w:ilvl w:val="0"/>
          <w:numId w:val="14"/>
        </w:numPr>
        <w:tabs>
          <w:tab w:val="clear" w:pos="568"/>
          <w:tab w:val="num" w:pos="426"/>
        </w:tabs>
        <w:ind w:left="426"/>
        <w:jc w:val="both"/>
        <w:rPr>
          <w:rFonts w:asciiTheme="minorHAnsi" w:hAnsiTheme="minorHAnsi"/>
          <w:color w:val="000000"/>
        </w:rPr>
      </w:pPr>
      <w:r w:rsidRPr="0013681C">
        <w:rPr>
          <w:rFonts w:asciiTheme="minorHAnsi" w:hAnsiTheme="minorHAnsi"/>
          <w:color w:val="000000"/>
        </w:rPr>
        <w:t xml:space="preserve">трговинско-пословни центар. </w:t>
      </w:r>
    </w:p>
    <w:p w:rsidR="0013681C" w:rsidRPr="00705C79" w:rsidRDefault="0013681C" w:rsidP="005E2A29">
      <w:pPr>
        <w:numPr>
          <w:ilvl w:val="0"/>
          <w:numId w:val="14"/>
        </w:numPr>
        <w:tabs>
          <w:tab w:val="clear" w:pos="568"/>
          <w:tab w:val="num" w:pos="426"/>
        </w:tabs>
        <w:ind w:left="426"/>
        <w:jc w:val="both"/>
        <w:rPr>
          <w:rFonts w:asciiTheme="minorHAnsi" w:hAnsiTheme="minorHAnsi"/>
          <w:color w:val="000000"/>
        </w:rPr>
      </w:pPr>
      <w:r w:rsidRPr="0013681C">
        <w:rPr>
          <w:rFonts w:asciiTheme="minorHAnsi" w:hAnsiTheme="minorHAnsi"/>
          <w:color w:val="000000"/>
        </w:rPr>
        <w:t>ма</w:t>
      </w:r>
      <w:r>
        <w:rPr>
          <w:rFonts w:asciiTheme="minorHAnsi" w:hAnsiTheme="minorHAnsi"/>
          <w:color w:val="000000"/>
          <w:lang w:val="sr-Cyrl-RS"/>
        </w:rPr>
        <w:t>њ</w:t>
      </w:r>
      <w:r w:rsidRPr="0013681C">
        <w:rPr>
          <w:rFonts w:asciiTheme="minorHAnsi" w:hAnsiTheme="minorHAnsi"/>
          <w:color w:val="000000"/>
        </w:rPr>
        <w:t>е производне јединице - мали производни погони: мала и сред</w:t>
      </w:r>
      <w:r>
        <w:rPr>
          <w:rFonts w:asciiTheme="minorHAnsi" w:hAnsiTheme="minorHAnsi"/>
          <w:color w:val="000000"/>
          <w:lang w:val="sr-Cyrl-RS"/>
        </w:rPr>
        <w:t>њ</w:t>
      </w:r>
      <w:r w:rsidRPr="0013681C">
        <w:rPr>
          <w:rFonts w:asciiTheme="minorHAnsi" w:hAnsiTheme="minorHAnsi"/>
          <w:color w:val="000000"/>
        </w:rPr>
        <w:t>а предузе</w:t>
      </w:r>
      <w:r>
        <w:rPr>
          <w:rFonts w:asciiTheme="minorHAnsi" w:hAnsiTheme="minorHAnsi"/>
          <w:color w:val="000000"/>
          <w:lang w:val="sr-Cyrl-RS"/>
        </w:rPr>
        <w:t>ћ</w:t>
      </w:r>
      <w:r w:rsidRPr="0013681C">
        <w:rPr>
          <w:rFonts w:asciiTheme="minorHAnsi" w:hAnsiTheme="minorHAnsi"/>
          <w:color w:val="000000"/>
        </w:rPr>
        <w:t>а, механи</w:t>
      </w:r>
      <w:r>
        <w:rPr>
          <w:rFonts w:asciiTheme="minorHAnsi" w:hAnsiTheme="minorHAnsi"/>
          <w:color w:val="000000"/>
          <w:lang w:val="sr-Cyrl-RS"/>
        </w:rPr>
        <w:t>ч</w:t>
      </w:r>
      <w:r w:rsidRPr="0013681C">
        <w:rPr>
          <w:rFonts w:asciiTheme="minorHAnsi" w:hAnsiTheme="minorHAnsi"/>
          <w:color w:val="000000"/>
        </w:rPr>
        <w:t>арске радионице, ма</w:t>
      </w:r>
      <w:r>
        <w:rPr>
          <w:rFonts w:asciiTheme="minorHAnsi" w:hAnsiTheme="minorHAnsi"/>
          <w:color w:val="000000"/>
          <w:lang w:val="sr-Cyrl-RS"/>
        </w:rPr>
        <w:t>њ</w:t>
      </w:r>
      <w:r w:rsidRPr="0013681C">
        <w:rPr>
          <w:rFonts w:asciiTheme="minorHAnsi" w:hAnsiTheme="minorHAnsi"/>
          <w:color w:val="000000"/>
        </w:rPr>
        <w:t>а занатска производ</w:t>
      </w:r>
      <w:r>
        <w:rPr>
          <w:rFonts w:asciiTheme="minorHAnsi" w:hAnsiTheme="minorHAnsi"/>
          <w:color w:val="000000"/>
          <w:lang w:val="sr-Cyrl-RS"/>
        </w:rPr>
        <w:t>њ</w:t>
      </w:r>
      <w:r w:rsidRPr="0013681C">
        <w:rPr>
          <w:rFonts w:asciiTheme="minorHAnsi" w:hAnsiTheme="minorHAnsi"/>
          <w:color w:val="000000"/>
        </w:rPr>
        <w:t>а и сл.</w:t>
      </w:r>
    </w:p>
    <w:p w:rsidR="00EA581E" w:rsidRPr="00EA581E" w:rsidRDefault="00EA581E" w:rsidP="005E2A29">
      <w:pPr>
        <w:numPr>
          <w:ilvl w:val="0"/>
          <w:numId w:val="14"/>
        </w:numPr>
        <w:spacing w:before="240"/>
        <w:jc w:val="both"/>
        <w:rPr>
          <w:rFonts w:asciiTheme="minorHAnsi" w:hAnsiTheme="minorHAnsi"/>
          <w:b/>
          <w:i/>
          <w:lang w:val="it-IT"/>
        </w:rPr>
      </w:pPr>
      <w:r w:rsidRPr="00EA581E">
        <w:rPr>
          <w:rFonts w:asciiTheme="minorHAnsi" w:hAnsiTheme="minorHAnsi"/>
          <w:b/>
          <w:i/>
          <w:lang w:val="it-IT"/>
        </w:rPr>
        <w:t>правила регулације и парцелације, поло</w:t>
      </w:r>
      <w:r>
        <w:rPr>
          <w:rFonts w:asciiTheme="minorHAnsi" w:hAnsiTheme="minorHAnsi"/>
          <w:b/>
          <w:i/>
          <w:lang w:val="sr-Cyrl-RS"/>
        </w:rPr>
        <w:t>ж</w:t>
      </w:r>
      <w:r w:rsidRPr="00EA581E">
        <w:rPr>
          <w:rFonts w:asciiTheme="minorHAnsi" w:hAnsiTheme="minorHAnsi"/>
          <w:b/>
          <w:i/>
          <w:lang w:val="it-IT"/>
        </w:rPr>
        <w:t>ај објеката на парцели, висинска регулација, огра</w:t>
      </w:r>
      <w:r>
        <w:rPr>
          <w:rFonts w:asciiTheme="minorHAnsi" w:hAnsiTheme="minorHAnsi"/>
          <w:b/>
          <w:i/>
          <w:lang w:val="sr-Cyrl-RS"/>
        </w:rPr>
        <w:t>ђ</w:t>
      </w:r>
      <w:r w:rsidRPr="00EA581E">
        <w:rPr>
          <w:rFonts w:asciiTheme="minorHAnsi" w:hAnsiTheme="minorHAnsi"/>
          <w:b/>
          <w:i/>
          <w:lang w:val="it-IT"/>
        </w:rPr>
        <w:t>ива</w:t>
      </w:r>
      <w:r>
        <w:rPr>
          <w:rFonts w:asciiTheme="minorHAnsi" w:hAnsiTheme="minorHAnsi"/>
          <w:b/>
          <w:i/>
          <w:lang w:val="sr-Cyrl-RS"/>
        </w:rPr>
        <w:t>њ</w:t>
      </w:r>
      <w:r w:rsidRPr="00EA581E">
        <w:rPr>
          <w:rFonts w:asciiTheme="minorHAnsi" w:hAnsiTheme="minorHAnsi"/>
          <w:b/>
          <w:i/>
          <w:lang w:val="it-IT"/>
        </w:rPr>
        <w:t>е парцела</w:t>
      </w:r>
    </w:p>
    <w:p w:rsidR="00EA581E" w:rsidRPr="00EA581E" w:rsidRDefault="00EA581E" w:rsidP="00B630C7">
      <w:pPr>
        <w:spacing w:before="60"/>
        <w:jc w:val="both"/>
        <w:rPr>
          <w:rFonts w:asciiTheme="minorHAnsi" w:hAnsiTheme="minorHAnsi"/>
          <w:lang w:val="it-IT"/>
        </w:rPr>
      </w:pPr>
      <w:r w:rsidRPr="00EA581E">
        <w:rPr>
          <w:rFonts w:asciiTheme="minorHAnsi" w:hAnsiTheme="minorHAnsi"/>
          <w:lang w:val="it-IT"/>
        </w:rPr>
        <w:t xml:space="preserve">За комерцијалне, пословне и производне објекте у стамбеном ткиву -  </w:t>
      </w:r>
      <w:r w:rsidRPr="00EA581E">
        <w:rPr>
          <w:rFonts w:asciiTheme="minorHAnsi" w:hAnsiTheme="minorHAnsi"/>
          <w:color w:val="000000"/>
          <w:lang w:val="it-IT"/>
        </w:rPr>
        <w:t>комерцијални и сродни садр</w:t>
      </w:r>
      <w:r>
        <w:rPr>
          <w:rFonts w:asciiTheme="minorHAnsi" w:hAnsiTheme="minorHAnsi"/>
          <w:color w:val="000000"/>
          <w:lang w:val="sr-Cyrl-RS"/>
        </w:rPr>
        <w:t>ж</w:t>
      </w:r>
      <w:r w:rsidRPr="00EA581E">
        <w:rPr>
          <w:rFonts w:asciiTheme="minorHAnsi" w:hAnsiTheme="minorHAnsi"/>
          <w:color w:val="000000"/>
          <w:lang w:val="it-IT"/>
        </w:rPr>
        <w:t>аји локалног снабдева</w:t>
      </w:r>
      <w:r>
        <w:rPr>
          <w:rFonts w:asciiTheme="minorHAnsi" w:hAnsiTheme="minorHAnsi"/>
          <w:color w:val="000000"/>
          <w:lang w:val="sr-Cyrl-RS"/>
        </w:rPr>
        <w:t>њ</w:t>
      </w:r>
      <w:r w:rsidRPr="00EA581E">
        <w:rPr>
          <w:rFonts w:asciiTheme="minorHAnsi" w:hAnsiTheme="minorHAnsi"/>
          <w:color w:val="000000"/>
          <w:lang w:val="it-IT"/>
        </w:rPr>
        <w:t>а и услуга</w:t>
      </w:r>
      <w:r w:rsidRPr="00EA581E">
        <w:rPr>
          <w:rFonts w:asciiTheme="minorHAnsi" w:hAnsiTheme="minorHAnsi"/>
          <w:lang w:val="it-IT"/>
        </w:rPr>
        <w:t xml:space="preserve"> (</w:t>
      </w:r>
      <w:r w:rsidRPr="00EA581E">
        <w:rPr>
          <w:rFonts w:asciiTheme="minorHAnsi" w:hAnsiTheme="minorHAnsi"/>
          <w:color w:val="000000"/>
          <w:lang w:val="it-IT"/>
        </w:rPr>
        <w:t>продавнице, пословни простори, занатство, пословне услуге, откупне станице по</w:t>
      </w:r>
      <w:r>
        <w:rPr>
          <w:rFonts w:asciiTheme="minorHAnsi" w:hAnsiTheme="minorHAnsi"/>
          <w:color w:val="000000"/>
          <w:lang w:val="sr-Cyrl-RS"/>
        </w:rPr>
        <w:t>љ</w:t>
      </w:r>
      <w:r w:rsidRPr="00EA581E">
        <w:rPr>
          <w:rFonts w:asciiTheme="minorHAnsi" w:hAnsiTheme="minorHAnsi"/>
          <w:color w:val="000000"/>
          <w:lang w:val="it-IT"/>
        </w:rPr>
        <w:t>опривредних производа и сл.) и ма</w:t>
      </w:r>
      <w:r>
        <w:rPr>
          <w:rFonts w:asciiTheme="minorHAnsi" w:hAnsiTheme="minorHAnsi"/>
          <w:color w:val="000000"/>
          <w:lang w:val="sr-Cyrl-RS"/>
        </w:rPr>
        <w:t>њ</w:t>
      </w:r>
      <w:r w:rsidRPr="00EA581E">
        <w:rPr>
          <w:rFonts w:asciiTheme="minorHAnsi" w:hAnsiTheme="minorHAnsi"/>
          <w:color w:val="000000"/>
          <w:lang w:val="it-IT"/>
        </w:rPr>
        <w:t>е производне јединице (мали производни погони: мала и сред</w:t>
      </w:r>
      <w:r>
        <w:rPr>
          <w:rFonts w:asciiTheme="minorHAnsi" w:hAnsiTheme="minorHAnsi"/>
          <w:color w:val="000000"/>
          <w:lang w:val="sr-Cyrl-RS"/>
        </w:rPr>
        <w:t>њ</w:t>
      </w:r>
      <w:r w:rsidRPr="00EA581E">
        <w:rPr>
          <w:rFonts w:asciiTheme="minorHAnsi" w:hAnsiTheme="minorHAnsi"/>
          <w:color w:val="000000"/>
          <w:lang w:val="it-IT"/>
        </w:rPr>
        <w:t>а предузе</w:t>
      </w:r>
      <w:r>
        <w:rPr>
          <w:rFonts w:asciiTheme="minorHAnsi" w:hAnsiTheme="minorHAnsi"/>
          <w:color w:val="000000"/>
          <w:lang w:val="sr-Cyrl-RS"/>
        </w:rPr>
        <w:t>ћ</w:t>
      </w:r>
      <w:r w:rsidRPr="00EA581E">
        <w:rPr>
          <w:rFonts w:asciiTheme="minorHAnsi" w:hAnsiTheme="minorHAnsi"/>
          <w:color w:val="000000"/>
          <w:lang w:val="it-IT"/>
        </w:rPr>
        <w:t>а, механи</w:t>
      </w:r>
      <w:r>
        <w:rPr>
          <w:rFonts w:asciiTheme="minorHAnsi" w:hAnsiTheme="minorHAnsi"/>
          <w:color w:val="000000"/>
          <w:lang w:val="sr-Cyrl-RS"/>
        </w:rPr>
        <w:t>ч</w:t>
      </w:r>
      <w:r w:rsidRPr="00EA581E">
        <w:rPr>
          <w:rFonts w:asciiTheme="minorHAnsi" w:hAnsiTheme="minorHAnsi"/>
          <w:color w:val="000000"/>
          <w:lang w:val="it-IT"/>
        </w:rPr>
        <w:t>арске радионице, ма</w:t>
      </w:r>
      <w:r>
        <w:rPr>
          <w:rFonts w:asciiTheme="minorHAnsi" w:hAnsiTheme="minorHAnsi"/>
          <w:color w:val="000000"/>
          <w:lang w:val="sr-Cyrl-RS"/>
        </w:rPr>
        <w:t>њ</w:t>
      </w:r>
      <w:r w:rsidRPr="00EA581E">
        <w:rPr>
          <w:rFonts w:asciiTheme="minorHAnsi" w:hAnsiTheme="minorHAnsi"/>
          <w:color w:val="000000"/>
          <w:lang w:val="it-IT"/>
        </w:rPr>
        <w:t>а занатска производ</w:t>
      </w:r>
      <w:r>
        <w:rPr>
          <w:rFonts w:asciiTheme="minorHAnsi" w:hAnsiTheme="minorHAnsi"/>
          <w:color w:val="000000"/>
          <w:lang w:val="sr-Cyrl-RS"/>
        </w:rPr>
        <w:t>њ</w:t>
      </w:r>
      <w:r w:rsidRPr="00EA581E">
        <w:rPr>
          <w:rFonts w:asciiTheme="minorHAnsi" w:hAnsiTheme="minorHAnsi"/>
          <w:color w:val="000000"/>
          <w:lang w:val="it-IT"/>
        </w:rPr>
        <w:t>а и сл.),</w:t>
      </w:r>
      <w:r w:rsidRPr="00EA581E">
        <w:rPr>
          <w:rFonts w:asciiTheme="minorHAnsi" w:hAnsiTheme="minorHAnsi"/>
          <w:lang w:val="it-IT"/>
        </w:rPr>
        <w:t xml:space="preserve"> ва</w:t>
      </w:r>
      <w:r>
        <w:rPr>
          <w:rFonts w:asciiTheme="minorHAnsi" w:hAnsiTheme="minorHAnsi"/>
          <w:lang w:val="sr-Cyrl-RS"/>
        </w:rPr>
        <w:t>ж</w:t>
      </w:r>
      <w:r w:rsidRPr="00EA581E">
        <w:rPr>
          <w:rFonts w:asciiTheme="minorHAnsi" w:hAnsiTheme="minorHAnsi"/>
          <w:lang w:val="it-IT"/>
        </w:rPr>
        <w:t>е иста правила урбанисти</w:t>
      </w:r>
      <w:r>
        <w:rPr>
          <w:rFonts w:asciiTheme="minorHAnsi" w:hAnsiTheme="minorHAnsi"/>
          <w:lang w:val="sr-Cyrl-RS"/>
        </w:rPr>
        <w:t>ч</w:t>
      </w:r>
      <w:r w:rsidRPr="00EA581E">
        <w:rPr>
          <w:rFonts w:asciiTheme="minorHAnsi" w:hAnsiTheme="minorHAnsi"/>
          <w:lang w:val="it-IT"/>
        </w:rPr>
        <w:t>ке регулације и парцелације (индекс заузетости и индекс изгра</w:t>
      </w:r>
      <w:r>
        <w:rPr>
          <w:rFonts w:asciiTheme="minorHAnsi" w:hAnsiTheme="minorHAnsi"/>
          <w:lang w:val="sr-Cyrl-RS"/>
        </w:rPr>
        <w:t>ђ</w:t>
      </w:r>
      <w:r w:rsidRPr="00EA581E">
        <w:rPr>
          <w:rFonts w:asciiTheme="minorHAnsi" w:hAnsiTheme="minorHAnsi"/>
          <w:lang w:val="it-IT"/>
        </w:rPr>
        <w:t>ености, спратност, парцелација, позиционира</w:t>
      </w:r>
      <w:r>
        <w:rPr>
          <w:rFonts w:asciiTheme="minorHAnsi" w:hAnsiTheme="minorHAnsi"/>
          <w:lang w:val="sr-Cyrl-RS"/>
        </w:rPr>
        <w:t>њ</w:t>
      </w:r>
      <w:r w:rsidRPr="00EA581E">
        <w:rPr>
          <w:rFonts w:asciiTheme="minorHAnsi" w:hAnsiTheme="minorHAnsi"/>
          <w:lang w:val="it-IT"/>
        </w:rPr>
        <w:t>е објекта на парцели и др.) као за стамбено-пословне објекте у ви</w:t>
      </w:r>
      <w:r>
        <w:rPr>
          <w:rFonts w:asciiTheme="minorHAnsi" w:hAnsiTheme="minorHAnsi"/>
          <w:lang w:val="sr-Cyrl-RS"/>
        </w:rPr>
        <w:t>ш</w:t>
      </w:r>
      <w:r w:rsidRPr="00EA581E">
        <w:rPr>
          <w:rFonts w:asciiTheme="minorHAnsi" w:hAnsiTheme="minorHAnsi"/>
          <w:lang w:val="it-IT"/>
        </w:rPr>
        <w:t>епороди</w:t>
      </w:r>
      <w:r>
        <w:rPr>
          <w:rFonts w:asciiTheme="minorHAnsi" w:hAnsiTheme="minorHAnsi"/>
          <w:lang w:val="sr-Cyrl-RS"/>
        </w:rPr>
        <w:t>ч</w:t>
      </w:r>
      <w:r w:rsidRPr="00EA581E">
        <w:rPr>
          <w:rFonts w:asciiTheme="minorHAnsi" w:hAnsiTheme="minorHAnsi"/>
          <w:lang w:val="it-IT"/>
        </w:rPr>
        <w:t>ном или породи</w:t>
      </w:r>
      <w:r>
        <w:rPr>
          <w:rFonts w:asciiTheme="minorHAnsi" w:hAnsiTheme="minorHAnsi"/>
          <w:lang w:val="sr-Cyrl-RS"/>
        </w:rPr>
        <w:t>ч</w:t>
      </w:r>
      <w:r w:rsidRPr="00EA581E">
        <w:rPr>
          <w:rFonts w:asciiTheme="minorHAnsi" w:hAnsiTheme="minorHAnsi"/>
          <w:lang w:val="it-IT"/>
        </w:rPr>
        <w:t>ном станова</w:t>
      </w:r>
      <w:r>
        <w:rPr>
          <w:rFonts w:asciiTheme="minorHAnsi" w:hAnsiTheme="minorHAnsi"/>
          <w:lang w:val="sr-Cyrl-RS"/>
        </w:rPr>
        <w:t>њ</w:t>
      </w:r>
      <w:r w:rsidRPr="00EA581E">
        <w:rPr>
          <w:rFonts w:asciiTheme="minorHAnsi" w:hAnsiTheme="minorHAnsi"/>
          <w:lang w:val="it-IT"/>
        </w:rPr>
        <w:t>у, у зависности од типологије насе</w:t>
      </w:r>
      <w:r>
        <w:rPr>
          <w:rFonts w:asciiTheme="minorHAnsi" w:hAnsiTheme="minorHAnsi"/>
          <w:lang w:val="sr-Cyrl-RS"/>
        </w:rPr>
        <w:t>љ</w:t>
      </w:r>
      <w:r w:rsidRPr="00EA581E">
        <w:rPr>
          <w:rFonts w:asciiTheme="minorHAnsi" w:hAnsiTheme="minorHAnsi"/>
          <w:lang w:val="it-IT"/>
        </w:rPr>
        <w:t>а, а у складу са типологијом град</w:t>
      </w:r>
      <w:r>
        <w:rPr>
          <w:rFonts w:asciiTheme="minorHAnsi" w:hAnsiTheme="minorHAnsi"/>
          <w:lang w:val="sr-Cyrl-RS"/>
        </w:rPr>
        <w:t>њ</w:t>
      </w:r>
      <w:r w:rsidRPr="00EA581E">
        <w:rPr>
          <w:rFonts w:asciiTheme="minorHAnsi" w:hAnsiTheme="minorHAnsi"/>
          <w:lang w:val="it-IT"/>
        </w:rPr>
        <w:t>е. У зони ви</w:t>
      </w:r>
      <w:r>
        <w:rPr>
          <w:rFonts w:asciiTheme="minorHAnsi" w:hAnsiTheme="minorHAnsi"/>
          <w:lang w:val="sr-Cyrl-RS"/>
        </w:rPr>
        <w:t>ш</w:t>
      </w:r>
      <w:r w:rsidRPr="00EA581E">
        <w:rPr>
          <w:rFonts w:asciiTheme="minorHAnsi" w:hAnsiTheme="minorHAnsi"/>
          <w:lang w:val="it-IT"/>
        </w:rPr>
        <w:t>епороди</w:t>
      </w:r>
      <w:r>
        <w:rPr>
          <w:rFonts w:asciiTheme="minorHAnsi" w:hAnsiTheme="minorHAnsi"/>
          <w:lang w:val="sr-Cyrl-RS"/>
        </w:rPr>
        <w:t>ч</w:t>
      </w:r>
      <w:r w:rsidRPr="00EA581E">
        <w:rPr>
          <w:rFonts w:asciiTheme="minorHAnsi" w:hAnsiTheme="minorHAnsi"/>
          <w:lang w:val="it-IT"/>
        </w:rPr>
        <w:t>ног станова</w:t>
      </w:r>
      <w:r>
        <w:rPr>
          <w:rFonts w:asciiTheme="minorHAnsi" w:hAnsiTheme="minorHAnsi"/>
          <w:lang w:val="sr-Cyrl-RS"/>
        </w:rPr>
        <w:t>њ</w:t>
      </w:r>
      <w:r w:rsidRPr="00EA581E">
        <w:rPr>
          <w:rFonts w:asciiTheme="minorHAnsi" w:hAnsiTheme="minorHAnsi"/>
          <w:lang w:val="it-IT"/>
        </w:rPr>
        <w:t>а, на парцелама ма</w:t>
      </w:r>
      <w:r>
        <w:rPr>
          <w:rFonts w:asciiTheme="minorHAnsi" w:hAnsiTheme="minorHAnsi"/>
          <w:lang w:val="sr-Cyrl-RS"/>
        </w:rPr>
        <w:t>њ</w:t>
      </w:r>
      <w:r w:rsidRPr="00EA581E">
        <w:rPr>
          <w:rFonts w:asciiTheme="minorHAnsi" w:hAnsiTheme="minorHAnsi"/>
          <w:lang w:val="it-IT"/>
        </w:rPr>
        <w:t>им од 600м², а ве</w:t>
      </w:r>
      <w:r>
        <w:rPr>
          <w:rFonts w:asciiTheme="minorHAnsi" w:hAnsiTheme="minorHAnsi"/>
          <w:lang w:val="sr-Cyrl-RS"/>
        </w:rPr>
        <w:t>ћ</w:t>
      </w:r>
      <w:r w:rsidRPr="00EA581E">
        <w:rPr>
          <w:rFonts w:asciiTheme="minorHAnsi" w:hAnsiTheme="minorHAnsi"/>
          <w:lang w:val="it-IT"/>
        </w:rPr>
        <w:t>им од 300м² могу се градити комерцијално-пословни садр</w:t>
      </w:r>
      <w:r>
        <w:rPr>
          <w:rFonts w:asciiTheme="minorHAnsi" w:hAnsiTheme="minorHAnsi"/>
          <w:lang w:val="sr-Cyrl-RS"/>
        </w:rPr>
        <w:t>ж</w:t>
      </w:r>
      <w:r w:rsidRPr="00EA581E">
        <w:rPr>
          <w:rFonts w:asciiTheme="minorHAnsi" w:hAnsiTheme="minorHAnsi"/>
          <w:lang w:val="it-IT"/>
        </w:rPr>
        <w:t>аји, са истим урбанисти</w:t>
      </w:r>
      <w:r>
        <w:rPr>
          <w:rFonts w:asciiTheme="minorHAnsi" w:hAnsiTheme="minorHAnsi"/>
          <w:lang w:val="sr-Cyrl-RS"/>
        </w:rPr>
        <w:t>ч</w:t>
      </w:r>
      <w:r w:rsidRPr="00EA581E">
        <w:rPr>
          <w:rFonts w:asciiTheme="minorHAnsi" w:hAnsiTheme="minorHAnsi"/>
          <w:lang w:val="it-IT"/>
        </w:rPr>
        <w:t>ким параметрима који ва</w:t>
      </w:r>
      <w:r>
        <w:rPr>
          <w:rFonts w:asciiTheme="minorHAnsi" w:hAnsiTheme="minorHAnsi"/>
          <w:lang w:val="sr-Cyrl-RS"/>
        </w:rPr>
        <w:t>ж</w:t>
      </w:r>
      <w:r w:rsidRPr="00EA581E">
        <w:rPr>
          <w:rFonts w:asciiTheme="minorHAnsi" w:hAnsiTheme="minorHAnsi"/>
          <w:lang w:val="it-IT"/>
        </w:rPr>
        <w:t>е за ви</w:t>
      </w:r>
      <w:r>
        <w:rPr>
          <w:rFonts w:asciiTheme="minorHAnsi" w:hAnsiTheme="minorHAnsi"/>
          <w:lang w:val="sr-Cyrl-RS"/>
        </w:rPr>
        <w:t>ш</w:t>
      </w:r>
      <w:r w:rsidRPr="00EA581E">
        <w:rPr>
          <w:rFonts w:asciiTheme="minorHAnsi" w:hAnsiTheme="minorHAnsi"/>
          <w:lang w:val="it-IT"/>
        </w:rPr>
        <w:t>епороди</w:t>
      </w:r>
      <w:r>
        <w:rPr>
          <w:rFonts w:asciiTheme="minorHAnsi" w:hAnsiTheme="minorHAnsi"/>
          <w:lang w:val="sr-Cyrl-RS"/>
        </w:rPr>
        <w:t>ч</w:t>
      </w:r>
      <w:r w:rsidRPr="00EA581E">
        <w:rPr>
          <w:rFonts w:asciiTheme="minorHAnsi" w:hAnsiTheme="minorHAnsi"/>
          <w:lang w:val="it-IT"/>
        </w:rPr>
        <w:t>но станова</w:t>
      </w:r>
      <w:r>
        <w:rPr>
          <w:rFonts w:asciiTheme="minorHAnsi" w:hAnsiTheme="minorHAnsi"/>
          <w:lang w:val="sr-Cyrl-RS"/>
        </w:rPr>
        <w:t>њ</w:t>
      </w:r>
      <w:r w:rsidRPr="00EA581E">
        <w:rPr>
          <w:rFonts w:asciiTheme="minorHAnsi" w:hAnsiTheme="minorHAnsi"/>
          <w:lang w:val="it-IT"/>
        </w:rPr>
        <w:t xml:space="preserve">е. </w:t>
      </w:r>
    </w:p>
    <w:p w:rsidR="00EA581E" w:rsidRPr="00EA581E" w:rsidRDefault="00EA581E" w:rsidP="00B630C7">
      <w:pPr>
        <w:spacing w:before="60"/>
        <w:jc w:val="both"/>
        <w:rPr>
          <w:rFonts w:asciiTheme="minorHAnsi" w:hAnsiTheme="minorHAnsi" w:cs="Arial"/>
          <w:color w:val="000000"/>
          <w:lang w:val="it-IT"/>
        </w:rPr>
      </w:pPr>
      <w:r w:rsidRPr="00EA581E">
        <w:rPr>
          <w:rFonts w:asciiTheme="minorHAnsi" w:hAnsiTheme="minorHAnsi"/>
          <w:lang w:val="it-IT"/>
        </w:rPr>
        <w:t>За комерцијално-пословне објекте који се могу градити у целом или делу урбанисти</w:t>
      </w:r>
      <w:r>
        <w:rPr>
          <w:rFonts w:asciiTheme="minorHAnsi" w:hAnsiTheme="minorHAnsi"/>
          <w:lang w:val="sr-Cyrl-RS"/>
        </w:rPr>
        <w:t>ч</w:t>
      </w:r>
      <w:r w:rsidRPr="00EA581E">
        <w:rPr>
          <w:rFonts w:asciiTheme="minorHAnsi" w:hAnsiTheme="minorHAnsi"/>
          <w:lang w:val="it-IT"/>
        </w:rPr>
        <w:t>ког блока у стамбеном ткиву, са комерцијално-пословним садр</w:t>
      </w:r>
      <w:r>
        <w:rPr>
          <w:rFonts w:asciiTheme="minorHAnsi" w:hAnsiTheme="minorHAnsi"/>
          <w:lang w:val="sr-Cyrl-RS"/>
        </w:rPr>
        <w:t>ж</w:t>
      </w:r>
      <w:r w:rsidRPr="00EA581E">
        <w:rPr>
          <w:rFonts w:asciiTheme="minorHAnsi" w:hAnsiTheme="minorHAnsi"/>
          <w:lang w:val="it-IT"/>
        </w:rPr>
        <w:t>ајима -</w:t>
      </w:r>
      <w:r w:rsidRPr="00EA581E">
        <w:rPr>
          <w:rFonts w:asciiTheme="minorHAnsi" w:hAnsiTheme="minorHAnsi"/>
          <w:color w:val="000000"/>
          <w:lang w:val="it-IT"/>
        </w:rPr>
        <w:t xml:space="preserve"> трговина (</w:t>
      </w:r>
      <w:r>
        <w:rPr>
          <w:rFonts w:asciiTheme="minorHAnsi" w:hAnsiTheme="minorHAnsi"/>
          <w:color w:val="000000"/>
          <w:lang w:val="sr-Cyrl-RS"/>
        </w:rPr>
        <w:t>ш</w:t>
      </w:r>
      <w:r w:rsidRPr="00EA581E">
        <w:rPr>
          <w:rFonts w:asciiTheme="minorHAnsi" w:hAnsiTheme="minorHAnsi"/>
          <w:color w:val="000000"/>
          <w:lang w:val="it-IT"/>
        </w:rPr>
        <w:t>опинг центри, робне ку</w:t>
      </w:r>
      <w:r>
        <w:rPr>
          <w:rFonts w:asciiTheme="minorHAnsi" w:hAnsiTheme="minorHAnsi"/>
          <w:color w:val="000000"/>
          <w:lang w:val="sr-Cyrl-RS"/>
        </w:rPr>
        <w:t>ћ</w:t>
      </w:r>
      <w:r w:rsidRPr="00EA581E">
        <w:rPr>
          <w:rFonts w:asciiTheme="minorHAnsi" w:hAnsiTheme="minorHAnsi"/>
          <w:color w:val="000000"/>
          <w:lang w:val="it-IT"/>
        </w:rPr>
        <w:t>е, велетр</w:t>
      </w:r>
      <w:r>
        <w:rPr>
          <w:rFonts w:asciiTheme="minorHAnsi" w:hAnsiTheme="minorHAnsi"/>
          <w:color w:val="000000"/>
          <w:lang w:val="sr-Cyrl-RS"/>
        </w:rPr>
        <w:t>ж</w:t>
      </w:r>
      <w:r w:rsidRPr="00EA581E">
        <w:rPr>
          <w:rFonts w:asciiTheme="minorHAnsi" w:hAnsiTheme="minorHAnsi"/>
          <w:color w:val="000000"/>
          <w:lang w:val="it-IT"/>
        </w:rPr>
        <w:t xml:space="preserve">нице, маркети, и др.), трговинско-пословни центри, бензинске и гасне станице, </w:t>
      </w:r>
      <w:r w:rsidRPr="00EA581E">
        <w:rPr>
          <w:rFonts w:asciiTheme="minorHAnsi" w:hAnsiTheme="minorHAnsi"/>
          <w:lang w:val="it-IT"/>
        </w:rPr>
        <w:t>ва</w:t>
      </w:r>
      <w:r>
        <w:rPr>
          <w:rFonts w:asciiTheme="minorHAnsi" w:hAnsiTheme="minorHAnsi"/>
          <w:lang w:val="sr-Cyrl-RS"/>
        </w:rPr>
        <w:t>ж</w:t>
      </w:r>
      <w:r w:rsidRPr="00EA581E">
        <w:rPr>
          <w:rFonts w:asciiTheme="minorHAnsi" w:hAnsiTheme="minorHAnsi"/>
          <w:lang w:val="it-IT"/>
        </w:rPr>
        <w:t>е иста правила за урбанисти</w:t>
      </w:r>
      <w:r>
        <w:rPr>
          <w:rFonts w:asciiTheme="minorHAnsi" w:hAnsiTheme="minorHAnsi"/>
          <w:lang w:val="sr-Cyrl-RS"/>
        </w:rPr>
        <w:t>ч</w:t>
      </w:r>
      <w:r w:rsidRPr="00EA581E">
        <w:rPr>
          <w:rFonts w:asciiTheme="minorHAnsi" w:hAnsiTheme="minorHAnsi"/>
          <w:lang w:val="it-IT"/>
        </w:rPr>
        <w:t>ке регулације и парцелације (и</w:t>
      </w:r>
      <w:r w:rsidRPr="009A53C7">
        <w:rPr>
          <w:rFonts w:asciiTheme="minorHAnsi" w:hAnsiTheme="minorHAnsi"/>
          <w:lang w:val="it-IT"/>
        </w:rPr>
        <w:t xml:space="preserve">ндекс заузетости и индекс </w:t>
      </w:r>
      <w:r w:rsidRPr="009A53C7">
        <w:rPr>
          <w:rFonts w:asciiTheme="minorHAnsi" w:hAnsiTheme="minorHAnsi"/>
          <w:lang w:val="it-IT"/>
        </w:rPr>
        <w:lastRenderedPageBreak/>
        <w:t>изгра</w:t>
      </w:r>
      <w:r w:rsidRPr="009A53C7">
        <w:rPr>
          <w:rFonts w:asciiTheme="minorHAnsi" w:hAnsiTheme="minorHAnsi"/>
          <w:lang w:val="sr-Cyrl-RS"/>
        </w:rPr>
        <w:t>ђ</w:t>
      </w:r>
      <w:r w:rsidRPr="009A53C7">
        <w:rPr>
          <w:rFonts w:asciiTheme="minorHAnsi" w:hAnsiTheme="minorHAnsi"/>
          <w:lang w:val="it-IT"/>
        </w:rPr>
        <w:t>ености, спратност, парцелација, позиционира</w:t>
      </w:r>
      <w:r w:rsidR="00A30E9E" w:rsidRPr="009A53C7">
        <w:rPr>
          <w:rFonts w:asciiTheme="minorHAnsi" w:hAnsiTheme="minorHAnsi"/>
          <w:lang w:val="sr-Cyrl-RS"/>
        </w:rPr>
        <w:t>њ</w:t>
      </w:r>
      <w:r w:rsidRPr="009A53C7">
        <w:rPr>
          <w:rFonts w:asciiTheme="minorHAnsi" w:hAnsiTheme="minorHAnsi"/>
          <w:lang w:val="it-IT"/>
        </w:rPr>
        <w:t xml:space="preserve">е објекта на парцели и др.) као за </w:t>
      </w:r>
      <w:r w:rsidRPr="009A53C7">
        <w:rPr>
          <w:rFonts w:asciiTheme="minorHAnsi" w:hAnsiTheme="minorHAnsi" w:cs="Arial"/>
          <w:lang w:val="it-IT"/>
        </w:rPr>
        <w:t>комерцијално-пословне и производне садр</w:t>
      </w:r>
      <w:r w:rsidRPr="009A53C7">
        <w:rPr>
          <w:rFonts w:asciiTheme="minorHAnsi" w:hAnsiTheme="minorHAnsi" w:cs="Arial"/>
          <w:lang w:val="sr-Cyrl-RS"/>
        </w:rPr>
        <w:t>ж</w:t>
      </w:r>
      <w:r w:rsidRPr="009A53C7">
        <w:rPr>
          <w:rFonts w:asciiTheme="minorHAnsi" w:hAnsiTheme="minorHAnsi" w:cs="Arial"/>
          <w:lang w:val="it-IT"/>
        </w:rPr>
        <w:t>аје у</w:t>
      </w:r>
      <w:r w:rsidRPr="009A53C7">
        <w:rPr>
          <w:rFonts w:asciiTheme="minorHAnsi" w:hAnsiTheme="minorHAnsi" w:cs="Arial"/>
          <w:u w:val="single"/>
          <w:lang w:val="it-IT"/>
        </w:rPr>
        <w:t xml:space="preserve"> радним зонама</w:t>
      </w:r>
      <w:r w:rsidRPr="00EA581E">
        <w:rPr>
          <w:rFonts w:asciiTheme="minorHAnsi" w:hAnsiTheme="minorHAnsi" w:cs="Arial"/>
          <w:color w:val="000000"/>
          <w:lang w:val="it-IT"/>
        </w:rPr>
        <w:t>. Ови објекти се могу градити само на парцелама ве</w:t>
      </w:r>
      <w:r>
        <w:rPr>
          <w:rFonts w:asciiTheme="minorHAnsi" w:hAnsiTheme="minorHAnsi" w:cs="Arial"/>
          <w:color w:val="000000"/>
          <w:lang w:val="sr-Cyrl-RS"/>
        </w:rPr>
        <w:t>ћ</w:t>
      </w:r>
      <w:r w:rsidRPr="00EA581E">
        <w:rPr>
          <w:rFonts w:asciiTheme="minorHAnsi" w:hAnsiTheme="minorHAnsi" w:cs="Arial"/>
          <w:color w:val="000000"/>
          <w:lang w:val="it-IT"/>
        </w:rPr>
        <w:t>им од 15 ари.</w:t>
      </w:r>
    </w:p>
    <w:p w:rsidR="00EA581E" w:rsidRPr="00EA581E" w:rsidRDefault="00EA581E" w:rsidP="00F979F1">
      <w:pPr>
        <w:spacing w:before="120"/>
        <w:rPr>
          <w:rFonts w:asciiTheme="minorHAnsi" w:hAnsiTheme="minorHAnsi"/>
          <w:lang w:val="it-IT"/>
        </w:rPr>
      </w:pPr>
      <w:r w:rsidRPr="00EA581E">
        <w:rPr>
          <w:rFonts w:asciiTheme="minorHAnsi" w:hAnsiTheme="minorHAnsi"/>
          <w:lang w:val="it-IT"/>
        </w:rPr>
        <w:t>Тако</w:t>
      </w:r>
      <w:r>
        <w:rPr>
          <w:rFonts w:asciiTheme="minorHAnsi" w:hAnsiTheme="minorHAnsi"/>
          <w:lang w:val="sr-Cyrl-RS"/>
        </w:rPr>
        <w:t>ђ</w:t>
      </w:r>
      <w:r w:rsidRPr="00EA581E">
        <w:rPr>
          <w:rFonts w:asciiTheme="minorHAnsi" w:hAnsiTheme="minorHAnsi"/>
          <w:lang w:val="it-IT"/>
        </w:rPr>
        <w:t>е, поред предходно дефинисаних правила, ва</w:t>
      </w:r>
      <w:r>
        <w:rPr>
          <w:rFonts w:asciiTheme="minorHAnsi" w:hAnsiTheme="minorHAnsi"/>
          <w:lang w:val="sr-Cyrl-RS"/>
        </w:rPr>
        <w:t>ж</w:t>
      </w:r>
      <w:r w:rsidRPr="00EA581E">
        <w:rPr>
          <w:rFonts w:asciiTheme="minorHAnsi" w:hAnsiTheme="minorHAnsi"/>
          <w:lang w:val="it-IT"/>
        </w:rPr>
        <w:t>е и следе</w:t>
      </w:r>
      <w:r>
        <w:rPr>
          <w:rFonts w:asciiTheme="minorHAnsi" w:hAnsiTheme="minorHAnsi"/>
          <w:lang w:val="sr-Cyrl-RS"/>
        </w:rPr>
        <w:t>ћ</w:t>
      </w:r>
      <w:r w:rsidRPr="00EA581E">
        <w:rPr>
          <w:rFonts w:asciiTheme="minorHAnsi" w:hAnsiTheme="minorHAnsi"/>
          <w:lang w:val="it-IT"/>
        </w:rPr>
        <w:t xml:space="preserve">а правила: </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приступи - улази у комерцијално-пословне или производне делове објеката морају бити одвојени од улаза у стамбени део објекта или организовани тако да не ометају кори</w:t>
      </w:r>
      <w:r w:rsidR="00B630C7">
        <w:rPr>
          <w:rFonts w:asciiTheme="minorHAnsi" w:hAnsiTheme="minorHAnsi"/>
          <w:color w:val="000000"/>
          <w:lang w:val="sr-Cyrl-RS"/>
        </w:rPr>
        <w:t>шч</w:t>
      </w:r>
      <w:r w:rsidRPr="00EA581E">
        <w:rPr>
          <w:rFonts w:asciiTheme="minorHAnsi" w:hAnsiTheme="minorHAnsi"/>
          <w:color w:val="000000"/>
          <w:lang w:val="it-IT"/>
        </w:rPr>
        <w:t>е</w:t>
      </w:r>
      <w:r w:rsidR="00B630C7">
        <w:rPr>
          <w:rFonts w:asciiTheme="minorHAnsi" w:hAnsiTheme="minorHAnsi"/>
          <w:color w:val="000000"/>
          <w:lang w:val="sr-Cyrl-RS"/>
        </w:rPr>
        <w:t>њ</w:t>
      </w:r>
      <w:r w:rsidRPr="00EA581E">
        <w:rPr>
          <w:rFonts w:asciiTheme="minorHAnsi" w:hAnsiTheme="minorHAnsi"/>
          <w:color w:val="000000"/>
          <w:lang w:val="it-IT"/>
        </w:rPr>
        <w:t>е станова</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уколико јединица комерцијалног објекта или малог производног погона нема директан приступ на саобра</w:t>
      </w:r>
      <w:r w:rsidR="00B630C7">
        <w:rPr>
          <w:rFonts w:asciiTheme="minorHAnsi" w:hAnsiTheme="minorHAnsi"/>
          <w:color w:val="000000"/>
          <w:lang w:val="sr-Cyrl-RS"/>
        </w:rPr>
        <w:t>ћ</w:t>
      </w:r>
      <w:r w:rsidRPr="00EA581E">
        <w:rPr>
          <w:rFonts w:asciiTheme="minorHAnsi" w:hAnsiTheme="minorHAnsi"/>
          <w:color w:val="000000"/>
          <w:lang w:val="it-IT"/>
        </w:rPr>
        <w:t>ајницу, мора имати обезбе</w:t>
      </w:r>
      <w:r w:rsidR="00B630C7">
        <w:rPr>
          <w:rFonts w:asciiTheme="minorHAnsi" w:hAnsiTheme="minorHAnsi"/>
          <w:color w:val="000000"/>
          <w:lang w:val="sr-Cyrl-RS"/>
        </w:rPr>
        <w:t>ђ</w:t>
      </w:r>
      <w:r w:rsidRPr="00EA581E">
        <w:rPr>
          <w:rFonts w:asciiTheme="minorHAnsi" w:hAnsiTheme="minorHAnsi"/>
          <w:color w:val="000000"/>
          <w:lang w:val="it-IT"/>
        </w:rPr>
        <w:t xml:space="preserve">ен колски прилаз са друге парцеле, минималне </w:t>
      </w:r>
      <w:r w:rsidR="00B630C7">
        <w:rPr>
          <w:rFonts w:asciiTheme="minorHAnsi" w:hAnsiTheme="minorHAnsi"/>
          <w:color w:val="000000"/>
          <w:lang w:val="sr-Cyrl-RS"/>
        </w:rPr>
        <w:t>ш</w:t>
      </w:r>
      <w:r w:rsidRPr="00EA581E">
        <w:rPr>
          <w:rFonts w:asciiTheme="minorHAnsi" w:hAnsiTheme="minorHAnsi"/>
          <w:color w:val="000000"/>
          <w:lang w:val="it-IT"/>
        </w:rPr>
        <w:t>ирине 5,0м</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организација парцеле комерцијалног објекта или производног погона мора бити таква да не угро</w:t>
      </w:r>
      <w:r w:rsidR="00B630C7">
        <w:rPr>
          <w:rFonts w:asciiTheme="minorHAnsi" w:hAnsiTheme="minorHAnsi"/>
          <w:color w:val="000000"/>
          <w:lang w:val="sr-Cyrl-RS"/>
        </w:rPr>
        <w:t>ж</w:t>
      </w:r>
      <w:r w:rsidRPr="00EA581E">
        <w:rPr>
          <w:rFonts w:asciiTheme="minorHAnsi" w:hAnsiTheme="minorHAnsi"/>
          <w:color w:val="000000"/>
          <w:lang w:val="it-IT"/>
        </w:rPr>
        <w:t>ава функциониса</w:t>
      </w:r>
      <w:r w:rsidR="00B630C7">
        <w:rPr>
          <w:rFonts w:asciiTheme="minorHAnsi" w:hAnsiTheme="minorHAnsi"/>
          <w:color w:val="000000"/>
          <w:lang w:val="sr-Cyrl-RS"/>
        </w:rPr>
        <w:t>њ</w:t>
      </w:r>
      <w:r w:rsidRPr="00EA581E">
        <w:rPr>
          <w:rFonts w:asciiTheme="minorHAnsi" w:hAnsiTheme="minorHAnsi"/>
          <w:color w:val="000000"/>
          <w:lang w:val="it-IT"/>
        </w:rPr>
        <w:t>е контактних парцела друге намене</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својим изгледом, материјализацијом и волуменом, комерцијални или производни објекат не сме да нару</w:t>
      </w:r>
      <w:r w:rsidR="00B630C7">
        <w:rPr>
          <w:rFonts w:asciiTheme="minorHAnsi" w:hAnsiTheme="minorHAnsi"/>
          <w:color w:val="000000"/>
          <w:lang w:val="sr-Cyrl-RS"/>
        </w:rPr>
        <w:t>ш</w:t>
      </w:r>
      <w:r w:rsidRPr="00EA581E">
        <w:rPr>
          <w:rFonts w:asciiTheme="minorHAnsi" w:hAnsiTheme="minorHAnsi"/>
          <w:color w:val="000000"/>
          <w:lang w:val="it-IT"/>
        </w:rPr>
        <w:t>и архитектонски и урбанисти</w:t>
      </w:r>
      <w:r w:rsidR="00B630C7">
        <w:rPr>
          <w:rFonts w:asciiTheme="minorHAnsi" w:hAnsiTheme="minorHAnsi"/>
          <w:color w:val="000000"/>
          <w:lang w:val="sr-Cyrl-RS"/>
        </w:rPr>
        <w:t>ч</w:t>
      </w:r>
      <w:r w:rsidRPr="00EA581E">
        <w:rPr>
          <w:rFonts w:asciiTheme="minorHAnsi" w:hAnsiTheme="minorHAnsi"/>
          <w:color w:val="000000"/>
          <w:lang w:val="it-IT"/>
        </w:rPr>
        <w:t>ки концепт окру</w:t>
      </w:r>
      <w:r w:rsidR="00B630C7">
        <w:rPr>
          <w:rFonts w:asciiTheme="minorHAnsi" w:hAnsiTheme="minorHAnsi"/>
          <w:color w:val="000000"/>
          <w:lang w:val="sr-Cyrl-RS"/>
        </w:rPr>
        <w:t>ж</w:t>
      </w:r>
      <w:r w:rsidRPr="00EA581E">
        <w:rPr>
          <w:rFonts w:asciiTheme="minorHAnsi" w:hAnsiTheme="minorHAnsi"/>
          <w:color w:val="000000"/>
          <w:lang w:val="it-IT"/>
        </w:rPr>
        <w:t>е</w:t>
      </w:r>
      <w:r w:rsidR="00B630C7">
        <w:rPr>
          <w:rFonts w:asciiTheme="minorHAnsi" w:hAnsiTheme="minorHAnsi"/>
          <w:color w:val="000000"/>
          <w:lang w:val="sr-Cyrl-RS"/>
        </w:rPr>
        <w:t>њ</w:t>
      </w:r>
      <w:r w:rsidRPr="00EA581E">
        <w:rPr>
          <w:rFonts w:asciiTheme="minorHAnsi" w:hAnsiTheme="minorHAnsi"/>
          <w:color w:val="000000"/>
          <w:lang w:val="it-IT"/>
        </w:rPr>
        <w:t>а.</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у склопу парцеле ма</w:t>
      </w:r>
      <w:r w:rsidR="00B630C7">
        <w:rPr>
          <w:rFonts w:asciiTheme="minorHAnsi" w:hAnsiTheme="minorHAnsi"/>
          <w:color w:val="000000"/>
          <w:lang w:val="sr-Cyrl-RS"/>
        </w:rPr>
        <w:t>њ</w:t>
      </w:r>
      <w:r w:rsidRPr="00EA581E">
        <w:rPr>
          <w:rFonts w:asciiTheme="minorHAnsi" w:hAnsiTheme="minorHAnsi"/>
          <w:color w:val="000000"/>
          <w:lang w:val="it-IT"/>
        </w:rPr>
        <w:t>ег производног објекта (производног погона) неопходно је формирати појас за</w:t>
      </w:r>
      <w:r w:rsidR="00B630C7">
        <w:rPr>
          <w:rFonts w:asciiTheme="minorHAnsi" w:hAnsiTheme="minorHAnsi"/>
          <w:color w:val="000000"/>
          <w:lang w:val="sr-Cyrl-RS"/>
        </w:rPr>
        <w:t>ш</w:t>
      </w:r>
      <w:r w:rsidRPr="00EA581E">
        <w:rPr>
          <w:rFonts w:asciiTheme="minorHAnsi" w:hAnsiTheme="minorHAnsi"/>
          <w:color w:val="000000"/>
          <w:lang w:val="it-IT"/>
        </w:rPr>
        <w:t xml:space="preserve">титног зеленила, у минималној </w:t>
      </w:r>
      <w:r w:rsidR="00B630C7">
        <w:rPr>
          <w:rFonts w:asciiTheme="minorHAnsi" w:hAnsiTheme="minorHAnsi"/>
          <w:color w:val="000000"/>
          <w:lang w:val="sr-Cyrl-RS"/>
        </w:rPr>
        <w:t>ш</w:t>
      </w:r>
      <w:r w:rsidRPr="00EA581E">
        <w:rPr>
          <w:rFonts w:asciiTheme="minorHAnsi" w:hAnsiTheme="minorHAnsi"/>
          <w:color w:val="000000"/>
          <w:lang w:val="it-IT"/>
        </w:rPr>
        <w:t>ирини од 3м према контактним парцелама друге намене и 6м према улици</w:t>
      </w:r>
    </w:p>
    <w:p w:rsidR="00EA581E" w:rsidRPr="00EA581E" w:rsidRDefault="00EA581E" w:rsidP="009A53C7">
      <w:pPr>
        <w:numPr>
          <w:ilvl w:val="0"/>
          <w:numId w:val="15"/>
        </w:numPr>
        <w:tabs>
          <w:tab w:val="clear" w:pos="1004"/>
          <w:tab w:val="num" w:pos="426"/>
        </w:tabs>
        <w:ind w:left="426"/>
        <w:jc w:val="both"/>
        <w:rPr>
          <w:rFonts w:asciiTheme="minorHAnsi" w:hAnsiTheme="minorHAnsi"/>
          <w:color w:val="000000"/>
          <w:lang w:val="it-IT"/>
        </w:rPr>
      </w:pPr>
      <w:r w:rsidRPr="00EA581E">
        <w:rPr>
          <w:rFonts w:asciiTheme="minorHAnsi" w:hAnsiTheme="minorHAnsi"/>
          <w:color w:val="000000"/>
          <w:lang w:val="it-IT"/>
        </w:rPr>
        <w:t>гра</w:t>
      </w:r>
      <w:r w:rsidR="00B630C7">
        <w:rPr>
          <w:rFonts w:asciiTheme="minorHAnsi" w:hAnsiTheme="minorHAnsi"/>
          <w:color w:val="000000"/>
          <w:lang w:val="sr-Cyrl-RS"/>
        </w:rPr>
        <w:t>ђ</w:t>
      </w:r>
      <w:r w:rsidRPr="00EA581E">
        <w:rPr>
          <w:rFonts w:asciiTheme="minorHAnsi" w:hAnsiTheme="minorHAnsi"/>
          <w:color w:val="000000"/>
          <w:lang w:val="it-IT"/>
        </w:rPr>
        <w:t>евинске парцеле комерцијално-пословних и производних комплекса свих врста и типова изград</w:t>
      </w:r>
      <w:r w:rsidR="00B630C7">
        <w:rPr>
          <w:rFonts w:asciiTheme="minorHAnsi" w:hAnsiTheme="minorHAnsi"/>
          <w:color w:val="000000"/>
          <w:lang w:val="sr-Cyrl-RS"/>
        </w:rPr>
        <w:t>њ</w:t>
      </w:r>
      <w:r w:rsidRPr="00EA581E">
        <w:rPr>
          <w:rFonts w:asciiTheme="minorHAnsi" w:hAnsiTheme="minorHAnsi"/>
          <w:color w:val="000000"/>
          <w:lang w:val="it-IT"/>
        </w:rPr>
        <w:t>е огра</w:t>
      </w:r>
      <w:r w:rsidR="00B630C7">
        <w:rPr>
          <w:rFonts w:asciiTheme="minorHAnsi" w:hAnsiTheme="minorHAnsi"/>
          <w:color w:val="000000"/>
          <w:lang w:val="sr-Cyrl-RS"/>
        </w:rPr>
        <w:t>ђ</w:t>
      </w:r>
      <w:r w:rsidRPr="00EA581E">
        <w:rPr>
          <w:rFonts w:asciiTheme="minorHAnsi" w:hAnsiTheme="minorHAnsi"/>
          <w:color w:val="000000"/>
          <w:lang w:val="it-IT"/>
        </w:rPr>
        <w:t>ују се транспарентном оградом висине до 1,40м, изузетно 2,20м.</w:t>
      </w:r>
    </w:p>
    <w:p w:rsidR="00EA581E" w:rsidRPr="00B630C7" w:rsidRDefault="00EA581E" w:rsidP="009A53C7">
      <w:pPr>
        <w:pStyle w:val="Pasussalistom"/>
        <w:numPr>
          <w:ilvl w:val="0"/>
          <w:numId w:val="15"/>
        </w:numPr>
        <w:tabs>
          <w:tab w:val="clear" w:pos="1004"/>
          <w:tab w:val="num" w:pos="426"/>
        </w:tabs>
        <w:ind w:left="426"/>
        <w:jc w:val="both"/>
        <w:rPr>
          <w:rFonts w:asciiTheme="minorHAnsi" w:hAnsiTheme="minorHAnsi" w:cstheme="minorHAnsi"/>
          <w:lang w:val="it-IT"/>
        </w:rPr>
      </w:pPr>
      <w:r w:rsidRPr="00B630C7">
        <w:rPr>
          <w:rFonts w:asciiTheme="minorHAnsi" w:hAnsiTheme="minorHAnsi"/>
          <w:color w:val="000000"/>
          <w:lang w:val="it-IT"/>
        </w:rPr>
        <w:t>код изград</w:t>
      </w:r>
      <w:r w:rsidR="00B630C7" w:rsidRPr="00B630C7">
        <w:rPr>
          <w:rFonts w:asciiTheme="minorHAnsi" w:hAnsiTheme="minorHAnsi"/>
          <w:color w:val="000000"/>
          <w:lang w:val="sr-Cyrl-RS"/>
        </w:rPr>
        <w:t>њ</w:t>
      </w:r>
      <w:r w:rsidRPr="00B630C7">
        <w:rPr>
          <w:rFonts w:asciiTheme="minorHAnsi" w:hAnsiTheme="minorHAnsi"/>
          <w:color w:val="000000"/>
          <w:lang w:val="it-IT"/>
        </w:rPr>
        <w:t>е јавних саобра</w:t>
      </w:r>
      <w:r w:rsidR="00B630C7" w:rsidRPr="00B630C7">
        <w:rPr>
          <w:rFonts w:asciiTheme="minorHAnsi" w:hAnsiTheme="minorHAnsi"/>
          <w:color w:val="000000"/>
          <w:lang w:val="sr-Cyrl-RS"/>
        </w:rPr>
        <w:t>ђ</w:t>
      </w:r>
      <w:r w:rsidRPr="00B630C7">
        <w:rPr>
          <w:rFonts w:asciiTheme="minorHAnsi" w:hAnsiTheme="minorHAnsi"/>
          <w:color w:val="000000"/>
          <w:lang w:val="it-IT"/>
        </w:rPr>
        <w:t>ајница, пе</w:t>
      </w:r>
      <w:r w:rsidR="00B630C7" w:rsidRPr="00B630C7">
        <w:rPr>
          <w:rFonts w:asciiTheme="minorHAnsi" w:hAnsiTheme="minorHAnsi"/>
          <w:color w:val="000000"/>
          <w:lang w:val="sr-Cyrl-RS"/>
        </w:rPr>
        <w:t>ш</w:t>
      </w:r>
      <w:r w:rsidRPr="00B630C7">
        <w:rPr>
          <w:rFonts w:asciiTheme="minorHAnsi" w:hAnsiTheme="minorHAnsi"/>
          <w:color w:val="000000"/>
          <w:lang w:val="it-IT"/>
        </w:rPr>
        <w:t>а</w:t>
      </w:r>
      <w:r w:rsidR="00B630C7" w:rsidRPr="00B630C7">
        <w:rPr>
          <w:rFonts w:asciiTheme="minorHAnsi" w:hAnsiTheme="minorHAnsi"/>
          <w:color w:val="000000"/>
          <w:lang w:val="sr-Cyrl-RS"/>
        </w:rPr>
        <w:t>ч</w:t>
      </w:r>
      <w:r w:rsidRPr="00B630C7">
        <w:rPr>
          <w:rFonts w:asciiTheme="minorHAnsi" w:hAnsiTheme="minorHAnsi"/>
          <w:color w:val="000000"/>
          <w:lang w:val="it-IT"/>
        </w:rPr>
        <w:t>ких стаза и тротоара, као и код прилаза комерцијално-пословних и производних објеката, морају се применити одредбе Правилника о условима за планира</w:t>
      </w:r>
      <w:r w:rsidR="00B630C7" w:rsidRPr="00B630C7">
        <w:rPr>
          <w:rFonts w:asciiTheme="minorHAnsi" w:hAnsiTheme="minorHAnsi"/>
          <w:color w:val="000000"/>
          <w:lang w:val="sr-Cyrl-RS"/>
        </w:rPr>
        <w:t>њ</w:t>
      </w:r>
      <w:r w:rsidRPr="00B630C7">
        <w:rPr>
          <w:rFonts w:asciiTheme="minorHAnsi" w:hAnsiTheme="minorHAnsi"/>
          <w:color w:val="000000"/>
          <w:lang w:val="it-IT"/>
        </w:rPr>
        <w:t>е и пројектова</w:t>
      </w:r>
      <w:r w:rsidR="00B630C7" w:rsidRPr="00B630C7">
        <w:rPr>
          <w:rFonts w:asciiTheme="minorHAnsi" w:hAnsiTheme="minorHAnsi"/>
          <w:color w:val="000000"/>
          <w:lang w:val="sr-Cyrl-RS"/>
        </w:rPr>
        <w:t>њ</w:t>
      </w:r>
      <w:r w:rsidRPr="00B630C7">
        <w:rPr>
          <w:rFonts w:asciiTheme="minorHAnsi" w:hAnsiTheme="minorHAnsi"/>
          <w:color w:val="000000"/>
          <w:lang w:val="it-IT"/>
        </w:rPr>
        <w:t>е објеката у вези са несметаним крета</w:t>
      </w:r>
      <w:r w:rsidR="00B630C7" w:rsidRPr="00B630C7">
        <w:rPr>
          <w:rFonts w:asciiTheme="minorHAnsi" w:hAnsiTheme="minorHAnsi"/>
          <w:color w:val="000000"/>
          <w:lang w:val="sr-Cyrl-RS"/>
        </w:rPr>
        <w:t>њ</w:t>
      </w:r>
      <w:r w:rsidRPr="00B630C7">
        <w:rPr>
          <w:rFonts w:asciiTheme="minorHAnsi" w:hAnsiTheme="minorHAnsi"/>
          <w:color w:val="000000"/>
          <w:lang w:val="it-IT"/>
        </w:rPr>
        <w:t>ем деце, старијих и хендикепираних лица (</w:t>
      </w:r>
      <w:r w:rsidRPr="00B630C7">
        <w:rPr>
          <w:rFonts w:asciiTheme="minorHAnsi" w:hAnsiTheme="minorHAnsi" w:cs="Arial"/>
          <w:color w:val="000000"/>
          <w:lang w:val="it-IT"/>
        </w:rPr>
        <w:t>"</w:t>
      </w:r>
      <w:r w:rsidRPr="00B630C7">
        <w:rPr>
          <w:rFonts w:asciiTheme="minorHAnsi" w:hAnsiTheme="minorHAnsi"/>
          <w:color w:val="000000"/>
          <w:lang w:val="it-IT"/>
        </w:rPr>
        <w:t xml:space="preserve">Сл. </w:t>
      </w:r>
      <w:r w:rsidRPr="00B630C7">
        <w:rPr>
          <w:rFonts w:asciiTheme="minorHAnsi" w:hAnsiTheme="minorHAnsi"/>
          <w:color w:val="000000"/>
        </w:rPr>
        <w:t>Гласник РС</w:t>
      </w:r>
      <w:r w:rsidRPr="00B630C7">
        <w:rPr>
          <w:rFonts w:asciiTheme="minorHAnsi" w:hAnsiTheme="minorHAnsi" w:cs="Arial"/>
          <w:color w:val="000000"/>
        </w:rPr>
        <w:t>"</w:t>
      </w:r>
      <w:r w:rsidRPr="00B630C7">
        <w:rPr>
          <w:rFonts w:asciiTheme="minorHAnsi" w:hAnsiTheme="minorHAnsi"/>
          <w:color w:val="000000"/>
        </w:rPr>
        <w:t>, бр.18/97).</w:t>
      </w:r>
    </w:p>
    <w:p w:rsidR="00B630C7" w:rsidRPr="00B630C7" w:rsidRDefault="00B630C7" w:rsidP="005E2A29">
      <w:pPr>
        <w:numPr>
          <w:ilvl w:val="0"/>
          <w:numId w:val="14"/>
        </w:numPr>
        <w:spacing w:before="240"/>
        <w:jc w:val="both"/>
        <w:rPr>
          <w:rFonts w:asciiTheme="minorHAnsi" w:hAnsiTheme="minorHAnsi"/>
          <w:b/>
          <w:i/>
        </w:rPr>
      </w:pPr>
      <w:r w:rsidRPr="00B630C7">
        <w:rPr>
          <w:rFonts w:asciiTheme="minorHAnsi" w:hAnsiTheme="minorHAnsi"/>
          <w:b/>
          <w:i/>
        </w:rPr>
        <w:t xml:space="preserve">типологија објеката </w:t>
      </w:r>
    </w:p>
    <w:p w:rsidR="00B630C7" w:rsidRPr="00B630C7" w:rsidRDefault="00B630C7" w:rsidP="00F979F1">
      <w:pPr>
        <w:spacing w:before="120"/>
        <w:jc w:val="both"/>
        <w:rPr>
          <w:rFonts w:asciiTheme="minorHAnsi" w:hAnsiTheme="minorHAnsi" w:cs="Arial"/>
        </w:rPr>
      </w:pPr>
      <w:r w:rsidRPr="00B630C7">
        <w:rPr>
          <w:rFonts w:asciiTheme="minorHAnsi" w:hAnsiTheme="minorHAnsi" w:cs="Arial"/>
        </w:rPr>
        <w:t xml:space="preserve">Комерцијални, пословни и </w:t>
      </w:r>
      <w:r w:rsidRPr="00B630C7">
        <w:rPr>
          <w:rFonts w:asciiTheme="minorHAnsi" w:hAnsiTheme="minorHAnsi"/>
        </w:rPr>
        <w:t>производни</w:t>
      </w:r>
      <w:r w:rsidRPr="00B630C7">
        <w:rPr>
          <w:rFonts w:asciiTheme="minorHAnsi" w:hAnsiTheme="minorHAnsi" w:cs="Arial"/>
        </w:rPr>
        <w:t xml:space="preserve"> садр`аји у склопу стамбеног ткива могу се организовати као:  </w:t>
      </w:r>
    </w:p>
    <w:p w:rsidR="00B630C7" w:rsidRPr="00B630C7" w:rsidRDefault="00B630C7" w:rsidP="005E2A29">
      <w:pPr>
        <w:numPr>
          <w:ilvl w:val="0"/>
          <w:numId w:val="14"/>
        </w:numPr>
        <w:jc w:val="both"/>
        <w:rPr>
          <w:rFonts w:asciiTheme="minorHAnsi" w:hAnsiTheme="minorHAnsi"/>
          <w:color w:val="000000"/>
        </w:rPr>
      </w:pPr>
      <w:r w:rsidRPr="00B630C7">
        <w:rPr>
          <w:rFonts w:asciiTheme="minorHAnsi" w:hAnsiTheme="minorHAnsi"/>
          <w:color w:val="000000"/>
        </w:rPr>
        <w:t>самостални објекат на парцели</w:t>
      </w:r>
    </w:p>
    <w:p w:rsidR="00B630C7" w:rsidRPr="00B630C7" w:rsidRDefault="00B630C7" w:rsidP="005E2A29">
      <w:pPr>
        <w:numPr>
          <w:ilvl w:val="0"/>
          <w:numId w:val="14"/>
        </w:numPr>
        <w:jc w:val="both"/>
        <w:rPr>
          <w:rFonts w:asciiTheme="minorHAnsi" w:hAnsiTheme="minorHAnsi" w:cs="Arial"/>
        </w:rPr>
      </w:pPr>
      <w:r w:rsidRPr="00B630C7">
        <w:rPr>
          <w:rFonts w:asciiTheme="minorHAnsi" w:hAnsiTheme="minorHAnsi"/>
          <w:color w:val="000000"/>
        </w:rPr>
        <w:t>у склопу стамбеног објекта - у приземној ета</w:t>
      </w:r>
      <w:r>
        <w:rPr>
          <w:rFonts w:asciiTheme="minorHAnsi" w:hAnsiTheme="minorHAnsi"/>
          <w:color w:val="000000"/>
          <w:lang w:val="sr-Cyrl-RS"/>
        </w:rPr>
        <w:t>ж</w:t>
      </w:r>
      <w:r w:rsidRPr="00B630C7">
        <w:rPr>
          <w:rFonts w:asciiTheme="minorHAnsi" w:hAnsiTheme="minorHAnsi"/>
          <w:color w:val="000000"/>
        </w:rPr>
        <w:t>и, у делу објекта</w:t>
      </w:r>
      <w:r>
        <w:rPr>
          <w:rFonts w:asciiTheme="minorHAnsi" w:hAnsiTheme="minorHAnsi" w:cs="Arial"/>
        </w:rPr>
        <w:t xml:space="preserve"> </w:t>
      </w:r>
      <w:r w:rsidRPr="00B630C7">
        <w:rPr>
          <w:rFonts w:asciiTheme="minorHAnsi" w:hAnsiTheme="minorHAnsi" w:cs="Arial"/>
        </w:rPr>
        <w:t>према зад</w:t>
      </w:r>
      <w:r>
        <w:rPr>
          <w:rFonts w:asciiTheme="minorHAnsi" w:hAnsiTheme="minorHAnsi" w:cs="Arial"/>
          <w:lang w:val="sr-Cyrl-RS"/>
        </w:rPr>
        <w:t>њ</w:t>
      </w:r>
      <w:r w:rsidRPr="00B630C7">
        <w:rPr>
          <w:rFonts w:asciiTheme="minorHAnsi" w:hAnsiTheme="minorHAnsi" w:cs="Arial"/>
        </w:rPr>
        <w:t>ем двори</w:t>
      </w:r>
      <w:r>
        <w:rPr>
          <w:rFonts w:asciiTheme="minorHAnsi" w:hAnsiTheme="minorHAnsi" w:cs="Arial"/>
          <w:lang w:val="sr-Cyrl-RS"/>
        </w:rPr>
        <w:t>ш</w:t>
      </w:r>
      <w:r w:rsidRPr="00B630C7">
        <w:rPr>
          <w:rFonts w:asciiTheme="minorHAnsi" w:hAnsiTheme="minorHAnsi" w:cs="Arial"/>
        </w:rPr>
        <w:t>ту (само за производне садр</w:t>
      </w:r>
      <w:r>
        <w:rPr>
          <w:rFonts w:asciiTheme="minorHAnsi" w:hAnsiTheme="minorHAnsi" w:cs="Arial"/>
          <w:lang w:val="sr-Cyrl-RS"/>
        </w:rPr>
        <w:t>ж</w:t>
      </w:r>
      <w:r w:rsidRPr="00B630C7">
        <w:rPr>
          <w:rFonts w:asciiTheme="minorHAnsi" w:hAnsiTheme="minorHAnsi" w:cs="Arial"/>
        </w:rPr>
        <w:t>аје), у склопу помо</w:t>
      </w:r>
      <w:r>
        <w:rPr>
          <w:rFonts w:asciiTheme="minorHAnsi" w:hAnsiTheme="minorHAnsi" w:cs="Arial"/>
          <w:lang w:val="sr-Cyrl-RS"/>
        </w:rPr>
        <w:t>ћ</w:t>
      </w:r>
      <w:r w:rsidRPr="00B630C7">
        <w:rPr>
          <w:rFonts w:asciiTheme="minorHAnsi" w:hAnsiTheme="minorHAnsi" w:cs="Arial"/>
        </w:rPr>
        <w:t>ног објекта или као други објекат на парцели</w:t>
      </w:r>
    </w:p>
    <w:p w:rsidR="00B630C7" w:rsidRPr="00B630C7" w:rsidRDefault="00B630C7" w:rsidP="005E2A29">
      <w:pPr>
        <w:numPr>
          <w:ilvl w:val="0"/>
          <w:numId w:val="14"/>
        </w:numPr>
        <w:jc w:val="both"/>
        <w:rPr>
          <w:rFonts w:asciiTheme="minorHAnsi" w:hAnsiTheme="minorHAnsi"/>
        </w:rPr>
      </w:pPr>
      <w:r w:rsidRPr="00B630C7">
        <w:rPr>
          <w:rFonts w:asciiTheme="minorHAnsi" w:hAnsiTheme="minorHAnsi"/>
        </w:rPr>
        <w:t>посебни објекти у комплексима</w:t>
      </w:r>
    </w:p>
    <w:p w:rsidR="00B630C7" w:rsidRPr="00B630C7" w:rsidRDefault="00B630C7" w:rsidP="00F979F1">
      <w:pPr>
        <w:spacing w:before="120"/>
        <w:jc w:val="both"/>
        <w:rPr>
          <w:rFonts w:asciiTheme="minorHAnsi" w:hAnsiTheme="minorHAnsi" w:cs="Arial"/>
          <w:color w:val="000000"/>
        </w:rPr>
      </w:pPr>
      <w:r w:rsidRPr="00B630C7">
        <w:rPr>
          <w:rFonts w:asciiTheme="minorHAnsi" w:hAnsiTheme="minorHAnsi" w:cs="Arial"/>
          <w:color w:val="000000"/>
        </w:rPr>
        <w:t>У оквиру гра</w:t>
      </w:r>
      <w:r>
        <w:rPr>
          <w:rFonts w:asciiTheme="minorHAnsi" w:hAnsiTheme="minorHAnsi" w:cs="Arial"/>
          <w:color w:val="000000"/>
          <w:lang w:val="sr-Cyrl-RS"/>
        </w:rPr>
        <w:t>ђ</w:t>
      </w:r>
      <w:r w:rsidRPr="00B630C7">
        <w:rPr>
          <w:rFonts w:asciiTheme="minorHAnsi" w:hAnsiTheme="minorHAnsi" w:cs="Arial"/>
          <w:color w:val="000000"/>
        </w:rPr>
        <w:t xml:space="preserve">евинских парцела </w:t>
      </w:r>
      <w:r w:rsidRPr="00B630C7">
        <w:rPr>
          <w:rFonts w:asciiTheme="minorHAnsi" w:hAnsiTheme="minorHAnsi" w:cs="Arial"/>
        </w:rPr>
        <w:t xml:space="preserve">комерцијалних, пословних и </w:t>
      </w:r>
      <w:r w:rsidRPr="00B630C7">
        <w:rPr>
          <w:rFonts w:asciiTheme="minorHAnsi" w:hAnsiTheme="minorHAnsi"/>
        </w:rPr>
        <w:t>производних</w:t>
      </w:r>
      <w:r w:rsidRPr="00B630C7">
        <w:rPr>
          <w:rFonts w:asciiTheme="minorHAnsi" w:hAnsiTheme="minorHAnsi" w:cs="Arial"/>
        </w:rPr>
        <w:t xml:space="preserve"> садр</w:t>
      </w:r>
      <w:r>
        <w:rPr>
          <w:rFonts w:asciiTheme="minorHAnsi" w:hAnsiTheme="minorHAnsi" w:cs="Arial"/>
          <w:lang w:val="sr-Cyrl-RS"/>
        </w:rPr>
        <w:t>ж</w:t>
      </w:r>
      <w:r w:rsidRPr="00B630C7">
        <w:rPr>
          <w:rFonts w:asciiTheme="minorHAnsi" w:hAnsiTheme="minorHAnsi" w:cs="Arial"/>
        </w:rPr>
        <w:t>аја у склопу стамбеног ткива забра</w:t>
      </w:r>
      <w:r>
        <w:rPr>
          <w:rFonts w:asciiTheme="minorHAnsi" w:hAnsiTheme="minorHAnsi" w:cs="Arial"/>
          <w:lang w:val="sr-Cyrl-RS"/>
        </w:rPr>
        <w:t>њ</w:t>
      </w:r>
      <w:r w:rsidRPr="00B630C7">
        <w:rPr>
          <w:rFonts w:asciiTheme="minorHAnsi" w:hAnsiTheme="minorHAnsi" w:cs="Arial"/>
        </w:rPr>
        <w:t xml:space="preserve">ено је </w:t>
      </w:r>
      <w:r w:rsidRPr="00B630C7">
        <w:rPr>
          <w:rFonts w:asciiTheme="minorHAnsi" w:hAnsiTheme="minorHAnsi" w:cs="Arial"/>
          <w:color w:val="000000"/>
        </w:rPr>
        <w:t>склади</w:t>
      </w:r>
      <w:r>
        <w:rPr>
          <w:rFonts w:asciiTheme="minorHAnsi" w:hAnsiTheme="minorHAnsi" w:cs="Arial"/>
          <w:color w:val="000000"/>
          <w:lang w:val="sr-Cyrl-RS"/>
        </w:rPr>
        <w:t>ш</w:t>
      </w:r>
      <w:r w:rsidRPr="00B630C7">
        <w:rPr>
          <w:rFonts w:asciiTheme="minorHAnsi" w:hAnsiTheme="minorHAnsi" w:cs="Arial"/>
          <w:color w:val="000000"/>
        </w:rPr>
        <w:t>те</w:t>
      </w:r>
      <w:r>
        <w:rPr>
          <w:rFonts w:asciiTheme="minorHAnsi" w:hAnsiTheme="minorHAnsi" w:cs="Arial"/>
          <w:color w:val="000000"/>
          <w:lang w:val="sr-Cyrl-RS"/>
        </w:rPr>
        <w:t>њ</w:t>
      </w:r>
      <w:r w:rsidRPr="00B630C7">
        <w:rPr>
          <w:rFonts w:asciiTheme="minorHAnsi" w:hAnsiTheme="minorHAnsi" w:cs="Arial"/>
          <w:color w:val="000000"/>
        </w:rPr>
        <w:t>е и депонова</w:t>
      </w:r>
      <w:r>
        <w:rPr>
          <w:rFonts w:asciiTheme="minorHAnsi" w:hAnsiTheme="minorHAnsi" w:cs="Arial"/>
          <w:color w:val="000000"/>
          <w:lang w:val="sr-Cyrl-RS"/>
        </w:rPr>
        <w:t>њ</w:t>
      </w:r>
      <w:r w:rsidRPr="00B630C7">
        <w:rPr>
          <w:rFonts w:asciiTheme="minorHAnsi" w:hAnsiTheme="minorHAnsi" w:cs="Arial"/>
          <w:color w:val="000000"/>
        </w:rPr>
        <w:t>е материјала и робе (отпадни материјали, гра</w:t>
      </w:r>
      <w:r>
        <w:rPr>
          <w:rFonts w:asciiTheme="minorHAnsi" w:hAnsiTheme="minorHAnsi" w:cs="Arial"/>
          <w:color w:val="000000"/>
          <w:lang w:val="sr-Cyrl-RS"/>
        </w:rPr>
        <w:t>ђ</w:t>
      </w:r>
      <w:r w:rsidRPr="00B630C7">
        <w:rPr>
          <w:rFonts w:asciiTheme="minorHAnsi" w:hAnsiTheme="minorHAnsi" w:cs="Arial"/>
          <w:color w:val="000000"/>
        </w:rPr>
        <w:t>евински материјали, ауто-отпади, прерада пласти</w:t>
      </w:r>
      <w:r>
        <w:rPr>
          <w:rFonts w:asciiTheme="minorHAnsi" w:hAnsiTheme="minorHAnsi" w:cs="Arial"/>
          <w:color w:val="000000"/>
          <w:lang w:val="sr-Cyrl-RS"/>
        </w:rPr>
        <w:t>ч</w:t>
      </w:r>
      <w:r w:rsidRPr="00B630C7">
        <w:rPr>
          <w:rFonts w:asciiTheme="minorHAnsi" w:hAnsiTheme="minorHAnsi" w:cs="Arial"/>
          <w:color w:val="000000"/>
        </w:rPr>
        <w:t>них маса и сл.), осим у оквиру гра</w:t>
      </w:r>
      <w:r>
        <w:rPr>
          <w:rFonts w:asciiTheme="minorHAnsi" w:hAnsiTheme="minorHAnsi" w:cs="Arial"/>
          <w:color w:val="000000"/>
          <w:lang w:val="sr-Cyrl-RS"/>
        </w:rPr>
        <w:t>ђ</w:t>
      </w:r>
      <w:r w:rsidRPr="00B630C7">
        <w:rPr>
          <w:rFonts w:asciiTheme="minorHAnsi" w:hAnsiTheme="minorHAnsi" w:cs="Arial"/>
          <w:color w:val="000000"/>
        </w:rPr>
        <w:t>евинских парцела у сеоском насе</w:t>
      </w:r>
      <w:r w:rsidR="00CF7DF5">
        <w:rPr>
          <w:rFonts w:asciiTheme="minorHAnsi" w:hAnsiTheme="minorHAnsi" w:cs="Arial"/>
          <w:color w:val="000000"/>
          <w:lang w:val="sr-Cyrl-RS"/>
        </w:rPr>
        <w:t>љ</w:t>
      </w:r>
      <w:r w:rsidRPr="00B630C7">
        <w:rPr>
          <w:rFonts w:asciiTheme="minorHAnsi" w:hAnsiTheme="minorHAnsi" w:cs="Arial"/>
          <w:color w:val="000000"/>
        </w:rPr>
        <w:t>у.</w:t>
      </w:r>
    </w:p>
    <w:p w:rsidR="00B630C7" w:rsidRPr="00B630C7" w:rsidRDefault="00B630C7" w:rsidP="00F979F1">
      <w:pPr>
        <w:spacing w:before="60"/>
        <w:jc w:val="both"/>
        <w:rPr>
          <w:rFonts w:asciiTheme="minorHAnsi" w:hAnsiTheme="minorHAnsi" w:cs="Arial"/>
          <w:color w:val="000000"/>
        </w:rPr>
      </w:pPr>
      <w:r w:rsidRPr="00B630C7">
        <w:rPr>
          <w:rFonts w:asciiTheme="minorHAnsi" w:hAnsiTheme="minorHAnsi" w:cs="Arial"/>
          <w:color w:val="000000"/>
        </w:rPr>
        <w:t>Дозво</w:t>
      </w:r>
      <w:r>
        <w:rPr>
          <w:rFonts w:asciiTheme="minorHAnsi" w:hAnsiTheme="minorHAnsi" w:cs="Arial"/>
          <w:color w:val="000000"/>
          <w:lang w:val="sr-Cyrl-RS"/>
        </w:rPr>
        <w:t>љ</w:t>
      </w:r>
      <w:r w:rsidRPr="00B630C7">
        <w:rPr>
          <w:rFonts w:asciiTheme="minorHAnsi" w:hAnsiTheme="minorHAnsi" w:cs="Arial"/>
          <w:color w:val="000000"/>
        </w:rPr>
        <w:t>ене су све групе производне делатности које не смеју преко дозво</w:t>
      </w:r>
      <w:r>
        <w:rPr>
          <w:rFonts w:asciiTheme="minorHAnsi" w:hAnsiTheme="minorHAnsi" w:cs="Arial"/>
          <w:color w:val="000000"/>
          <w:lang w:val="sr-Cyrl-RS"/>
        </w:rPr>
        <w:t>љ</w:t>
      </w:r>
      <w:r w:rsidRPr="00B630C7">
        <w:rPr>
          <w:rFonts w:asciiTheme="minorHAnsi" w:hAnsiTheme="minorHAnsi" w:cs="Arial"/>
          <w:color w:val="000000"/>
        </w:rPr>
        <w:t>ене границе угро</w:t>
      </w:r>
      <w:r>
        <w:rPr>
          <w:rFonts w:asciiTheme="minorHAnsi" w:hAnsiTheme="minorHAnsi" w:cs="Arial"/>
          <w:color w:val="000000"/>
          <w:lang w:val="sr-Cyrl-RS"/>
        </w:rPr>
        <w:t>ж</w:t>
      </w:r>
      <w:r w:rsidRPr="00B630C7">
        <w:rPr>
          <w:rFonts w:asciiTheme="minorHAnsi" w:hAnsiTheme="minorHAnsi" w:cs="Arial"/>
          <w:color w:val="000000"/>
        </w:rPr>
        <w:t>авати квалитет станова</w:t>
      </w:r>
      <w:r>
        <w:rPr>
          <w:rFonts w:asciiTheme="minorHAnsi" w:hAnsiTheme="minorHAnsi" w:cs="Arial"/>
          <w:color w:val="000000"/>
          <w:lang w:val="sr-Cyrl-RS"/>
        </w:rPr>
        <w:t>њ</w:t>
      </w:r>
      <w:r w:rsidRPr="00B630C7">
        <w:rPr>
          <w:rFonts w:asciiTheme="minorHAnsi" w:hAnsiTheme="minorHAnsi" w:cs="Arial"/>
          <w:color w:val="000000"/>
        </w:rPr>
        <w:t>а у објекту, на парцели, суседству - буком, зага</w:t>
      </w:r>
      <w:r>
        <w:rPr>
          <w:rFonts w:asciiTheme="minorHAnsi" w:hAnsiTheme="minorHAnsi" w:cs="Arial"/>
          <w:color w:val="000000"/>
          <w:lang w:val="sr-Cyrl-RS"/>
        </w:rPr>
        <w:t>ђ</w:t>
      </w:r>
      <w:r w:rsidRPr="00B630C7">
        <w:rPr>
          <w:rFonts w:asciiTheme="minorHAnsi" w:hAnsiTheme="minorHAnsi" w:cs="Arial"/>
          <w:color w:val="000000"/>
        </w:rPr>
        <w:t>е</w:t>
      </w:r>
      <w:r>
        <w:rPr>
          <w:rFonts w:asciiTheme="minorHAnsi" w:hAnsiTheme="minorHAnsi" w:cs="Arial"/>
          <w:color w:val="000000"/>
          <w:lang w:val="sr-Cyrl-RS"/>
        </w:rPr>
        <w:t>њ</w:t>
      </w:r>
      <w:r w:rsidRPr="00B630C7">
        <w:rPr>
          <w:rFonts w:asciiTheme="minorHAnsi" w:hAnsiTheme="minorHAnsi" w:cs="Arial"/>
          <w:color w:val="000000"/>
        </w:rPr>
        <w:t>ем, саобра</w:t>
      </w:r>
      <w:r>
        <w:rPr>
          <w:rFonts w:asciiTheme="minorHAnsi" w:hAnsiTheme="minorHAnsi" w:cs="Arial"/>
          <w:color w:val="000000"/>
          <w:lang w:val="sr-Cyrl-RS"/>
        </w:rPr>
        <w:t>ћ</w:t>
      </w:r>
      <w:r w:rsidRPr="00B630C7">
        <w:rPr>
          <w:rFonts w:asciiTheme="minorHAnsi" w:hAnsiTheme="minorHAnsi" w:cs="Arial"/>
          <w:color w:val="000000"/>
        </w:rPr>
        <w:t>ајним оптере</w:t>
      </w:r>
      <w:r>
        <w:rPr>
          <w:rFonts w:asciiTheme="minorHAnsi" w:hAnsiTheme="minorHAnsi" w:cs="Arial"/>
          <w:color w:val="000000"/>
          <w:lang w:val="sr-Cyrl-RS"/>
        </w:rPr>
        <w:t>ћ</w:t>
      </w:r>
      <w:r w:rsidRPr="00B630C7">
        <w:rPr>
          <w:rFonts w:asciiTheme="minorHAnsi" w:hAnsiTheme="minorHAnsi" w:cs="Arial"/>
          <w:color w:val="000000"/>
        </w:rPr>
        <w:t>е</w:t>
      </w:r>
      <w:r>
        <w:rPr>
          <w:rFonts w:asciiTheme="minorHAnsi" w:hAnsiTheme="minorHAnsi" w:cs="Arial"/>
          <w:color w:val="000000"/>
          <w:lang w:val="sr-Cyrl-RS"/>
        </w:rPr>
        <w:t>њ</w:t>
      </w:r>
      <w:r w:rsidRPr="00B630C7">
        <w:rPr>
          <w:rFonts w:asciiTheme="minorHAnsi" w:hAnsiTheme="minorHAnsi" w:cs="Arial"/>
          <w:color w:val="000000"/>
        </w:rPr>
        <w:t xml:space="preserve">ем и др.  </w:t>
      </w:r>
    </w:p>
    <w:p w:rsidR="00B630C7" w:rsidRDefault="00B630C7" w:rsidP="00F979F1">
      <w:pPr>
        <w:spacing w:before="60"/>
        <w:jc w:val="both"/>
        <w:rPr>
          <w:rFonts w:asciiTheme="minorHAnsi" w:hAnsiTheme="minorHAnsi" w:cs="Arial"/>
          <w:color w:val="000000"/>
        </w:rPr>
      </w:pPr>
      <w:r w:rsidRPr="00B630C7">
        <w:rPr>
          <w:rFonts w:asciiTheme="minorHAnsi" w:hAnsiTheme="minorHAnsi" w:cs="Arial"/>
          <w:color w:val="000000"/>
        </w:rPr>
        <w:t>На гра</w:t>
      </w:r>
      <w:r>
        <w:rPr>
          <w:rFonts w:asciiTheme="minorHAnsi" w:hAnsiTheme="minorHAnsi" w:cs="Arial"/>
          <w:color w:val="000000"/>
          <w:lang w:val="sr-Cyrl-RS"/>
        </w:rPr>
        <w:t>ђ</w:t>
      </w:r>
      <w:r w:rsidRPr="00B630C7">
        <w:rPr>
          <w:rFonts w:asciiTheme="minorHAnsi" w:hAnsiTheme="minorHAnsi" w:cs="Arial"/>
          <w:color w:val="000000"/>
        </w:rPr>
        <w:t>евинским парцелама уз комерцијалне, пословне и производне објекте у стамбеном ткиву могу да се граде помо</w:t>
      </w:r>
      <w:r>
        <w:rPr>
          <w:rFonts w:asciiTheme="minorHAnsi" w:hAnsiTheme="minorHAnsi" w:cs="Arial"/>
          <w:color w:val="000000"/>
          <w:lang w:val="sr-Cyrl-RS"/>
        </w:rPr>
        <w:t>ћ</w:t>
      </w:r>
      <w:r w:rsidRPr="00B630C7">
        <w:rPr>
          <w:rFonts w:asciiTheme="minorHAnsi" w:hAnsiTheme="minorHAnsi" w:cs="Arial"/>
          <w:color w:val="000000"/>
        </w:rPr>
        <w:t>ни објекти и то: гара</w:t>
      </w:r>
      <w:r>
        <w:rPr>
          <w:rFonts w:asciiTheme="minorHAnsi" w:hAnsiTheme="minorHAnsi" w:cs="Arial"/>
          <w:color w:val="000000"/>
          <w:lang w:val="sr-Cyrl-RS"/>
        </w:rPr>
        <w:t>ж</w:t>
      </w:r>
      <w:r w:rsidRPr="00B630C7">
        <w:rPr>
          <w:rFonts w:asciiTheme="minorHAnsi" w:hAnsiTheme="minorHAnsi" w:cs="Arial"/>
          <w:color w:val="000000"/>
        </w:rPr>
        <w:t>е, оставе, портирнице, надстре</w:t>
      </w:r>
      <w:r>
        <w:rPr>
          <w:rFonts w:asciiTheme="minorHAnsi" w:hAnsiTheme="minorHAnsi" w:cs="Arial"/>
          <w:color w:val="000000"/>
          <w:lang w:val="sr-Cyrl-RS"/>
        </w:rPr>
        <w:t>ш</w:t>
      </w:r>
      <w:r w:rsidRPr="00B630C7">
        <w:rPr>
          <w:rFonts w:asciiTheme="minorHAnsi" w:hAnsiTheme="minorHAnsi" w:cs="Arial"/>
          <w:color w:val="000000"/>
        </w:rPr>
        <w:t>нице, тремови и сли</w:t>
      </w:r>
      <w:r>
        <w:rPr>
          <w:rFonts w:asciiTheme="minorHAnsi" w:hAnsiTheme="minorHAnsi" w:cs="Arial"/>
          <w:color w:val="000000"/>
          <w:lang w:val="sr-Cyrl-RS"/>
        </w:rPr>
        <w:t>ч</w:t>
      </w:r>
      <w:r w:rsidRPr="00B630C7">
        <w:rPr>
          <w:rFonts w:asciiTheme="minorHAnsi" w:hAnsiTheme="minorHAnsi" w:cs="Arial"/>
          <w:color w:val="000000"/>
        </w:rPr>
        <w:t xml:space="preserve">но. </w:t>
      </w:r>
    </w:p>
    <w:p w:rsidR="00A30E9E" w:rsidRPr="00A30E9E" w:rsidRDefault="00A30E9E" w:rsidP="00A30E9E">
      <w:pPr>
        <w:jc w:val="both"/>
        <w:rPr>
          <w:rFonts w:asciiTheme="minorHAnsi" w:hAnsiTheme="minorHAnsi"/>
          <w:lang w:val="it-IT"/>
        </w:rPr>
      </w:pPr>
    </w:p>
    <w:p w:rsidR="00A30E9E" w:rsidRPr="00A30E9E" w:rsidRDefault="00A30E9E" w:rsidP="00A30E9E">
      <w:pPr>
        <w:jc w:val="both"/>
        <w:rPr>
          <w:rFonts w:asciiTheme="minorHAnsi" w:hAnsiTheme="minorHAnsi"/>
          <w:lang w:val="it-IT"/>
        </w:rPr>
      </w:pPr>
      <w:r w:rsidRPr="00A30E9E">
        <w:rPr>
          <w:rFonts w:asciiTheme="minorHAnsi" w:hAnsiTheme="minorHAnsi"/>
          <w:u w:val="single"/>
          <w:lang w:val="it-IT"/>
        </w:rPr>
        <w:t>Производни објекти</w:t>
      </w:r>
      <w:r w:rsidRPr="00A30E9E">
        <w:rPr>
          <w:rFonts w:asciiTheme="minorHAnsi" w:hAnsiTheme="minorHAnsi"/>
          <w:lang w:val="it-IT"/>
        </w:rPr>
        <w:t xml:space="preserve"> су објекти у ве}им производним комплексима, оби</w:t>
      </w:r>
      <w:r w:rsidR="00F979F1">
        <w:rPr>
          <w:rFonts w:asciiTheme="minorHAnsi" w:hAnsiTheme="minorHAnsi"/>
          <w:lang w:val="sr-Cyrl-RS"/>
        </w:rPr>
        <w:t>ч</w:t>
      </w:r>
      <w:r w:rsidRPr="00A30E9E">
        <w:rPr>
          <w:rFonts w:asciiTheme="minorHAnsi" w:hAnsiTheme="minorHAnsi"/>
          <w:lang w:val="it-IT"/>
        </w:rPr>
        <w:t>но ме</w:t>
      </w:r>
      <w:r w:rsidR="00F979F1">
        <w:rPr>
          <w:rFonts w:asciiTheme="minorHAnsi" w:hAnsiTheme="minorHAnsi"/>
          <w:lang w:val="sr-Cyrl-RS"/>
        </w:rPr>
        <w:t>ђ</w:t>
      </w:r>
      <w:r w:rsidRPr="00A30E9E">
        <w:rPr>
          <w:rFonts w:asciiTheme="minorHAnsi" w:hAnsiTheme="minorHAnsi"/>
          <w:lang w:val="it-IT"/>
        </w:rPr>
        <w:t>усобно техноло</w:t>
      </w:r>
      <w:r w:rsidR="00F979F1">
        <w:rPr>
          <w:rFonts w:asciiTheme="minorHAnsi" w:hAnsiTheme="minorHAnsi"/>
          <w:lang w:val="sr-Cyrl-RS"/>
        </w:rPr>
        <w:t>ш</w:t>
      </w:r>
      <w:r w:rsidRPr="00A30E9E">
        <w:rPr>
          <w:rFonts w:asciiTheme="minorHAnsi" w:hAnsiTheme="minorHAnsi"/>
          <w:lang w:val="it-IT"/>
        </w:rPr>
        <w:t>ки повезани или локације наме</w:t>
      </w:r>
      <w:r w:rsidR="00F979F1">
        <w:rPr>
          <w:rFonts w:asciiTheme="minorHAnsi" w:hAnsiTheme="minorHAnsi"/>
          <w:lang w:val="sr-Cyrl-RS"/>
        </w:rPr>
        <w:t>њ</w:t>
      </w:r>
      <w:r w:rsidRPr="00A30E9E">
        <w:rPr>
          <w:rFonts w:asciiTheme="minorHAnsi" w:hAnsiTheme="minorHAnsi"/>
          <w:lang w:val="it-IT"/>
        </w:rPr>
        <w:t xml:space="preserve">ене разноврсним производним активностима: </w:t>
      </w:r>
    </w:p>
    <w:p w:rsidR="00A30E9E" w:rsidRPr="00A30E9E" w:rsidRDefault="00A30E9E" w:rsidP="005E2A29">
      <w:pPr>
        <w:numPr>
          <w:ilvl w:val="0"/>
          <w:numId w:val="15"/>
        </w:numPr>
        <w:jc w:val="both"/>
        <w:rPr>
          <w:rFonts w:asciiTheme="minorHAnsi" w:hAnsiTheme="minorHAnsi"/>
          <w:color w:val="000000"/>
          <w:lang w:val="en-US"/>
        </w:rPr>
      </w:pPr>
      <w:r w:rsidRPr="00A30E9E">
        <w:rPr>
          <w:rFonts w:asciiTheme="minorHAnsi" w:hAnsiTheme="minorHAnsi"/>
          <w:color w:val="000000"/>
        </w:rPr>
        <w:t>индустрија- фабрике</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производни, прера</w:t>
      </w:r>
      <w:r w:rsidR="00F979F1">
        <w:rPr>
          <w:rFonts w:asciiTheme="minorHAnsi" w:hAnsiTheme="minorHAnsi"/>
          <w:color w:val="000000"/>
          <w:lang w:val="sr-Cyrl-RS"/>
        </w:rPr>
        <w:t>ђ</w:t>
      </w:r>
      <w:r w:rsidRPr="00A30E9E">
        <w:rPr>
          <w:rFonts w:asciiTheme="minorHAnsi" w:hAnsiTheme="minorHAnsi"/>
          <w:color w:val="000000"/>
          <w:lang w:val="it-IT"/>
        </w:rPr>
        <w:t>ива</w:t>
      </w:r>
      <w:r w:rsidR="00F979F1">
        <w:rPr>
          <w:rFonts w:asciiTheme="minorHAnsi" w:hAnsiTheme="minorHAnsi"/>
          <w:color w:val="000000"/>
          <w:lang w:val="sr-Cyrl-RS"/>
        </w:rPr>
        <w:t>ч</w:t>
      </w:r>
      <w:r w:rsidRPr="00A30E9E">
        <w:rPr>
          <w:rFonts w:asciiTheme="minorHAnsi" w:hAnsiTheme="minorHAnsi"/>
          <w:color w:val="000000"/>
          <w:lang w:val="it-IT"/>
        </w:rPr>
        <w:t>ки и дистрибутивни погони свих индустријских грана</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склади</w:t>
      </w:r>
      <w:r w:rsidR="00F979F1">
        <w:rPr>
          <w:rFonts w:asciiTheme="minorHAnsi" w:hAnsiTheme="minorHAnsi"/>
          <w:color w:val="000000"/>
          <w:lang w:val="sr-Cyrl-RS"/>
        </w:rPr>
        <w:t>ш</w:t>
      </w:r>
      <w:r w:rsidRPr="00A30E9E">
        <w:rPr>
          <w:rFonts w:asciiTheme="minorHAnsi" w:hAnsiTheme="minorHAnsi"/>
          <w:color w:val="000000"/>
          <w:lang w:val="it-IT"/>
        </w:rPr>
        <w:t>та индустријских сировина, магацини индустријских производа и др.</w:t>
      </w:r>
    </w:p>
    <w:p w:rsidR="00A30E9E" w:rsidRPr="00A30E9E" w:rsidRDefault="00A30E9E" w:rsidP="00A30E9E">
      <w:pPr>
        <w:spacing w:before="120"/>
        <w:jc w:val="both"/>
        <w:rPr>
          <w:rFonts w:asciiTheme="minorHAnsi" w:hAnsiTheme="minorHAnsi"/>
          <w:lang w:val="it-IT"/>
        </w:rPr>
      </w:pPr>
      <w:r w:rsidRPr="00A30E9E">
        <w:rPr>
          <w:rFonts w:asciiTheme="minorHAnsi" w:hAnsiTheme="minorHAnsi"/>
          <w:lang w:val="it-IT"/>
        </w:rPr>
        <w:lastRenderedPageBreak/>
        <w:t>Комплекси у радним зонама углавном су организовани као ви</w:t>
      </w:r>
      <w:r w:rsidR="00F979F1">
        <w:rPr>
          <w:rFonts w:asciiTheme="minorHAnsi" w:hAnsiTheme="minorHAnsi"/>
          <w:lang w:val="sr-Cyrl-RS"/>
        </w:rPr>
        <w:t>ш</w:t>
      </w:r>
      <w:r w:rsidRPr="00A30E9E">
        <w:rPr>
          <w:rFonts w:asciiTheme="minorHAnsi" w:hAnsiTheme="minorHAnsi"/>
          <w:lang w:val="it-IT"/>
        </w:rPr>
        <w:t>ефункционални ме</w:t>
      </w:r>
      <w:r w:rsidR="00F979F1">
        <w:rPr>
          <w:rFonts w:asciiTheme="minorHAnsi" w:hAnsiTheme="minorHAnsi"/>
          <w:lang w:val="sr-Cyrl-RS"/>
        </w:rPr>
        <w:t>ш</w:t>
      </w:r>
      <w:r w:rsidRPr="00A30E9E">
        <w:rPr>
          <w:rFonts w:asciiTheme="minorHAnsi" w:hAnsiTheme="minorHAnsi"/>
          <w:lang w:val="it-IT"/>
        </w:rPr>
        <w:t>овити производно-комерцијални комплекси. Дозво</w:t>
      </w:r>
      <w:r w:rsidR="00F979F1">
        <w:rPr>
          <w:rFonts w:asciiTheme="minorHAnsi" w:hAnsiTheme="minorHAnsi"/>
          <w:lang w:val="sr-Cyrl-RS"/>
        </w:rPr>
        <w:t>љ</w:t>
      </w:r>
      <w:r w:rsidRPr="00A30E9E">
        <w:rPr>
          <w:rFonts w:asciiTheme="minorHAnsi" w:hAnsiTheme="minorHAnsi"/>
          <w:lang w:val="it-IT"/>
        </w:rPr>
        <w:t>ене су све групе делатности, осим оних које угро</w:t>
      </w:r>
      <w:r w:rsidR="00F979F1">
        <w:rPr>
          <w:rFonts w:asciiTheme="minorHAnsi" w:hAnsiTheme="minorHAnsi"/>
          <w:lang w:val="sr-Cyrl-RS"/>
        </w:rPr>
        <w:t>ж</w:t>
      </w:r>
      <w:r w:rsidRPr="00A30E9E">
        <w:rPr>
          <w:rFonts w:asciiTheme="minorHAnsi" w:hAnsiTheme="minorHAnsi"/>
          <w:lang w:val="it-IT"/>
        </w:rPr>
        <w:t xml:space="preserve">авају </w:t>
      </w:r>
      <w:r w:rsidR="00F979F1">
        <w:rPr>
          <w:rFonts w:asciiTheme="minorHAnsi" w:hAnsiTheme="minorHAnsi"/>
          <w:lang w:val="sr-Cyrl-RS"/>
        </w:rPr>
        <w:t>љ</w:t>
      </w:r>
      <w:r w:rsidRPr="00A30E9E">
        <w:rPr>
          <w:rFonts w:asciiTheme="minorHAnsi" w:hAnsiTheme="minorHAnsi"/>
          <w:lang w:val="it-IT"/>
        </w:rPr>
        <w:t xml:space="preserve">уде и </w:t>
      </w:r>
      <w:r w:rsidR="00F979F1">
        <w:rPr>
          <w:rFonts w:asciiTheme="minorHAnsi" w:hAnsiTheme="minorHAnsi"/>
          <w:lang w:val="sr-Cyrl-RS"/>
        </w:rPr>
        <w:t>ж</w:t>
      </w:r>
      <w:r w:rsidRPr="00A30E9E">
        <w:rPr>
          <w:rFonts w:asciiTheme="minorHAnsi" w:hAnsiTheme="minorHAnsi"/>
          <w:lang w:val="it-IT"/>
        </w:rPr>
        <w:t>ивотну средину (зем</w:t>
      </w:r>
      <w:r w:rsidR="00F979F1">
        <w:rPr>
          <w:rFonts w:asciiTheme="minorHAnsi" w:hAnsiTheme="minorHAnsi"/>
          <w:lang w:val="sr-Cyrl-RS"/>
        </w:rPr>
        <w:t>љ</w:t>
      </w:r>
      <w:r w:rsidRPr="00A30E9E">
        <w:rPr>
          <w:rFonts w:asciiTheme="minorHAnsi" w:hAnsiTheme="minorHAnsi"/>
          <w:lang w:val="it-IT"/>
        </w:rPr>
        <w:t>и</w:t>
      </w:r>
      <w:r w:rsidR="00F979F1">
        <w:rPr>
          <w:rFonts w:asciiTheme="minorHAnsi" w:hAnsiTheme="minorHAnsi"/>
          <w:lang w:val="sr-Cyrl-RS"/>
        </w:rPr>
        <w:t>ш</w:t>
      </w:r>
      <w:r w:rsidRPr="00A30E9E">
        <w:rPr>
          <w:rFonts w:asciiTheme="minorHAnsi" w:hAnsiTheme="minorHAnsi"/>
          <w:lang w:val="it-IT"/>
        </w:rPr>
        <w:t>те, ваздух, воду).</w:t>
      </w:r>
    </w:p>
    <w:p w:rsidR="00A30E9E" w:rsidRPr="00A30E9E" w:rsidRDefault="00A30E9E" w:rsidP="00A30E9E">
      <w:pPr>
        <w:jc w:val="both"/>
        <w:rPr>
          <w:rFonts w:asciiTheme="minorHAnsi" w:hAnsiTheme="minorHAnsi"/>
          <w:lang w:val="it-IT"/>
        </w:rPr>
      </w:pPr>
      <w:r w:rsidRPr="00A30E9E">
        <w:rPr>
          <w:rFonts w:asciiTheme="minorHAnsi" w:hAnsiTheme="minorHAnsi"/>
          <w:lang w:val="de-DE"/>
        </w:rPr>
        <w:t>Могу</w:t>
      </w:r>
      <w:r w:rsidR="00F979F1">
        <w:rPr>
          <w:rFonts w:asciiTheme="minorHAnsi" w:hAnsiTheme="minorHAnsi"/>
          <w:lang w:val="sr-Cyrl-RS"/>
        </w:rPr>
        <w:t>ћ</w:t>
      </w:r>
      <w:r w:rsidRPr="00A30E9E">
        <w:rPr>
          <w:rFonts w:asciiTheme="minorHAnsi" w:hAnsiTheme="minorHAnsi"/>
          <w:lang w:val="de-DE"/>
        </w:rPr>
        <w:t>а је фазна град</w:t>
      </w:r>
      <w:r w:rsidR="00F979F1">
        <w:rPr>
          <w:rFonts w:asciiTheme="minorHAnsi" w:hAnsiTheme="minorHAnsi"/>
          <w:lang w:val="sr-Cyrl-RS"/>
        </w:rPr>
        <w:t>њ</w:t>
      </w:r>
      <w:r w:rsidRPr="00A30E9E">
        <w:rPr>
          <w:rFonts w:asciiTheme="minorHAnsi" w:hAnsiTheme="minorHAnsi"/>
          <w:lang w:val="de-DE"/>
        </w:rPr>
        <w:t xml:space="preserve">а. </w:t>
      </w:r>
      <w:r w:rsidRPr="00A30E9E">
        <w:rPr>
          <w:rFonts w:asciiTheme="minorHAnsi" w:hAnsiTheme="minorHAnsi"/>
          <w:lang w:val="it-IT"/>
        </w:rPr>
        <w:t>У свакој фази мора се обезбедити уре</w:t>
      </w:r>
      <w:r w:rsidR="00F979F1">
        <w:rPr>
          <w:rFonts w:asciiTheme="minorHAnsi" w:hAnsiTheme="minorHAnsi"/>
          <w:lang w:val="sr-Cyrl-RS"/>
        </w:rPr>
        <w:t>ђ</w:t>
      </w:r>
      <w:r w:rsidRPr="00A30E9E">
        <w:rPr>
          <w:rFonts w:asciiTheme="minorHAnsi" w:hAnsiTheme="minorHAnsi"/>
          <w:lang w:val="it-IT"/>
        </w:rPr>
        <w:t>е</w:t>
      </w:r>
      <w:r w:rsidR="00F979F1">
        <w:rPr>
          <w:rFonts w:asciiTheme="minorHAnsi" w:hAnsiTheme="minorHAnsi"/>
          <w:lang w:val="sr-Cyrl-RS"/>
        </w:rPr>
        <w:t>њ</w:t>
      </w:r>
      <w:r w:rsidRPr="00A30E9E">
        <w:rPr>
          <w:rFonts w:asciiTheme="minorHAnsi" w:hAnsiTheme="minorHAnsi"/>
          <w:lang w:val="it-IT"/>
        </w:rPr>
        <w:t>е и функциониса</w:t>
      </w:r>
      <w:r w:rsidR="00F979F1">
        <w:rPr>
          <w:rFonts w:asciiTheme="minorHAnsi" w:hAnsiTheme="minorHAnsi"/>
          <w:lang w:val="sr-Cyrl-RS"/>
        </w:rPr>
        <w:t>њ</w:t>
      </w:r>
      <w:r w:rsidRPr="00A30E9E">
        <w:rPr>
          <w:rFonts w:asciiTheme="minorHAnsi" w:hAnsiTheme="minorHAnsi"/>
          <w:lang w:val="it-IT"/>
        </w:rPr>
        <w:t>е свих делова комплекса.</w:t>
      </w:r>
    </w:p>
    <w:p w:rsidR="00A30E9E" w:rsidRPr="00A30E9E" w:rsidRDefault="00A30E9E" w:rsidP="00A30E9E">
      <w:pPr>
        <w:jc w:val="both"/>
        <w:rPr>
          <w:rFonts w:asciiTheme="minorHAnsi" w:hAnsiTheme="minorHAnsi"/>
          <w:lang w:val="it-IT"/>
        </w:rPr>
      </w:pPr>
      <w:r w:rsidRPr="00A30E9E">
        <w:rPr>
          <w:rFonts w:asciiTheme="minorHAnsi" w:hAnsiTheme="minorHAnsi"/>
          <w:lang w:val="it-IT"/>
        </w:rPr>
        <w:t>Према саобра</w:t>
      </w:r>
      <w:r w:rsidR="00F979F1">
        <w:rPr>
          <w:rFonts w:asciiTheme="minorHAnsi" w:hAnsiTheme="minorHAnsi"/>
          <w:lang w:val="sr-Cyrl-RS"/>
        </w:rPr>
        <w:t>ћ</w:t>
      </w:r>
      <w:r w:rsidRPr="00A30E9E">
        <w:rPr>
          <w:rFonts w:asciiTheme="minorHAnsi" w:hAnsiTheme="minorHAnsi"/>
          <w:lang w:val="it-IT"/>
        </w:rPr>
        <w:t>ајницама где се о</w:t>
      </w:r>
      <w:r w:rsidR="00F979F1">
        <w:rPr>
          <w:rFonts w:asciiTheme="minorHAnsi" w:hAnsiTheme="minorHAnsi"/>
          <w:lang w:val="sr-Cyrl-RS"/>
        </w:rPr>
        <w:t>ч</w:t>
      </w:r>
      <w:r w:rsidRPr="00A30E9E">
        <w:rPr>
          <w:rFonts w:asciiTheme="minorHAnsi" w:hAnsiTheme="minorHAnsi"/>
          <w:lang w:val="it-IT"/>
        </w:rPr>
        <w:t>екује ве</w:t>
      </w:r>
      <w:r w:rsidR="00F979F1">
        <w:rPr>
          <w:rFonts w:asciiTheme="minorHAnsi" w:hAnsiTheme="minorHAnsi"/>
          <w:lang w:val="sr-Cyrl-RS"/>
        </w:rPr>
        <w:t>ћ</w:t>
      </w:r>
      <w:r w:rsidRPr="00A30E9E">
        <w:rPr>
          <w:rFonts w:asciiTheme="minorHAnsi" w:hAnsiTheme="minorHAnsi"/>
          <w:lang w:val="it-IT"/>
        </w:rPr>
        <w:t>е саобра</w:t>
      </w:r>
      <w:r w:rsidR="00F979F1">
        <w:rPr>
          <w:rFonts w:asciiTheme="minorHAnsi" w:hAnsiTheme="minorHAnsi"/>
          <w:lang w:val="sr-Cyrl-RS"/>
        </w:rPr>
        <w:t>ч</w:t>
      </w:r>
      <w:r w:rsidRPr="00A30E9E">
        <w:rPr>
          <w:rFonts w:asciiTheme="minorHAnsi" w:hAnsiTheme="minorHAnsi"/>
          <w:lang w:val="it-IT"/>
        </w:rPr>
        <w:t>ајно оптере</w:t>
      </w:r>
      <w:r w:rsidR="00F979F1">
        <w:rPr>
          <w:rFonts w:asciiTheme="minorHAnsi" w:hAnsiTheme="minorHAnsi"/>
          <w:lang w:val="sr-Cyrl-RS"/>
        </w:rPr>
        <w:t>ћ</w:t>
      </w:r>
      <w:r w:rsidRPr="00A30E9E">
        <w:rPr>
          <w:rFonts w:asciiTheme="minorHAnsi" w:hAnsiTheme="minorHAnsi"/>
          <w:lang w:val="it-IT"/>
        </w:rPr>
        <w:t>е</w:t>
      </w:r>
      <w:r w:rsidR="00F979F1">
        <w:rPr>
          <w:rFonts w:asciiTheme="minorHAnsi" w:hAnsiTheme="minorHAnsi"/>
          <w:lang w:val="sr-Cyrl-RS"/>
        </w:rPr>
        <w:t>њ</w:t>
      </w:r>
      <w:r w:rsidRPr="00A30E9E">
        <w:rPr>
          <w:rFonts w:asciiTheme="minorHAnsi" w:hAnsiTheme="minorHAnsi"/>
          <w:lang w:val="it-IT"/>
        </w:rPr>
        <w:t xml:space="preserve">е, као </w:t>
      </w:r>
      <w:r w:rsidR="00F979F1">
        <w:rPr>
          <w:rFonts w:asciiTheme="minorHAnsi" w:hAnsiTheme="minorHAnsi"/>
          <w:lang w:val="sr-Cyrl-RS"/>
        </w:rPr>
        <w:t>ш</w:t>
      </w:r>
      <w:r w:rsidRPr="00A30E9E">
        <w:rPr>
          <w:rFonts w:asciiTheme="minorHAnsi" w:hAnsiTheme="minorHAnsi"/>
          <w:lang w:val="it-IT"/>
        </w:rPr>
        <w:t>то су др</w:t>
      </w:r>
      <w:r w:rsidR="00F979F1">
        <w:rPr>
          <w:rFonts w:asciiTheme="minorHAnsi" w:hAnsiTheme="minorHAnsi"/>
          <w:lang w:val="sr-Cyrl-RS"/>
        </w:rPr>
        <w:t>ж</w:t>
      </w:r>
      <w:r w:rsidRPr="00A30E9E">
        <w:rPr>
          <w:rFonts w:asciiTheme="minorHAnsi" w:hAnsiTheme="minorHAnsi"/>
          <w:lang w:val="it-IT"/>
        </w:rPr>
        <w:t>авни пут другог реда пут и буду</w:t>
      </w:r>
      <w:r w:rsidR="00F979F1">
        <w:rPr>
          <w:rFonts w:asciiTheme="minorHAnsi" w:hAnsiTheme="minorHAnsi"/>
          <w:lang w:val="sr-Cyrl-RS"/>
        </w:rPr>
        <w:t>ћ</w:t>
      </w:r>
      <w:r w:rsidRPr="00A30E9E">
        <w:rPr>
          <w:rFonts w:asciiTheme="minorHAnsi" w:hAnsiTheme="minorHAnsi"/>
          <w:lang w:val="it-IT"/>
        </w:rPr>
        <w:t>и ауто-пут, нису дозво</w:t>
      </w:r>
      <w:r w:rsidR="00F979F1">
        <w:rPr>
          <w:rFonts w:asciiTheme="minorHAnsi" w:hAnsiTheme="minorHAnsi"/>
          <w:lang w:val="sr-Cyrl-RS"/>
        </w:rPr>
        <w:t>љ</w:t>
      </w:r>
      <w:r w:rsidRPr="00A30E9E">
        <w:rPr>
          <w:rFonts w:asciiTheme="minorHAnsi" w:hAnsiTheme="minorHAnsi"/>
          <w:lang w:val="it-IT"/>
        </w:rPr>
        <w:t>ени садр</w:t>
      </w:r>
      <w:r w:rsidR="00F979F1">
        <w:rPr>
          <w:rFonts w:asciiTheme="minorHAnsi" w:hAnsiTheme="minorHAnsi"/>
          <w:lang w:val="sr-Cyrl-RS"/>
        </w:rPr>
        <w:t>ж</w:t>
      </w:r>
      <w:r w:rsidRPr="00A30E9E">
        <w:rPr>
          <w:rFonts w:asciiTheme="minorHAnsi" w:hAnsiTheme="minorHAnsi"/>
          <w:lang w:val="it-IT"/>
        </w:rPr>
        <w:t>аји прехрамбене производ</w:t>
      </w:r>
      <w:r w:rsidR="00F979F1">
        <w:rPr>
          <w:rFonts w:asciiTheme="minorHAnsi" w:hAnsiTheme="minorHAnsi"/>
          <w:lang w:val="sr-Cyrl-RS"/>
        </w:rPr>
        <w:t>њ</w:t>
      </w:r>
      <w:r w:rsidRPr="00A30E9E">
        <w:rPr>
          <w:rFonts w:asciiTheme="minorHAnsi" w:hAnsiTheme="minorHAnsi"/>
          <w:lang w:val="it-IT"/>
        </w:rPr>
        <w:t>е непосредно оријентисани ка овим саобра</w:t>
      </w:r>
      <w:r w:rsidR="00F979F1">
        <w:rPr>
          <w:rFonts w:asciiTheme="minorHAnsi" w:hAnsiTheme="minorHAnsi"/>
          <w:lang w:val="sr-Cyrl-RS"/>
        </w:rPr>
        <w:t>ћ</w:t>
      </w:r>
      <w:r w:rsidRPr="00A30E9E">
        <w:rPr>
          <w:rFonts w:asciiTheme="minorHAnsi" w:hAnsiTheme="minorHAnsi"/>
          <w:lang w:val="it-IT"/>
        </w:rPr>
        <w:t>ајницама.</w:t>
      </w:r>
    </w:p>
    <w:p w:rsidR="00A30E9E" w:rsidRPr="00A30E9E" w:rsidRDefault="00A30E9E" w:rsidP="005E2A29">
      <w:pPr>
        <w:numPr>
          <w:ilvl w:val="0"/>
          <w:numId w:val="14"/>
        </w:numPr>
        <w:spacing w:before="240"/>
        <w:jc w:val="both"/>
        <w:rPr>
          <w:rFonts w:asciiTheme="minorHAnsi" w:hAnsiTheme="minorHAnsi"/>
          <w:b/>
          <w:i/>
          <w:lang w:val="en-US"/>
        </w:rPr>
      </w:pPr>
      <w:r w:rsidRPr="00A30E9E">
        <w:rPr>
          <w:rFonts w:asciiTheme="minorHAnsi" w:hAnsiTheme="minorHAnsi"/>
          <w:b/>
          <w:i/>
        </w:rPr>
        <w:t>правила регулације и парцелације</w:t>
      </w:r>
    </w:p>
    <w:p w:rsidR="00A30E9E" w:rsidRPr="00A30E9E" w:rsidRDefault="00A30E9E" w:rsidP="00A30E9E">
      <w:pPr>
        <w:spacing w:before="120"/>
        <w:jc w:val="both"/>
        <w:rPr>
          <w:rFonts w:asciiTheme="minorHAnsi" w:hAnsiTheme="minorHAnsi"/>
        </w:rPr>
      </w:pPr>
      <w:r w:rsidRPr="00A30E9E">
        <w:rPr>
          <w:rFonts w:asciiTheme="minorHAnsi" w:hAnsiTheme="minorHAnsi"/>
        </w:rPr>
        <w:t>Уколико гра</w:t>
      </w:r>
      <w:r>
        <w:rPr>
          <w:rFonts w:asciiTheme="minorHAnsi" w:hAnsiTheme="minorHAnsi"/>
          <w:lang w:val="sr-Cyrl-RS"/>
        </w:rPr>
        <w:t>ђ</w:t>
      </w:r>
      <w:r w:rsidRPr="00A30E9E">
        <w:rPr>
          <w:rFonts w:asciiTheme="minorHAnsi" w:hAnsiTheme="minorHAnsi"/>
        </w:rPr>
        <w:t>евинска парцела нема директан приступ на саобра</w:t>
      </w:r>
      <w:r>
        <w:rPr>
          <w:rFonts w:asciiTheme="minorHAnsi" w:hAnsiTheme="minorHAnsi"/>
          <w:lang w:val="sr-Cyrl-RS"/>
        </w:rPr>
        <w:t>ћ</w:t>
      </w:r>
      <w:r w:rsidRPr="00A30E9E">
        <w:rPr>
          <w:rFonts w:asciiTheme="minorHAnsi" w:hAnsiTheme="minorHAnsi"/>
        </w:rPr>
        <w:t>ајницу, мо</w:t>
      </w:r>
      <w:r>
        <w:rPr>
          <w:rFonts w:asciiTheme="minorHAnsi" w:hAnsiTheme="minorHAnsi"/>
          <w:lang w:val="sr-Cyrl-RS"/>
        </w:rPr>
        <w:t>ж</w:t>
      </w:r>
      <w:r w:rsidRPr="00A30E9E">
        <w:rPr>
          <w:rFonts w:asciiTheme="minorHAnsi" w:hAnsiTheme="minorHAnsi"/>
        </w:rPr>
        <w:t xml:space="preserve">е имати колски прилаз са друге парцеле </w:t>
      </w:r>
      <w:proofErr w:type="gramStart"/>
      <w:r w:rsidRPr="00A30E9E">
        <w:rPr>
          <w:rFonts w:asciiTheme="minorHAnsi" w:hAnsiTheme="minorHAnsi"/>
        </w:rPr>
        <w:t>који  је</w:t>
      </w:r>
      <w:proofErr w:type="gramEnd"/>
      <w:r w:rsidRPr="00A30E9E">
        <w:rPr>
          <w:rFonts w:asciiTheme="minorHAnsi" w:hAnsiTheme="minorHAnsi"/>
        </w:rPr>
        <w:t xml:space="preserve"> минималне </w:t>
      </w:r>
      <w:r>
        <w:rPr>
          <w:rFonts w:asciiTheme="minorHAnsi" w:hAnsiTheme="minorHAnsi"/>
          <w:lang w:val="sr-Cyrl-RS"/>
        </w:rPr>
        <w:t>ш</w:t>
      </w:r>
      <w:r w:rsidRPr="00A30E9E">
        <w:rPr>
          <w:rFonts w:asciiTheme="minorHAnsi" w:hAnsiTheme="minorHAnsi"/>
        </w:rPr>
        <w:t>ирине 5,0м.</w:t>
      </w:r>
    </w:p>
    <w:p w:rsidR="00A30E9E" w:rsidRPr="00A30E9E" w:rsidRDefault="00A30E9E" w:rsidP="00A30E9E">
      <w:pPr>
        <w:spacing w:before="60"/>
        <w:jc w:val="both"/>
        <w:rPr>
          <w:rFonts w:asciiTheme="minorHAnsi" w:hAnsiTheme="minorHAnsi"/>
          <w:lang w:val="it-IT"/>
        </w:rPr>
      </w:pPr>
      <w:r w:rsidRPr="00A30E9E">
        <w:rPr>
          <w:rFonts w:asciiTheme="minorHAnsi" w:hAnsiTheme="minorHAnsi"/>
        </w:rPr>
        <w:t>Минимално растоја</w:t>
      </w:r>
      <w:r>
        <w:rPr>
          <w:rFonts w:asciiTheme="minorHAnsi" w:hAnsiTheme="minorHAnsi"/>
          <w:lang w:val="sr-Cyrl-RS"/>
        </w:rPr>
        <w:t>њ</w:t>
      </w:r>
      <w:r w:rsidRPr="00A30E9E">
        <w:rPr>
          <w:rFonts w:asciiTheme="minorHAnsi" w:hAnsiTheme="minorHAnsi"/>
        </w:rPr>
        <w:t>е изме</w:t>
      </w:r>
      <w:r>
        <w:rPr>
          <w:rFonts w:asciiTheme="minorHAnsi" w:hAnsiTheme="minorHAnsi"/>
          <w:lang w:val="sr-Cyrl-RS"/>
        </w:rPr>
        <w:t>ђ</w:t>
      </w:r>
      <w:r w:rsidRPr="00A30E9E">
        <w:rPr>
          <w:rFonts w:asciiTheme="minorHAnsi" w:hAnsiTheme="minorHAnsi"/>
        </w:rPr>
        <w:t>у гра</w:t>
      </w:r>
      <w:r>
        <w:rPr>
          <w:rFonts w:asciiTheme="minorHAnsi" w:hAnsiTheme="minorHAnsi"/>
          <w:lang w:val="sr-Cyrl-RS"/>
        </w:rPr>
        <w:t>ђ</w:t>
      </w:r>
      <w:r w:rsidRPr="00A30E9E">
        <w:rPr>
          <w:rFonts w:asciiTheme="minorHAnsi" w:hAnsiTheme="minorHAnsi"/>
        </w:rPr>
        <w:t>евинске и регулационе линије за објекте комплекса је од 5,0м-40м од регулације саобра</w:t>
      </w:r>
      <w:r>
        <w:rPr>
          <w:rFonts w:asciiTheme="minorHAnsi" w:hAnsiTheme="minorHAnsi"/>
          <w:lang w:val="sr-Cyrl-RS"/>
        </w:rPr>
        <w:t>ћ</w:t>
      </w:r>
      <w:r w:rsidRPr="00A30E9E">
        <w:rPr>
          <w:rFonts w:asciiTheme="minorHAnsi" w:hAnsiTheme="minorHAnsi"/>
        </w:rPr>
        <w:t>ајнице, у зависности од ранга саобра</w:t>
      </w:r>
      <w:r>
        <w:rPr>
          <w:rFonts w:asciiTheme="minorHAnsi" w:hAnsiTheme="minorHAnsi"/>
          <w:lang w:val="sr-Cyrl-RS"/>
        </w:rPr>
        <w:t>ћ</w:t>
      </w:r>
      <w:r w:rsidRPr="00A30E9E">
        <w:rPr>
          <w:rFonts w:asciiTheme="minorHAnsi" w:hAnsiTheme="minorHAnsi"/>
        </w:rPr>
        <w:t>ајнице, а у складу са датим Правилима гра</w:t>
      </w:r>
      <w:r>
        <w:rPr>
          <w:rFonts w:asciiTheme="minorHAnsi" w:hAnsiTheme="minorHAnsi"/>
          <w:lang w:val="sr-Cyrl-RS"/>
        </w:rPr>
        <w:t>ђ</w:t>
      </w:r>
      <w:r w:rsidRPr="00A30E9E">
        <w:rPr>
          <w:rFonts w:asciiTheme="minorHAnsi" w:hAnsiTheme="minorHAnsi"/>
        </w:rPr>
        <w:t>е</w:t>
      </w:r>
      <w:r>
        <w:rPr>
          <w:rFonts w:asciiTheme="minorHAnsi" w:hAnsiTheme="minorHAnsi"/>
          <w:lang w:val="sr-Cyrl-RS"/>
        </w:rPr>
        <w:t>њ</w:t>
      </w:r>
      <w:r w:rsidRPr="00A30E9E">
        <w:rPr>
          <w:rFonts w:asciiTheme="minorHAnsi" w:hAnsiTheme="minorHAnsi"/>
        </w:rPr>
        <w:t>а са аспекта саобра</w:t>
      </w:r>
      <w:r>
        <w:rPr>
          <w:rFonts w:asciiTheme="minorHAnsi" w:hAnsiTheme="minorHAnsi"/>
          <w:lang w:val="sr-Cyrl-RS"/>
        </w:rPr>
        <w:t>ћ</w:t>
      </w:r>
      <w:r w:rsidRPr="00A30E9E">
        <w:rPr>
          <w:rFonts w:asciiTheme="minorHAnsi" w:hAnsiTheme="minorHAnsi"/>
        </w:rPr>
        <w:t xml:space="preserve">ајне инфраструктуре. </w:t>
      </w:r>
      <w:r w:rsidRPr="00A30E9E">
        <w:rPr>
          <w:rFonts w:asciiTheme="minorHAnsi" w:hAnsiTheme="minorHAnsi"/>
          <w:lang w:val="it-IT"/>
        </w:rPr>
        <w:t>У простору изме</w:t>
      </w:r>
      <w:r>
        <w:rPr>
          <w:rFonts w:asciiTheme="minorHAnsi" w:hAnsiTheme="minorHAnsi"/>
          <w:lang w:val="sr-Cyrl-RS"/>
        </w:rPr>
        <w:t>ђ</w:t>
      </w:r>
      <w:r w:rsidRPr="00A30E9E">
        <w:rPr>
          <w:rFonts w:asciiTheme="minorHAnsi" w:hAnsiTheme="minorHAnsi"/>
          <w:lang w:val="it-IT"/>
        </w:rPr>
        <w:t>у регулационе и гра</w:t>
      </w:r>
      <w:r>
        <w:rPr>
          <w:rFonts w:asciiTheme="minorHAnsi" w:hAnsiTheme="minorHAnsi"/>
          <w:lang w:val="sr-Cyrl-RS"/>
        </w:rPr>
        <w:t>ђ</w:t>
      </w:r>
      <w:r w:rsidRPr="00A30E9E">
        <w:rPr>
          <w:rFonts w:asciiTheme="minorHAnsi" w:hAnsiTheme="minorHAnsi"/>
          <w:lang w:val="it-IT"/>
        </w:rPr>
        <w:t>евинске линије мо</w:t>
      </w:r>
      <w:r>
        <w:rPr>
          <w:rFonts w:asciiTheme="minorHAnsi" w:hAnsiTheme="minorHAnsi"/>
          <w:lang w:val="sr-Cyrl-RS"/>
        </w:rPr>
        <w:t>ж</w:t>
      </w:r>
      <w:r w:rsidRPr="00A30E9E">
        <w:rPr>
          <w:rFonts w:asciiTheme="minorHAnsi" w:hAnsiTheme="minorHAnsi"/>
          <w:lang w:val="it-IT"/>
        </w:rPr>
        <w:t>е се поставити само портирница, информациони и контролни пункт комплекса.</w:t>
      </w:r>
    </w:p>
    <w:p w:rsidR="00A30E9E" w:rsidRPr="00A30E9E" w:rsidRDefault="00A30E9E" w:rsidP="00A30E9E">
      <w:pPr>
        <w:spacing w:before="120"/>
        <w:jc w:val="both"/>
        <w:rPr>
          <w:rFonts w:asciiTheme="minorHAnsi" w:hAnsiTheme="minorHAnsi"/>
          <w:lang w:val="it-IT"/>
        </w:rPr>
      </w:pPr>
      <w:r w:rsidRPr="00A30E9E">
        <w:rPr>
          <w:rFonts w:asciiTheme="minorHAnsi" w:hAnsiTheme="minorHAnsi"/>
          <w:lang w:val="it-IT"/>
        </w:rPr>
        <w:t>Парцелу треба формирати у складу са потребама корисника уз задово</w:t>
      </w:r>
      <w:r>
        <w:rPr>
          <w:rFonts w:asciiTheme="minorHAnsi" w:hAnsiTheme="minorHAnsi"/>
          <w:lang w:val="sr-Cyrl-RS"/>
        </w:rPr>
        <w:t>љ</w:t>
      </w:r>
      <w:r w:rsidRPr="00A30E9E">
        <w:rPr>
          <w:rFonts w:asciiTheme="minorHAnsi" w:hAnsiTheme="minorHAnsi"/>
          <w:lang w:val="it-IT"/>
        </w:rPr>
        <w:t>е</w:t>
      </w:r>
      <w:r>
        <w:rPr>
          <w:rFonts w:asciiTheme="minorHAnsi" w:hAnsiTheme="minorHAnsi"/>
          <w:lang w:val="sr-Cyrl-RS"/>
        </w:rPr>
        <w:t>њ</w:t>
      </w:r>
      <w:r w:rsidRPr="00A30E9E">
        <w:rPr>
          <w:rFonts w:asciiTheme="minorHAnsi" w:hAnsiTheme="minorHAnsi"/>
          <w:lang w:val="it-IT"/>
        </w:rPr>
        <w:t>е параметара за однос изгра</w:t>
      </w:r>
      <w:r>
        <w:rPr>
          <w:rFonts w:asciiTheme="minorHAnsi" w:hAnsiTheme="minorHAnsi"/>
          <w:lang w:val="sr-Cyrl-RS"/>
        </w:rPr>
        <w:t>ђ</w:t>
      </w:r>
      <w:r w:rsidRPr="00A30E9E">
        <w:rPr>
          <w:rFonts w:asciiTheme="minorHAnsi" w:hAnsiTheme="minorHAnsi"/>
          <w:lang w:val="it-IT"/>
        </w:rPr>
        <w:t>ених повр</w:t>
      </w:r>
      <w:r>
        <w:rPr>
          <w:rFonts w:asciiTheme="minorHAnsi" w:hAnsiTheme="minorHAnsi"/>
          <w:lang w:val="sr-Cyrl-RS"/>
        </w:rPr>
        <w:t>ш</w:t>
      </w:r>
      <w:r w:rsidRPr="00A30E9E">
        <w:rPr>
          <w:rFonts w:asciiTheme="minorHAnsi" w:hAnsiTheme="minorHAnsi"/>
          <w:lang w:val="it-IT"/>
        </w:rPr>
        <w:t>ина, саобра</w:t>
      </w:r>
      <w:r>
        <w:rPr>
          <w:rFonts w:asciiTheme="minorHAnsi" w:hAnsiTheme="minorHAnsi"/>
          <w:lang w:val="sr-Cyrl-RS"/>
        </w:rPr>
        <w:t>ћ</w:t>
      </w:r>
      <w:r w:rsidRPr="00A30E9E">
        <w:rPr>
          <w:rFonts w:asciiTheme="minorHAnsi" w:hAnsiTheme="minorHAnsi"/>
          <w:lang w:val="it-IT"/>
        </w:rPr>
        <w:t>ајно-манипулативних и зелених повр</w:t>
      </w:r>
      <w:r>
        <w:rPr>
          <w:rFonts w:asciiTheme="minorHAnsi" w:hAnsiTheme="minorHAnsi"/>
          <w:lang w:val="sr-Cyrl-RS"/>
        </w:rPr>
        <w:t>ш</w:t>
      </w:r>
      <w:r w:rsidRPr="00A30E9E">
        <w:rPr>
          <w:rFonts w:asciiTheme="minorHAnsi" w:hAnsiTheme="minorHAnsi"/>
          <w:lang w:val="it-IT"/>
        </w:rPr>
        <w:t>ина према укупној повр</w:t>
      </w:r>
      <w:r>
        <w:rPr>
          <w:rFonts w:asciiTheme="minorHAnsi" w:hAnsiTheme="minorHAnsi"/>
          <w:lang w:val="sr-Cyrl-RS"/>
        </w:rPr>
        <w:t>ш</w:t>
      </w:r>
      <w:r w:rsidRPr="00A30E9E">
        <w:rPr>
          <w:rFonts w:asciiTheme="minorHAnsi" w:hAnsiTheme="minorHAnsi"/>
          <w:lang w:val="it-IT"/>
        </w:rPr>
        <w:t>ини радног комплекса.</w:t>
      </w:r>
    </w:p>
    <w:p w:rsidR="00A30E9E" w:rsidRPr="00A30E9E" w:rsidRDefault="00A30E9E" w:rsidP="00A30E9E">
      <w:pPr>
        <w:spacing w:before="120"/>
        <w:jc w:val="both"/>
        <w:rPr>
          <w:rFonts w:asciiTheme="minorHAnsi" w:hAnsiTheme="minorHAnsi"/>
          <w:lang w:val="it-IT"/>
        </w:rPr>
      </w:pPr>
      <w:r w:rsidRPr="00A30E9E">
        <w:rPr>
          <w:rFonts w:asciiTheme="minorHAnsi" w:hAnsiTheme="minorHAnsi"/>
          <w:lang w:val="it-IT"/>
        </w:rPr>
        <w:t>Дозво</w:t>
      </w:r>
      <w:r>
        <w:rPr>
          <w:rFonts w:asciiTheme="minorHAnsi" w:hAnsiTheme="minorHAnsi"/>
          <w:lang w:val="sr-Cyrl-RS"/>
        </w:rPr>
        <w:t>љ</w:t>
      </w:r>
      <w:r w:rsidRPr="00A30E9E">
        <w:rPr>
          <w:rFonts w:asciiTheme="minorHAnsi" w:hAnsiTheme="minorHAnsi"/>
          <w:lang w:val="it-IT"/>
        </w:rPr>
        <w:t>ена је изград</w:t>
      </w:r>
      <w:r>
        <w:rPr>
          <w:rFonts w:asciiTheme="minorHAnsi" w:hAnsiTheme="minorHAnsi"/>
          <w:lang w:val="sr-Cyrl-RS"/>
        </w:rPr>
        <w:t>њ</w:t>
      </w:r>
      <w:r w:rsidRPr="00A30E9E">
        <w:rPr>
          <w:rFonts w:asciiTheme="minorHAnsi" w:hAnsiTheme="minorHAnsi"/>
          <w:lang w:val="it-IT"/>
        </w:rPr>
        <w:t>а ве</w:t>
      </w:r>
      <w:r>
        <w:rPr>
          <w:rFonts w:asciiTheme="minorHAnsi" w:hAnsiTheme="minorHAnsi"/>
          <w:lang w:val="sr-Cyrl-RS"/>
        </w:rPr>
        <w:t>ћ</w:t>
      </w:r>
      <w:r w:rsidRPr="00A30E9E">
        <w:rPr>
          <w:rFonts w:asciiTheme="minorHAnsi" w:hAnsiTheme="minorHAnsi"/>
          <w:lang w:val="it-IT"/>
        </w:rPr>
        <w:t>ег броја објеката на јединственој парцели комплекса. За комерцијалне, пословне и производне комплексе дефинисана је минимална вели</w:t>
      </w:r>
      <w:r>
        <w:rPr>
          <w:rFonts w:asciiTheme="minorHAnsi" w:hAnsiTheme="minorHAnsi"/>
          <w:lang w:val="sr-Cyrl-RS"/>
        </w:rPr>
        <w:t>ч</w:t>
      </w:r>
      <w:r w:rsidRPr="00A30E9E">
        <w:rPr>
          <w:rFonts w:asciiTheme="minorHAnsi" w:hAnsiTheme="minorHAnsi"/>
          <w:lang w:val="it-IT"/>
        </w:rPr>
        <w:t xml:space="preserve">ина парцеле (комплекса) и </w:t>
      </w:r>
      <w:r>
        <w:rPr>
          <w:rFonts w:asciiTheme="minorHAnsi" w:hAnsiTheme="minorHAnsi"/>
          <w:lang w:val="sr-Cyrl-RS"/>
        </w:rPr>
        <w:t>ш</w:t>
      </w:r>
      <w:r w:rsidRPr="00A30E9E">
        <w:rPr>
          <w:rFonts w:asciiTheme="minorHAnsi" w:hAnsiTheme="minorHAnsi"/>
          <w:lang w:val="it-IT"/>
        </w:rPr>
        <w:t>ирина фронта према улици:</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минимална вели</w:t>
      </w:r>
      <w:r>
        <w:rPr>
          <w:rFonts w:asciiTheme="minorHAnsi" w:hAnsiTheme="minorHAnsi"/>
          <w:color w:val="000000"/>
          <w:lang w:val="sr-Cyrl-RS"/>
        </w:rPr>
        <w:t>ч</w:t>
      </w:r>
      <w:r w:rsidRPr="00A30E9E">
        <w:rPr>
          <w:rFonts w:asciiTheme="minorHAnsi" w:hAnsiTheme="minorHAnsi"/>
          <w:color w:val="000000"/>
          <w:lang w:val="it-IT"/>
        </w:rPr>
        <w:t xml:space="preserve">ина парцеле је 1500м² </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саобра</w:t>
      </w:r>
      <w:r>
        <w:rPr>
          <w:rFonts w:asciiTheme="minorHAnsi" w:hAnsiTheme="minorHAnsi"/>
          <w:color w:val="000000"/>
          <w:lang w:val="sr-Cyrl-RS"/>
        </w:rPr>
        <w:t>ћ</w:t>
      </w:r>
      <w:r w:rsidRPr="00A30E9E">
        <w:rPr>
          <w:rFonts w:asciiTheme="minorHAnsi" w:hAnsiTheme="minorHAnsi"/>
          <w:color w:val="000000"/>
          <w:lang w:val="it-IT"/>
        </w:rPr>
        <w:t>ајно манипулативне повр</w:t>
      </w:r>
      <w:r>
        <w:rPr>
          <w:rFonts w:asciiTheme="minorHAnsi" w:hAnsiTheme="minorHAnsi"/>
          <w:color w:val="000000"/>
          <w:lang w:val="sr-Cyrl-RS"/>
        </w:rPr>
        <w:t>ш</w:t>
      </w:r>
      <w:r w:rsidRPr="00A30E9E">
        <w:rPr>
          <w:rFonts w:asciiTheme="minorHAnsi" w:hAnsiTheme="minorHAnsi"/>
          <w:color w:val="000000"/>
          <w:lang w:val="it-IT"/>
        </w:rPr>
        <w:t>ине 20-30% повр</w:t>
      </w:r>
      <w:r>
        <w:rPr>
          <w:rFonts w:asciiTheme="minorHAnsi" w:hAnsiTheme="minorHAnsi"/>
          <w:color w:val="000000"/>
          <w:lang w:val="sr-Cyrl-RS"/>
        </w:rPr>
        <w:t>ш</w:t>
      </w:r>
      <w:r w:rsidRPr="00A30E9E">
        <w:rPr>
          <w:rFonts w:asciiTheme="minorHAnsi" w:hAnsiTheme="minorHAnsi"/>
          <w:color w:val="000000"/>
          <w:lang w:val="it-IT"/>
        </w:rPr>
        <w:t>ине парцеле</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зелене повр</w:t>
      </w:r>
      <w:r>
        <w:rPr>
          <w:rFonts w:asciiTheme="minorHAnsi" w:hAnsiTheme="minorHAnsi"/>
          <w:color w:val="000000"/>
          <w:lang w:val="sr-Cyrl-RS"/>
        </w:rPr>
        <w:t>ш</w:t>
      </w:r>
      <w:r w:rsidRPr="00A30E9E">
        <w:rPr>
          <w:rFonts w:asciiTheme="minorHAnsi" w:hAnsiTheme="minorHAnsi"/>
          <w:color w:val="000000"/>
          <w:lang w:val="it-IT"/>
        </w:rPr>
        <w:t xml:space="preserve">ине минимално </w:t>
      </w:r>
      <w:r w:rsidR="00022ED0">
        <w:rPr>
          <w:rFonts w:asciiTheme="minorHAnsi" w:hAnsiTheme="minorHAnsi"/>
          <w:color w:val="000000"/>
          <w:lang w:val="it-IT"/>
        </w:rPr>
        <w:t>3</w:t>
      </w:r>
      <w:r w:rsidRPr="00A30E9E">
        <w:rPr>
          <w:rFonts w:asciiTheme="minorHAnsi" w:hAnsiTheme="minorHAnsi"/>
          <w:color w:val="000000"/>
          <w:lang w:val="it-IT"/>
        </w:rPr>
        <w:t>0% повр</w:t>
      </w:r>
      <w:r>
        <w:rPr>
          <w:rFonts w:asciiTheme="minorHAnsi" w:hAnsiTheme="minorHAnsi"/>
          <w:color w:val="000000"/>
          <w:lang w:val="sr-Cyrl-RS"/>
        </w:rPr>
        <w:t>ш</w:t>
      </w:r>
      <w:r w:rsidRPr="00A30E9E">
        <w:rPr>
          <w:rFonts w:asciiTheme="minorHAnsi" w:hAnsiTheme="minorHAnsi"/>
          <w:color w:val="000000"/>
          <w:lang w:val="it-IT"/>
        </w:rPr>
        <w:t>ине парцеле</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 xml:space="preserve">минимална </w:t>
      </w:r>
      <w:r>
        <w:rPr>
          <w:rFonts w:asciiTheme="minorHAnsi" w:hAnsiTheme="minorHAnsi"/>
          <w:color w:val="000000"/>
          <w:lang w:val="sr-Cyrl-RS"/>
        </w:rPr>
        <w:t>ш</w:t>
      </w:r>
      <w:r w:rsidRPr="00A30E9E">
        <w:rPr>
          <w:rFonts w:asciiTheme="minorHAnsi" w:hAnsiTheme="minorHAnsi"/>
          <w:color w:val="000000"/>
          <w:lang w:val="it-IT"/>
        </w:rPr>
        <w:t>ирина парцеле је 30м.</w:t>
      </w:r>
    </w:p>
    <w:p w:rsidR="00A30E9E" w:rsidRPr="00A30E9E" w:rsidRDefault="00A30E9E" w:rsidP="005E2A29">
      <w:pPr>
        <w:numPr>
          <w:ilvl w:val="0"/>
          <w:numId w:val="15"/>
        </w:numPr>
        <w:jc w:val="both"/>
        <w:rPr>
          <w:rFonts w:asciiTheme="minorHAnsi" w:hAnsiTheme="minorHAnsi"/>
          <w:color w:val="000000"/>
          <w:lang w:val="it-IT"/>
        </w:rPr>
      </w:pPr>
      <w:r w:rsidRPr="00A30E9E">
        <w:rPr>
          <w:rFonts w:asciiTheme="minorHAnsi" w:hAnsiTheme="minorHAnsi"/>
          <w:color w:val="000000"/>
          <w:lang w:val="it-IT"/>
        </w:rPr>
        <w:t>гра</w:t>
      </w:r>
      <w:r>
        <w:rPr>
          <w:rFonts w:asciiTheme="minorHAnsi" w:hAnsiTheme="minorHAnsi"/>
          <w:color w:val="000000"/>
          <w:lang w:val="sr-Cyrl-RS"/>
        </w:rPr>
        <w:t>ђ</w:t>
      </w:r>
      <w:r w:rsidRPr="00A30E9E">
        <w:rPr>
          <w:rFonts w:asciiTheme="minorHAnsi" w:hAnsiTheme="minorHAnsi"/>
          <w:color w:val="000000"/>
          <w:lang w:val="it-IT"/>
        </w:rPr>
        <w:t>евинска линија је услов</w:t>
      </w:r>
      <w:r>
        <w:rPr>
          <w:rFonts w:asciiTheme="minorHAnsi" w:hAnsiTheme="minorHAnsi"/>
          <w:color w:val="000000"/>
          <w:lang w:val="sr-Cyrl-RS"/>
        </w:rPr>
        <w:t>љ</w:t>
      </w:r>
      <w:r w:rsidRPr="00A30E9E">
        <w:rPr>
          <w:rFonts w:asciiTheme="minorHAnsi" w:hAnsiTheme="minorHAnsi"/>
          <w:color w:val="000000"/>
          <w:lang w:val="it-IT"/>
        </w:rPr>
        <w:t>ена рангом саобра</w:t>
      </w:r>
      <w:r>
        <w:rPr>
          <w:rFonts w:asciiTheme="minorHAnsi" w:hAnsiTheme="minorHAnsi"/>
          <w:color w:val="000000"/>
          <w:lang w:val="sr-Cyrl-RS"/>
        </w:rPr>
        <w:t>ћ</w:t>
      </w:r>
      <w:r w:rsidRPr="00A30E9E">
        <w:rPr>
          <w:rFonts w:asciiTheme="minorHAnsi" w:hAnsiTheme="minorHAnsi"/>
          <w:color w:val="000000"/>
          <w:lang w:val="it-IT"/>
        </w:rPr>
        <w:t>ајнице.</w:t>
      </w:r>
    </w:p>
    <w:p w:rsidR="00A30E9E" w:rsidRPr="00A30E9E" w:rsidRDefault="00A30E9E" w:rsidP="00A30E9E">
      <w:pPr>
        <w:spacing w:before="120"/>
        <w:jc w:val="both"/>
        <w:rPr>
          <w:rFonts w:asciiTheme="minorHAnsi" w:hAnsiTheme="minorHAnsi" w:cs="Arial"/>
          <w:color w:val="000000"/>
          <w:lang w:val="it-IT"/>
        </w:rPr>
      </w:pPr>
      <w:r w:rsidRPr="00A30E9E">
        <w:rPr>
          <w:rFonts w:asciiTheme="minorHAnsi" w:hAnsiTheme="minorHAnsi" w:cs="Arial"/>
          <w:color w:val="000000"/>
          <w:lang w:val="it-IT"/>
        </w:rPr>
        <w:t>На гра</w:t>
      </w:r>
      <w:r>
        <w:rPr>
          <w:rFonts w:asciiTheme="minorHAnsi" w:hAnsiTheme="minorHAnsi" w:cs="Arial"/>
          <w:color w:val="000000"/>
          <w:lang w:val="sr-Cyrl-RS"/>
        </w:rPr>
        <w:t>ђ</w:t>
      </w:r>
      <w:r w:rsidRPr="00A30E9E">
        <w:rPr>
          <w:rFonts w:asciiTheme="minorHAnsi" w:hAnsiTheme="minorHAnsi" w:cs="Arial"/>
          <w:color w:val="000000"/>
          <w:lang w:val="it-IT"/>
        </w:rPr>
        <w:t xml:space="preserve">евинској парцели </w:t>
      </w:r>
      <w:r>
        <w:rPr>
          <w:rFonts w:asciiTheme="minorHAnsi" w:hAnsiTheme="minorHAnsi" w:cs="Arial"/>
          <w:color w:val="000000"/>
          <w:lang w:val="sr-Cyrl-RS"/>
        </w:rPr>
        <w:t>ч</w:t>
      </w:r>
      <w:r w:rsidRPr="00A30E9E">
        <w:rPr>
          <w:rFonts w:asciiTheme="minorHAnsi" w:hAnsiTheme="minorHAnsi" w:cs="Arial"/>
          <w:color w:val="000000"/>
          <w:lang w:val="it-IT"/>
        </w:rPr>
        <w:t>ија је повр</w:t>
      </w:r>
      <w:r>
        <w:rPr>
          <w:rFonts w:asciiTheme="minorHAnsi" w:hAnsiTheme="minorHAnsi" w:cs="Arial"/>
          <w:color w:val="000000"/>
          <w:lang w:val="sr-Cyrl-RS"/>
        </w:rPr>
        <w:t>ш</w:t>
      </w:r>
      <w:r w:rsidRPr="00A30E9E">
        <w:rPr>
          <w:rFonts w:asciiTheme="minorHAnsi" w:hAnsiTheme="minorHAnsi" w:cs="Arial"/>
          <w:color w:val="000000"/>
          <w:lang w:val="it-IT"/>
        </w:rPr>
        <w:t xml:space="preserve">ина и </w:t>
      </w:r>
      <w:r>
        <w:rPr>
          <w:rFonts w:asciiTheme="minorHAnsi" w:hAnsiTheme="minorHAnsi" w:cs="Arial"/>
          <w:color w:val="000000"/>
          <w:lang w:val="sr-Cyrl-RS"/>
        </w:rPr>
        <w:t>ш</w:t>
      </w:r>
      <w:r w:rsidRPr="00A30E9E">
        <w:rPr>
          <w:rFonts w:asciiTheme="minorHAnsi" w:hAnsiTheme="minorHAnsi" w:cs="Arial"/>
          <w:color w:val="000000"/>
          <w:lang w:val="it-IT"/>
        </w:rPr>
        <w:t>ирина ма</w:t>
      </w:r>
      <w:r>
        <w:rPr>
          <w:rFonts w:asciiTheme="minorHAnsi" w:hAnsiTheme="minorHAnsi" w:cs="Arial"/>
          <w:color w:val="000000"/>
          <w:lang w:val="sr-Cyrl-RS"/>
        </w:rPr>
        <w:t>њ</w:t>
      </w:r>
      <w:r w:rsidRPr="00A30E9E">
        <w:rPr>
          <w:rFonts w:asciiTheme="minorHAnsi" w:hAnsiTheme="minorHAnsi" w:cs="Arial"/>
          <w:color w:val="000000"/>
          <w:lang w:val="it-IT"/>
        </w:rPr>
        <w:t>а 10% од минималне повр</w:t>
      </w:r>
      <w:r>
        <w:rPr>
          <w:rFonts w:asciiTheme="minorHAnsi" w:hAnsiTheme="minorHAnsi" w:cs="Arial"/>
          <w:color w:val="000000"/>
          <w:lang w:val="sr-Cyrl-RS"/>
        </w:rPr>
        <w:t>ш</w:t>
      </w:r>
      <w:r w:rsidRPr="00A30E9E">
        <w:rPr>
          <w:rFonts w:asciiTheme="minorHAnsi" w:hAnsiTheme="minorHAnsi" w:cs="Arial"/>
          <w:color w:val="000000"/>
          <w:lang w:val="it-IT"/>
        </w:rPr>
        <w:t xml:space="preserve">ине или </w:t>
      </w:r>
      <w:r>
        <w:rPr>
          <w:rFonts w:asciiTheme="minorHAnsi" w:hAnsiTheme="minorHAnsi" w:cs="Arial"/>
          <w:color w:val="000000"/>
          <w:lang w:val="sr-Cyrl-RS"/>
        </w:rPr>
        <w:t>ш</w:t>
      </w:r>
      <w:r w:rsidRPr="00A30E9E">
        <w:rPr>
          <w:rFonts w:asciiTheme="minorHAnsi" w:hAnsiTheme="minorHAnsi" w:cs="Arial"/>
          <w:color w:val="000000"/>
          <w:lang w:val="it-IT"/>
        </w:rPr>
        <w:t>ирине дате Планом, мо</w:t>
      </w:r>
      <w:r>
        <w:rPr>
          <w:rFonts w:asciiTheme="minorHAnsi" w:hAnsiTheme="minorHAnsi" w:cs="Arial"/>
          <w:color w:val="000000"/>
          <w:lang w:val="sr-Cyrl-RS"/>
        </w:rPr>
        <w:t>ж</w:t>
      </w:r>
      <w:r w:rsidRPr="00A30E9E">
        <w:rPr>
          <w:rFonts w:asciiTheme="minorHAnsi" w:hAnsiTheme="minorHAnsi" w:cs="Arial"/>
          <w:color w:val="000000"/>
          <w:lang w:val="it-IT"/>
        </w:rPr>
        <w:t>е се утврдити изград</w:t>
      </w:r>
      <w:r>
        <w:rPr>
          <w:rFonts w:asciiTheme="minorHAnsi" w:hAnsiTheme="minorHAnsi" w:cs="Arial"/>
          <w:color w:val="000000"/>
          <w:lang w:val="sr-Cyrl-RS"/>
        </w:rPr>
        <w:t>њ</w:t>
      </w:r>
      <w:r w:rsidRPr="00A30E9E">
        <w:rPr>
          <w:rFonts w:asciiTheme="minorHAnsi" w:hAnsiTheme="minorHAnsi" w:cs="Arial"/>
          <w:color w:val="000000"/>
          <w:lang w:val="it-IT"/>
        </w:rPr>
        <w:t>а или доград</w:t>
      </w:r>
      <w:r>
        <w:rPr>
          <w:rFonts w:asciiTheme="minorHAnsi" w:hAnsiTheme="minorHAnsi" w:cs="Arial"/>
          <w:color w:val="000000"/>
          <w:lang w:val="sr-Cyrl-RS"/>
        </w:rPr>
        <w:t>њ</w:t>
      </w:r>
      <w:r w:rsidRPr="00A30E9E">
        <w:rPr>
          <w:rFonts w:asciiTheme="minorHAnsi" w:hAnsiTheme="minorHAnsi" w:cs="Arial"/>
          <w:color w:val="000000"/>
          <w:lang w:val="it-IT"/>
        </w:rPr>
        <w:t>а објекта са 10% ма</w:t>
      </w:r>
      <w:r>
        <w:rPr>
          <w:rFonts w:asciiTheme="minorHAnsi" w:hAnsiTheme="minorHAnsi" w:cs="Arial"/>
          <w:color w:val="000000"/>
          <w:lang w:val="sr-Cyrl-RS"/>
        </w:rPr>
        <w:t>њ</w:t>
      </w:r>
      <w:r w:rsidRPr="00A30E9E">
        <w:rPr>
          <w:rFonts w:asciiTheme="minorHAnsi" w:hAnsiTheme="minorHAnsi" w:cs="Arial"/>
          <w:color w:val="000000"/>
          <w:lang w:val="it-IT"/>
        </w:rPr>
        <w:t>им урбанисти</w:t>
      </w:r>
      <w:r>
        <w:rPr>
          <w:rFonts w:asciiTheme="minorHAnsi" w:hAnsiTheme="minorHAnsi" w:cs="Arial"/>
          <w:color w:val="000000"/>
          <w:lang w:val="sr-Cyrl-RS"/>
        </w:rPr>
        <w:t>ч</w:t>
      </w:r>
      <w:r w:rsidRPr="00A30E9E">
        <w:rPr>
          <w:rFonts w:asciiTheme="minorHAnsi" w:hAnsiTheme="minorHAnsi" w:cs="Arial"/>
          <w:color w:val="000000"/>
          <w:lang w:val="it-IT"/>
        </w:rPr>
        <w:t>ким показате</w:t>
      </w:r>
      <w:r>
        <w:rPr>
          <w:rFonts w:asciiTheme="minorHAnsi" w:hAnsiTheme="minorHAnsi" w:cs="Arial"/>
          <w:color w:val="000000"/>
          <w:lang w:val="sr-Cyrl-RS"/>
        </w:rPr>
        <w:t>љ</w:t>
      </w:r>
      <w:r w:rsidRPr="00A30E9E">
        <w:rPr>
          <w:rFonts w:asciiTheme="minorHAnsi" w:hAnsiTheme="minorHAnsi" w:cs="Arial"/>
          <w:color w:val="000000"/>
          <w:lang w:val="it-IT"/>
        </w:rPr>
        <w:t>има (инекс заузетости и индекс изгра</w:t>
      </w:r>
      <w:r w:rsidR="00800334">
        <w:rPr>
          <w:rFonts w:asciiTheme="minorHAnsi" w:hAnsiTheme="minorHAnsi" w:cs="Arial"/>
          <w:color w:val="000000"/>
          <w:lang w:val="sr-Cyrl-RS"/>
        </w:rPr>
        <w:t>ђ</w:t>
      </w:r>
      <w:r w:rsidRPr="00A30E9E">
        <w:rPr>
          <w:rFonts w:asciiTheme="minorHAnsi" w:hAnsiTheme="minorHAnsi" w:cs="Arial"/>
          <w:color w:val="000000"/>
          <w:lang w:val="it-IT"/>
        </w:rPr>
        <w:t>ености) који су Планом дати као максимални.</w:t>
      </w:r>
    </w:p>
    <w:p w:rsidR="00A30E9E" w:rsidRPr="009D2D9C" w:rsidRDefault="00A30E9E" w:rsidP="00A30E9E">
      <w:pPr>
        <w:spacing w:before="60"/>
        <w:jc w:val="both"/>
        <w:rPr>
          <w:rFonts w:asciiTheme="minorHAnsi" w:hAnsiTheme="minorHAnsi"/>
          <w:lang w:val="it-IT"/>
        </w:rPr>
      </w:pPr>
      <w:r w:rsidRPr="00A30E9E">
        <w:rPr>
          <w:rFonts w:asciiTheme="minorHAnsi" w:hAnsiTheme="minorHAnsi"/>
          <w:lang w:val="it-IT"/>
        </w:rPr>
        <w:t>Уколико парцела има приступ на две или ви</w:t>
      </w:r>
      <w:r w:rsidR="00800334">
        <w:rPr>
          <w:rFonts w:asciiTheme="minorHAnsi" w:hAnsiTheme="minorHAnsi"/>
          <w:lang w:val="sr-Cyrl-RS"/>
        </w:rPr>
        <w:t>ш</w:t>
      </w:r>
      <w:r w:rsidRPr="00A30E9E">
        <w:rPr>
          <w:rFonts w:asciiTheme="minorHAnsi" w:hAnsiTheme="minorHAnsi"/>
          <w:lang w:val="it-IT"/>
        </w:rPr>
        <w:t>е основних саобра</w:t>
      </w:r>
      <w:r w:rsidR="00800334">
        <w:rPr>
          <w:rFonts w:asciiTheme="minorHAnsi" w:hAnsiTheme="minorHAnsi"/>
          <w:lang w:val="sr-Cyrl-RS"/>
        </w:rPr>
        <w:t>ћ</w:t>
      </w:r>
      <w:r w:rsidRPr="00A30E9E">
        <w:rPr>
          <w:rFonts w:asciiTheme="minorHAnsi" w:hAnsiTheme="minorHAnsi"/>
          <w:lang w:val="it-IT"/>
        </w:rPr>
        <w:t>ајница обавезна је гра</w:t>
      </w:r>
      <w:r w:rsidR="00800334">
        <w:rPr>
          <w:rFonts w:asciiTheme="minorHAnsi" w:hAnsiTheme="minorHAnsi"/>
          <w:lang w:val="sr-Cyrl-RS"/>
        </w:rPr>
        <w:t>ђ</w:t>
      </w:r>
      <w:r w:rsidRPr="00A30E9E">
        <w:rPr>
          <w:rFonts w:asciiTheme="minorHAnsi" w:hAnsiTheme="minorHAnsi"/>
          <w:lang w:val="it-IT"/>
        </w:rPr>
        <w:t>евинска линија према саобра</w:t>
      </w:r>
      <w:r w:rsidR="00800334">
        <w:rPr>
          <w:rFonts w:asciiTheme="minorHAnsi" w:hAnsiTheme="minorHAnsi"/>
          <w:lang w:val="sr-Cyrl-RS"/>
        </w:rPr>
        <w:t>ћ</w:t>
      </w:r>
      <w:r w:rsidRPr="00A30E9E">
        <w:rPr>
          <w:rFonts w:asciiTheme="minorHAnsi" w:hAnsiTheme="minorHAnsi"/>
          <w:lang w:val="it-IT"/>
        </w:rPr>
        <w:t>ајници ве</w:t>
      </w:r>
      <w:r w:rsidR="00800334">
        <w:rPr>
          <w:rFonts w:asciiTheme="minorHAnsi" w:hAnsiTheme="minorHAnsi"/>
          <w:lang w:val="sr-Cyrl-RS"/>
        </w:rPr>
        <w:t>ш</w:t>
      </w:r>
      <w:r w:rsidRPr="00A30E9E">
        <w:rPr>
          <w:rFonts w:asciiTheme="minorHAnsi" w:hAnsiTheme="minorHAnsi"/>
          <w:lang w:val="it-IT"/>
        </w:rPr>
        <w:t>ег ранга, а ако је парцела на углу, обе гра</w:t>
      </w:r>
      <w:r w:rsidR="00800334">
        <w:rPr>
          <w:rFonts w:asciiTheme="minorHAnsi" w:hAnsiTheme="minorHAnsi"/>
          <w:lang w:val="sr-Cyrl-RS"/>
        </w:rPr>
        <w:t>ђ</w:t>
      </w:r>
      <w:r w:rsidRPr="00A30E9E">
        <w:rPr>
          <w:rFonts w:asciiTheme="minorHAnsi" w:hAnsiTheme="minorHAnsi"/>
          <w:lang w:val="it-IT"/>
        </w:rPr>
        <w:t xml:space="preserve">евинске линије су обавезне. </w:t>
      </w:r>
    </w:p>
    <w:p w:rsidR="00800334" w:rsidRPr="00800334" w:rsidRDefault="00800334" w:rsidP="005E2A29">
      <w:pPr>
        <w:numPr>
          <w:ilvl w:val="0"/>
          <w:numId w:val="14"/>
        </w:numPr>
        <w:spacing w:before="240"/>
        <w:jc w:val="both"/>
        <w:rPr>
          <w:rFonts w:asciiTheme="minorHAnsi" w:hAnsiTheme="minorHAnsi"/>
          <w:b/>
          <w:i/>
        </w:rPr>
      </w:pPr>
      <w:r w:rsidRPr="00800334">
        <w:rPr>
          <w:rFonts w:asciiTheme="minorHAnsi" w:hAnsiTheme="minorHAnsi"/>
          <w:b/>
          <w:i/>
        </w:rPr>
        <w:t>типологија објеката</w:t>
      </w:r>
    </w:p>
    <w:p w:rsidR="00800334" w:rsidRDefault="00800334" w:rsidP="00800334">
      <w:pPr>
        <w:spacing w:before="120"/>
        <w:jc w:val="both"/>
        <w:rPr>
          <w:rFonts w:asciiTheme="minorHAnsi" w:hAnsiTheme="minorHAnsi"/>
        </w:rPr>
      </w:pPr>
      <w:r w:rsidRPr="00800334">
        <w:rPr>
          <w:rFonts w:asciiTheme="minorHAnsi" w:hAnsiTheme="minorHAnsi"/>
        </w:rPr>
        <w:t>Објекти су нај</w:t>
      </w:r>
      <w:r>
        <w:rPr>
          <w:rFonts w:asciiTheme="minorHAnsi" w:hAnsiTheme="minorHAnsi"/>
          <w:lang w:val="sr-Cyrl-RS"/>
        </w:rPr>
        <w:t>ч</w:t>
      </w:r>
      <w:r w:rsidRPr="00800334">
        <w:rPr>
          <w:rFonts w:asciiTheme="minorHAnsi" w:hAnsiTheme="minorHAnsi"/>
        </w:rPr>
        <w:t>е</w:t>
      </w:r>
      <w:r>
        <w:rPr>
          <w:rFonts w:asciiTheme="minorHAnsi" w:hAnsiTheme="minorHAnsi"/>
          <w:lang w:val="sr-Cyrl-RS"/>
        </w:rPr>
        <w:t>шћ</w:t>
      </w:r>
      <w:r w:rsidRPr="00800334">
        <w:rPr>
          <w:rFonts w:asciiTheme="minorHAnsi" w:hAnsiTheme="minorHAnsi"/>
        </w:rPr>
        <w:t>е слободностоје</w:t>
      </w:r>
      <w:r>
        <w:rPr>
          <w:rFonts w:asciiTheme="minorHAnsi" w:hAnsiTheme="minorHAnsi"/>
          <w:lang w:val="sr-Cyrl-RS"/>
        </w:rPr>
        <w:t>ћ</w:t>
      </w:r>
      <w:r w:rsidRPr="00800334">
        <w:rPr>
          <w:rFonts w:asciiTheme="minorHAnsi" w:hAnsiTheme="minorHAnsi"/>
        </w:rPr>
        <w:t>и, груписани на разли</w:t>
      </w:r>
      <w:r>
        <w:rPr>
          <w:rFonts w:asciiTheme="minorHAnsi" w:hAnsiTheme="minorHAnsi"/>
          <w:lang w:val="sr-Cyrl-RS"/>
        </w:rPr>
        <w:t>ч</w:t>
      </w:r>
      <w:r w:rsidRPr="00800334">
        <w:rPr>
          <w:rFonts w:asciiTheme="minorHAnsi" w:hAnsiTheme="minorHAnsi"/>
        </w:rPr>
        <w:t>ите на</w:t>
      </w:r>
      <w:r>
        <w:rPr>
          <w:rFonts w:asciiTheme="minorHAnsi" w:hAnsiTheme="minorHAnsi"/>
          <w:lang w:val="sr-Cyrl-RS"/>
        </w:rPr>
        <w:t>ч</w:t>
      </w:r>
      <w:r w:rsidRPr="00800334">
        <w:rPr>
          <w:rFonts w:asciiTheme="minorHAnsi" w:hAnsiTheme="minorHAnsi"/>
        </w:rPr>
        <w:t>ине у јединствени комерцијално-пословни или производни комплекс.</w:t>
      </w:r>
    </w:p>
    <w:p w:rsidR="00F979F1" w:rsidRPr="00800334" w:rsidRDefault="00F979F1" w:rsidP="00800334">
      <w:pPr>
        <w:spacing w:before="120"/>
        <w:jc w:val="both"/>
        <w:rPr>
          <w:rFonts w:asciiTheme="minorHAnsi" w:hAnsiTheme="minorHAnsi"/>
        </w:rPr>
      </w:pPr>
    </w:p>
    <w:p w:rsidR="00800334" w:rsidRPr="00800334" w:rsidRDefault="00800334" w:rsidP="005E2A29">
      <w:pPr>
        <w:numPr>
          <w:ilvl w:val="0"/>
          <w:numId w:val="14"/>
        </w:numPr>
        <w:spacing w:before="240"/>
        <w:jc w:val="both"/>
        <w:rPr>
          <w:rFonts w:asciiTheme="minorHAnsi" w:hAnsiTheme="minorHAnsi"/>
          <w:b/>
          <w:i/>
        </w:rPr>
      </w:pPr>
      <w:r w:rsidRPr="00800334">
        <w:rPr>
          <w:rFonts w:asciiTheme="minorHAnsi" w:hAnsiTheme="minorHAnsi"/>
          <w:b/>
          <w:i/>
        </w:rPr>
        <w:t>поло</w:t>
      </w:r>
      <w:r w:rsidRPr="00800334">
        <w:rPr>
          <w:rFonts w:asciiTheme="minorHAnsi" w:hAnsiTheme="minorHAnsi"/>
          <w:b/>
          <w:i/>
          <w:lang w:val="sr-Cyrl-RS"/>
        </w:rPr>
        <w:t>ж</w:t>
      </w:r>
      <w:r w:rsidRPr="00800334">
        <w:rPr>
          <w:rFonts w:asciiTheme="minorHAnsi" w:hAnsiTheme="minorHAnsi"/>
          <w:b/>
          <w:i/>
        </w:rPr>
        <w:t>ај објекта на парцели</w:t>
      </w:r>
    </w:p>
    <w:p w:rsidR="00800334" w:rsidRDefault="00800334" w:rsidP="00800334">
      <w:pPr>
        <w:spacing w:before="120"/>
        <w:jc w:val="both"/>
        <w:rPr>
          <w:rFonts w:asciiTheme="minorHAnsi" w:hAnsiTheme="minorHAnsi"/>
        </w:rPr>
      </w:pPr>
      <w:r w:rsidRPr="00800334">
        <w:rPr>
          <w:rFonts w:asciiTheme="minorHAnsi" w:hAnsiTheme="minorHAnsi"/>
        </w:rPr>
        <w:t xml:space="preserve">Комплекси у радним зонама треба да буду тако организовани, да су комерцијални објекти, </w:t>
      </w:r>
      <w:proofErr w:type="gramStart"/>
      <w:r w:rsidRPr="00800334">
        <w:rPr>
          <w:rFonts w:asciiTheme="minorHAnsi" w:hAnsiTheme="minorHAnsi"/>
        </w:rPr>
        <w:t>административна  или</w:t>
      </w:r>
      <w:proofErr w:type="gramEnd"/>
      <w:r w:rsidRPr="00800334">
        <w:rPr>
          <w:rFonts w:asciiTheme="minorHAnsi" w:hAnsiTheme="minorHAnsi"/>
        </w:rPr>
        <w:t xml:space="preserve"> управна зграда или садр</w:t>
      </w:r>
      <w:r>
        <w:rPr>
          <w:rFonts w:asciiTheme="minorHAnsi" w:hAnsiTheme="minorHAnsi"/>
          <w:lang w:val="sr-Cyrl-RS"/>
        </w:rPr>
        <w:t>ж</w:t>
      </w:r>
      <w:r w:rsidRPr="00800334">
        <w:rPr>
          <w:rFonts w:asciiTheme="minorHAnsi" w:hAnsiTheme="minorHAnsi"/>
        </w:rPr>
        <w:t>аји којима приступају посетиоци (изло</w:t>
      </w:r>
      <w:r>
        <w:rPr>
          <w:rFonts w:asciiTheme="minorHAnsi" w:hAnsiTheme="minorHAnsi"/>
          <w:lang w:val="sr-Cyrl-RS"/>
        </w:rPr>
        <w:t>ж</w:t>
      </w:r>
      <w:r w:rsidRPr="00800334">
        <w:rPr>
          <w:rFonts w:asciiTheme="minorHAnsi" w:hAnsiTheme="minorHAnsi"/>
        </w:rPr>
        <w:t>бени салони, продајни простори и сл.) позиционирани према јавној повр</w:t>
      </w:r>
      <w:r>
        <w:rPr>
          <w:rFonts w:asciiTheme="minorHAnsi" w:hAnsiTheme="minorHAnsi"/>
          <w:lang w:val="sr-Cyrl-RS"/>
        </w:rPr>
        <w:t>ш</w:t>
      </w:r>
      <w:r w:rsidRPr="00800334">
        <w:rPr>
          <w:rFonts w:asciiTheme="minorHAnsi" w:hAnsiTheme="minorHAnsi"/>
        </w:rPr>
        <w:t>ини (улици), а производни објекти (производне хале, магацини, склади</w:t>
      </w:r>
      <w:r>
        <w:rPr>
          <w:rFonts w:asciiTheme="minorHAnsi" w:hAnsiTheme="minorHAnsi"/>
          <w:lang w:val="sr-Cyrl-RS"/>
        </w:rPr>
        <w:t>ш</w:t>
      </w:r>
      <w:r w:rsidRPr="00800334">
        <w:rPr>
          <w:rFonts w:asciiTheme="minorHAnsi" w:hAnsiTheme="minorHAnsi"/>
        </w:rPr>
        <w:t>та и сл.) у зале</w:t>
      </w:r>
      <w:r>
        <w:rPr>
          <w:rFonts w:asciiTheme="minorHAnsi" w:hAnsiTheme="minorHAnsi"/>
          <w:lang w:val="sr-Cyrl-RS"/>
        </w:rPr>
        <w:t>ђ</w:t>
      </w:r>
      <w:r w:rsidRPr="00800334">
        <w:rPr>
          <w:rFonts w:asciiTheme="minorHAnsi" w:hAnsiTheme="minorHAnsi"/>
        </w:rPr>
        <w:t>у парцеле.</w:t>
      </w:r>
    </w:p>
    <w:p w:rsidR="00800334" w:rsidRPr="006F4834" w:rsidRDefault="00800334" w:rsidP="00800334">
      <w:pPr>
        <w:spacing w:before="120"/>
        <w:jc w:val="both"/>
        <w:rPr>
          <w:rFonts w:asciiTheme="minorHAnsi" w:hAnsiTheme="minorHAnsi"/>
        </w:rPr>
      </w:pPr>
    </w:p>
    <w:p w:rsidR="00800334" w:rsidRPr="00800334" w:rsidRDefault="00800334" w:rsidP="00F979F1">
      <w:pPr>
        <w:jc w:val="both"/>
        <w:outlineLvl w:val="0"/>
        <w:rPr>
          <w:rFonts w:asciiTheme="minorHAnsi" w:hAnsiTheme="minorHAnsi"/>
          <w:b/>
          <w:i/>
          <w:u w:val="single"/>
        </w:rPr>
      </w:pPr>
      <w:r w:rsidRPr="00800334">
        <w:rPr>
          <w:rFonts w:asciiTheme="minorHAnsi" w:hAnsiTheme="minorHAnsi"/>
          <w:b/>
          <w:i/>
          <w:u w:val="single"/>
        </w:rPr>
        <w:t xml:space="preserve">Комерцијално-пословни и производни комплекси </w:t>
      </w:r>
      <w:r w:rsidRPr="00800334">
        <w:rPr>
          <w:rFonts w:asciiTheme="minorHAnsi" w:hAnsiTheme="minorHAnsi" w:cs="Arial"/>
          <w:b/>
          <w:i/>
          <w:u w:val="single"/>
        </w:rPr>
        <w:t>–</w:t>
      </w:r>
      <w:r w:rsidRPr="00800334">
        <w:rPr>
          <w:rFonts w:asciiTheme="minorHAnsi" w:hAnsiTheme="minorHAnsi"/>
          <w:b/>
          <w:i/>
          <w:u w:val="single"/>
        </w:rPr>
        <w:t xml:space="preserve"> позиционира</w:t>
      </w:r>
      <w:r>
        <w:rPr>
          <w:rFonts w:asciiTheme="minorHAnsi" w:hAnsiTheme="minorHAnsi"/>
          <w:b/>
          <w:i/>
          <w:u w:val="single"/>
          <w:lang w:val="sr-Cyrl-RS"/>
        </w:rPr>
        <w:t>њ</w:t>
      </w:r>
      <w:r w:rsidRPr="00800334">
        <w:rPr>
          <w:rFonts w:asciiTheme="minorHAnsi" w:hAnsiTheme="minorHAnsi"/>
          <w:b/>
          <w:i/>
          <w:u w:val="single"/>
        </w:rPr>
        <w:t>е објекта</w:t>
      </w:r>
    </w:p>
    <w:p w:rsidR="00800334" w:rsidRPr="00800334" w:rsidRDefault="00800334" w:rsidP="00800334">
      <w:pPr>
        <w:spacing w:before="120"/>
        <w:jc w:val="both"/>
        <w:rPr>
          <w:rFonts w:asciiTheme="minorHAnsi" w:hAnsiTheme="minorHAnsi"/>
        </w:rPr>
      </w:pPr>
      <w:r w:rsidRPr="00800334">
        <w:rPr>
          <w:rFonts w:asciiTheme="minorHAnsi" w:hAnsiTheme="minorHAnsi"/>
        </w:rPr>
        <w:t>Минимално растоја</w:t>
      </w:r>
      <w:r>
        <w:rPr>
          <w:rFonts w:asciiTheme="minorHAnsi" w:hAnsiTheme="minorHAnsi"/>
          <w:lang w:val="sr-Cyrl-RS"/>
        </w:rPr>
        <w:t>њ</w:t>
      </w:r>
      <w:r w:rsidRPr="00800334">
        <w:rPr>
          <w:rFonts w:asciiTheme="minorHAnsi" w:hAnsiTheme="minorHAnsi"/>
        </w:rPr>
        <w:t>е од бо</w:t>
      </w:r>
      <w:r>
        <w:rPr>
          <w:rFonts w:asciiTheme="minorHAnsi" w:hAnsiTheme="minorHAnsi"/>
          <w:lang w:val="sr-Cyrl-RS"/>
        </w:rPr>
        <w:t>ч</w:t>
      </w:r>
      <w:r w:rsidRPr="00800334">
        <w:rPr>
          <w:rFonts w:asciiTheme="minorHAnsi" w:hAnsiTheme="minorHAnsi"/>
        </w:rPr>
        <w:t>них и зад</w:t>
      </w:r>
      <w:r>
        <w:rPr>
          <w:rFonts w:asciiTheme="minorHAnsi" w:hAnsiTheme="minorHAnsi"/>
          <w:lang w:val="sr-Cyrl-RS"/>
        </w:rPr>
        <w:t>њ</w:t>
      </w:r>
      <w:r w:rsidRPr="00800334">
        <w:rPr>
          <w:rFonts w:asciiTheme="minorHAnsi" w:hAnsiTheme="minorHAnsi"/>
        </w:rPr>
        <w:t>е границе парцеле је ½ висине ви</w:t>
      </w:r>
      <w:r>
        <w:rPr>
          <w:rFonts w:asciiTheme="minorHAnsi" w:hAnsiTheme="minorHAnsi"/>
          <w:lang w:val="sr-Cyrl-RS"/>
        </w:rPr>
        <w:t>ш</w:t>
      </w:r>
      <w:r w:rsidRPr="00800334">
        <w:rPr>
          <w:rFonts w:asciiTheme="minorHAnsi" w:hAnsiTheme="minorHAnsi"/>
        </w:rPr>
        <w:t>ег објекта, а не ма</w:t>
      </w:r>
      <w:r>
        <w:rPr>
          <w:rFonts w:asciiTheme="minorHAnsi" w:hAnsiTheme="minorHAnsi"/>
          <w:lang w:val="sr-Cyrl-RS"/>
        </w:rPr>
        <w:t>њ</w:t>
      </w:r>
      <w:r w:rsidRPr="00800334">
        <w:rPr>
          <w:rFonts w:asciiTheme="minorHAnsi" w:hAnsiTheme="minorHAnsi"/>
        </w:rPr>
        <w:t>е од 5,0м, за формираwе противпо</w:t>
      </w:r>
      <w:r>
        <w:rPr>
          <w:rFonts w:asciiTheme="minorHAnsi" w:hAnsiTheme="minorHAnsi"/>
          <w:lang w:val="sr-Cyrl-RS"/>
        </w:rPr>
        <w:t>ж</w:t>
      </w:r>
      <w:r w:rsidRPr="00800334">
        <w:rPr>
          <w:rFonts w:asciiTheme="minorHAnsi" w:hAnsiTheme="minorHAnsi"/>
        </w:rPr>
        <w:t>арног пута, уз обавезу сад</w:t>
      </w:r>
      <w:r>
        <w:rPr>
          <w:rFonts w:asciiTheme="minorHAnsi" w:hAnsiTheme="minorHAnsi"/>
          <w:lang w:val="sr-Cyrl-RS"/>
        </w:rPr>
        <w:t>њ</w:t>
      </w:r>
      <w:r w:rsidRPr="00800334">
        <w:rPr>
          <w:rFonts w:asciiTheme="minorHAnsi" w:hAnsiTheme="minorHAnsi"/>
        </w:rPr>
        <w:t>е најма</w:t>
      </w:r>
      <w:r>
        <w:rPr>
          <w:rFonts w:asciiTheme="minorHAnsi" w:hAnsiTheme="minorHAnsi"/>
          <w:lang w:val="sr-Cyrl-RS"/>
        </w:rPr>
        <w:t>њ</w:t>
      </w:r>
      <w:r w:rsidRPr="00800334">
        <w:rPr>
          <w:rFonts w:asciiTheme="minorHAnsi" w:hAnsiTheme="minorHAnsi"/>
        </w:rPr>
        <w:t>е једног реда дрвореда.</w:t>
      </w:r>
      <w:r>
        <w:rPr>
          <w:rFonts w:asciiTheme="minorHAnsi" w:hAnsiTheme="minorHAnsi"/>
          <w:lang w:val="sr-Cyrl-RS"/>
        </w:rPr>
        <w:t xml:space="preserve"> </w:t>
      </w:r>
      <w:r w:rsidRPr="00800334">
        <w:rPr>
          <w:rFonts w:asciiTheme="minorHAnsi" w:hAnsiTheme="minorHAnsi"/>
        </w:rPr>
        <w:t>Ме</w:t>
      </w:r>
      <w:r>
        <w:rPr>
          <w:rFonts w:asciiTheme="minorHAnsi" w:hAnsiTheme="minorHAnsi"/>
          <w:lang w:val="sr-Cyrl-RS"/>
        </w:rPr>
        <w:t>ђ</w:t>
      </w:r>
      <w:r w:rsidRPr="00800334">
        <w:rPr>
          <w:rFonts w:asciiTheme="minorHAnsi" w:hAnsiTheme="minorHAnsi"/>
        </w:rPr>
        <w:t>усобно растоја</w:t>
      </w:r>
      <w:r>
        <w:rPr>
          <w:rFonts w:asciiTheme="minorHAnsi" w:hAnsiTheme="minorHAnsi"/>
          <w:lang w:val="sr-Cyrl-RS"/>
        </w:rPr>
        <w:t>њ</w:t>
      </w:r>
      <w:r w:rsidRPr="00800334">
        <w:rPr>
          <w:rFonts w:asciiTheme="minorHAnsi" w:hAnsiTheme="minorHAnsi"/>
        </w:rPr>
        <w:t>е изме</w:t>
      </w:r>
      <w:r>
        <w:rPr>
          <w:rFonts w:asciiTheme="minorHAnsi" w:hAnsiTheme="minorHAnsi"/>
          <w:lang w:val="sr-Cyrl-RS"/>
        </w:rPr>
        <w:t>ђ</w:t>
      </w:r>
      <w:r w:rsidRPr="00800334">
        <w:rPr>
          <w:rFonts w:asciiTheme="minorHAnsi" w:hAnsiTheme="minorHAnsi"/>
        </w:rPr>
        <w:t xml:space="preserve">у објеката је минимално </w:t>
      </w:r>
      <w:r w:rsidRPr="00800334">
        <w:rPr>
          <w:rFonts w:asciiTheme="minorHAnsi" w:hAnsiTheme="minorHAnsi" w:cs="Arial"/>
        </w:rPr>
        <w:t>⅓</w:t>
      </w:r>
      <w:r w:rsidRPr="00800334">
        <w:rPr>
          <w:rFonts w:asciiTheme="minorHAnsi" w:hAnsiTheme="minorHAnsi"/>
        </w:rPr>
        <w:t xml:space="preserve"> висине ви</w:t>
      </w:r>
      <w:r>
        <w:rPr>
          <w:rFonts w:asciiTheme="minorHAnsi" w:hAnsiTheme="minorHAnsi"/>
          <w:lang w:val="sr-Cyrl-RS"/>
        </w:rPr>
        <w:t>ш</w:t>
      </w:r>
      <w:r w:rsidRPr="00800334">
        <w:rPr>
          <w:rFonts w:asciiTheme="minorHAnsi" w:hAnsiTheme="minorHAnsi"/>
        </w:rPr>
        <w:t>ег објекта, али не ма</w:t>
      </w:r>
      <w:r>
        <w:rPr>
          <w:rFonts w:asciiTheme="minorHAnsi" w:hAnsiTheme="minorHAnsi"/>
          <w:lang w:val="sr-Cyrl-RS"/>
        </w:rPr>
        <w:t>њ</w:t>
      </w:r>
      <w:r w:rsidRPr="00800334">
        <w:rPr>
          <w:rFonts w:asciiTheme="minorHAnsi" w:hAnsiTheme="minorHAnsi"/>
        </w:rPr>
        <w:t>е од 4,0м.</w:t>
      </w:r>
    </w:p>
    <w:p w:rsidR="00800334" w:rsidRPr="00800334" w:rsidRDefault="00800334" w:rsidP="00F979F1">
      <w:pPr>
        <w:spacing w:before="60"/>
        <w:jc w:val="both"/>
        <w:rPr>
          <w:rFonts w:asciiTheme="minorHAnsi" w:hAnsiTheme="minorHAnsi"/>
          <w:lang w:val="nl-NL"/>
        </w:rPr>
      </w:pPr>
      <w:r w:rsidRPr="00800334">
        <w:rPr>
          <w:rFonts w:asciiTheme="minorHAnsi" w:hAnsiTheme="minorHAnsi"/>
          <w:lang w:val="nl-NL"/>
        </w:rPr>
        <w:t>Дозво</w:t>
      </w:r>
      <w:r>
        <w:rPr>
          <w:rFonts w:asciiTheme="minorHAnsi" w:hAnsiTheme="minorHAnsi"/>
          <w:lang w:val="sr-Cyrl-RS"/>
        </w:rPr>
        <w:t>љ</w:t>
      </w:r>
      <w:r w:rsidRPr="00800334">
        <w:rPr>
          <w:rFonts w:asciiTheme="minorHAnsi" w:hAnsiTheme="minorHAnsi"/>
          <w:lang w:val="nl-NL"/>
        </w:rPr>
        <w:t>ена је изград</w:t>
      </w:r>
      <w:r>
        <w:rPr>
          <w:rFonts w:asciiTheme="minorHAnsi" w:hAnsiTheme="minorHAnsi"/>
          <w:lang w:val="sr-Cyrl-RS"/>
        </w:rPr>
        <w:t>њ</w:t>
      </w:r>
      <w:r w:rsidRPr="00800334">
        <w:rPr>
          <w:rFonts w:asciiTheme="minorHAnsi" w:hAnsiTheme="minorHAnsi"/>
          <w:lang w:val="nl-NL"/>
        </w:rPr>
        <w:t>а ви</w:t>
      </w:r>
      <w:r>
        <w:rPr>
          <w:rFonts w:asciiTheme="minorHAnsi" w:hAnsiTheme="minorHAnsi"/>
          <w:lang w:val="sr-Cyrl-RS"/>
        </w:rPr>
        <w:t>ш</w:t>
      </w:r>
      <w:r w:rsidRPr="00800334">
        <w:rPr>
          <w:rFonts w:asciiTheme="minorHAnsi" w:hAnsiTheme="minorHAnsi"/>
          <w:lang w:val="nl-NL"/>
        </w:rPr>
        <w:t>е објеката на парцели.</w:t>
      </w:r>
    </w:p>
    <w:p w:rsidR="00800334" w:rsidRPr="00800334" w:rsidRDefault="00800334" w:rsidP="00F979F1">
      <w:pPr>
        <w:spacing w:before="60"/>
        <w:jc w:val="both"/>
        <w:rPr>
          <w:rFonts w:asciiTheme="minorHAnsi" w:hAnsiTheme="minorHAnsi"/>
          <w:lang w:val="nl-NL"/>
        </w:rPr>
      </w:pPr>
      <w:r>
        <w:rPr>
          <w:rFonts w:asciiTheme="minorHAnsi" w:hAnsiTheme="minorHAnsi"/>
          <w:lang w:val="nl-NL"/>
        </w:rPr>
        <w:t>Није дозвољ</w:t>
      </w:r>
      <w:r w:rsidRPr="00800334">
        <w:rPr>
          <w:rFonts w:asciiTheme="minorHAnsi" w:hAnsiTheme="minorHAnsi"/>
          <w:lang w:val="nl-NL"/>
        </w:rPr>
        <w:t>ено упу</w:t>
      </w:r>
      <w:r>
        <w:rPr>
          <w:rFonts w:asciiTheme="minorHAnsi" w:hAnsiTheme="minorHAnsi"/>
          <w:lang w:val="sr-Cyrl-RS"/>
        </w:rPr>
        <w:t>ш</w:t>
      </w:r>
      <w:r w:rsidRPr="00800334">
        <w:rPr>
          <w:rFonts w:asciiTheme="minorHAnsi" w:hAnsiTheme="minorHAnsi"/>
          <w:lang w:val="nl-NL"/>
        </w:rPr>
        <w:t>та</w:t>
      </w:r>
      <w:r>
        <w:rPr>
          <w:rFonts w:asciiTheme="minorHAnsi" w:hAnsiTheme="minorHAnsi"/>
          <w:lang w:val="sr-Cyrl-RS"/>
        </w:rPr>
        <w:t>њ</w:t>
      </w:r>
      <w:r w:rsidRPr="00800334">
        <w:rPr>
          <w:rFonts w:asciiTheme="minorHAnsi" w:hAnsiTheme="minorHAnsi"/>
          <w:lang w:val="nl-NL"/>
        </w:rPr>
        <w:t>е делова објеката у јавну повр</w:t>
      </w:r>
      <w:r>
        <w:rPr>
          <w:rFonts w:asciiTheme="minorHAnsi" w:hAnsiTheme="minorHAnsi"/>
          <w:lang w:val="sr-Cyrl-RS"/>
        </w:rPr>
        <w:t>ш</w:t>
      </w:r>
      <w:r w:rsidRPr="00800334">
        <w:rPr>
          <w:rFonts w:asciiTheme="minorHAnsi" w:hAnsiTheme="minorHAnsi"/>
          <w:lang w:val="nl-NL"/>
        </w:rPr>
        <w:t>ину.</w:t>
      </w:r>
    </w:p>
    <w:p w:rsidR="00800334" w:rsidRPr="00800334" w:rsidRDefault="00800334" w:rsidP="005E2A29">
      <w:pPr>
        <w:numPr>
          <w:ilvl w:val="0"/>
          <w:numId w:val="14"/>
        </w:numPr>
        <w:spacing w:before="120"/>
        <w:jc w:val="both"/>
        <w:rPr>
          <w:rFonts w:asciiTheme="minorHAnsi" w:hAnsiTheme="minorHAnsi"/>
          <w:b/>
          <w:i/>
          <w:lang w:val="en-US"/>
        </w:rPr>
      </w:pPr>
      <w:r w:rsidRPr="00800334">
        <w:rPr>
          <w:rFonts w:asciiTheme="minorHAnsi" w:hAnsiTheme="minorHAnsi"/>
          <w:b/>
          <w:i/>
        </w:rPr>
        <w:t>висинска регулација</w:t>
      </w:r>
    </w:p>
    <w:p w:rsidR="00800334" w:rsidRPr="00800334" w:rsidRDefault="00800334" w:rsidP="00F979F1">
      <w:pPr>
        <w:spacing w:before="120"/>
        <w:jc w:val="both"/>
        <w:rPr>
          <w:rFonts w:asciiTheme="minorHAnsi" w:hAnsiTheme="minorHAnsi"/>
          <w:lang w:val="nl-NL"/>
        </w:rPr>
      </w:pPr>
      <w:r w:rsidRPr="00800334">
        <w:rPr>
          <w:rFonts w:asciiTheme="minorHAnsi" w:hAnsiTheme="minorHAnsi"/>
          <w:lang w:val="nl-NL"/>
        </w:rPr>
        <w:t>Максимална спратност комерцијално-пословних објеката у комплексу је:</w:t>
      </w:r>
    </w:p>
    <w:p w:rsidR="00800334" w:rsidRPr="00800334" w:rsidRDefault="00800334" w:rsidP="005E2A29">
      <w:pPr>
        <w:numPr>
          <w:ilvl w:val="0"/>
          <w:numId w:val="16"/>
        </w:numPr>
        <w:jc w:val="both"/>
        <w:rPr>
          <w:rFonts w:asciiTheme="minorHAnsi" w:hAnsiTheme="minorHAnsi" w:cs="Arial"/>
          <w:color w:val="000000"/>
          <w:lang w:val="it-IT"/>
        </w:rPr>
      </w:pPr>
      <w:r w:rsidRPr="00800334">
        <w:rPr>
          <w:rFonts w:asciiTheme="minorHAnsi" w:hAnsiTheme="minorHAnsi" w:cs="Arial"/>
          <w:color w:val="000000"/>
        </w:rPr>
        <w:t xml:space="preserve">објекти услуге од П до П+3. </w:t>
      </w:r>
      <w:r w:rsidRPr="00800334">
        <w:rPr>
          <w:rFonts w:asciiTheme="minorHAnsi" w:hAnsiTheme="minorHAnsi" w:cs="Arial"/>
          <w:color w:val="000000"/>
          <w:lang w:val="it-IT"/>
        </w:rPr>
        <w:t>(Спратност П+3 се односи на објекте трговине: {опинг центри, робне ку}е, велетр`нице, маркети, пословни центри и др.).</w:t>
      </w:r>
    </w:p>
    <w:p w:rsidR="00800334" w:rsidRPr="00800334" w:rsidRDefault="00800334" w:rsidP="005E2A29">
      <w:pPr>
        <w:numPr>
          <w:ilvl w:val="0"/>
          <w:numId w:val="16"/>
        </w:numPr>
        <w:spacing w:before="60"/>
        <w:jc w:val="both"/>
        <w:rPr>
          <w:rFonts w:asciiTheme="minorHAnsi" w:hAnsiTheme="minorHAnsi" w:cs="Arial"/>
          <w:color w:val="000000"/>
          <w:lang w:val="it-IT"/>
        </w:rPr>
      </w:pPr>
      <w:r w:rsidRPr="00800334">
        <w:rPr>
          <w:rFonts w:asciiTheme="minorHAnsi" w:hAnsiTheme="minorHAnsi" w:cs="Arial"/>
          <w:color w:val="000000"/>
          <w:lang w:val="it-IT"/>
        </w:rPr>
        <w:t>производни објекти и склади</w:t>
      </w:r>
      <w:r w:rsidR="00AD4318">
        <w:rPr>
          <w:rFonts w:asciiTheme="minorHAnsi" w:hAnsiTheme="minorHAnsi" w:cs="Arial"/>
          <w:color w:val="000000"/>
          <w:lang w:val="sr-Cyrl-RS"/>
        </w:rPr>
        <w:t>ш</w:t>
      </w:r>
      <w:r w:rsidRPr="00800334">
        <w:rPr>
          <w:rFonts w:asciiTheme="minorHAnsi" w:hAnsiTheme="minorHAnsi" w:cs="Arial"/>
          <w:color w:val="000000"/>
          <w:lang w:val="it-IT"/>
        </w:rPr>
        <w:t>та су углавном приземни.</w:t>
      </w:r>
    </w:p>
    <w:p w:rsidR="00800334" w:rsidRPr="00800334" w:rsidRDefault="00800334" w:rsidP="005E2A29">
      <w:pPr>
        <w:numPr>
          <w:ilvl w:val="0"/>
          <w:numId w:val="16"/>
        </w:numPr>
        <w:spacing w:before="60"/>
        <w:jc w:val="both"/>
        <w:rPr>
          <w:rFonts w:asciiTheme="minorHAnsi" w:hAnsiTheme="minorHAnsi" w:cs="Arial"/>
          <w:color w:val="000000"/>
          <w:lang w:val="it-IT"/>
        </w:rPr>
      </w:pPr>
      <w:r w:rsidRPr="00800334">
        <w:rPr>
          <w:rFonts w:asciiTheme="minorHAnsi" w:hAnsiTheme="minorHAnsi" w:cs="Arial"/>
          <w:color w:val="000000"/>
          <w:lang w:val="it-IT"/>
        </w:rPr>
        <w:t>спратност радних и индустријских објеката мо</w:t>
      </w:r>
      <w:r w:rsidR="00AD4318">
        <w:rPr>
          <w:rFonts w:asciiTheme="minorHAnsi" w:hAnsiTheme="minorHAnsi" w:cs="Arial"/>
          <w:color w:val="000000"/>
          <w:lang w:val="sr-Cyrl-RS"/>
        </w:rPr>
        <w:t>ж</w:t>
      </w:r>
      <w:r w:rsidRPr="00800334">
        <w:rPr>
          <w:rFonts w:asciiTheme="minorHAnsi" w:hAnsiTheme="minorHAnsi" w:cs="Arial"/>
          <w:color w:val="000000"/>
          <w:lang w:val="it-IT"/>
        </w:rPr>
        <w:t>е бити П до По+П+2 (у зависности од техноло</w:t>
      </w:r>
      <w:r w:rsidR="00AD4318">
        <w:rPr>
          <w:rFonts w:asciiTheme="minorHAnsi" w:hAnsiTheme="minorHAnsi" w:cs="Arial"/>
          <w:color w:val="000000"/>
          <w:lang w:val="sr-Cyrl-RS"/>
        </w:rPr>
        <w:t>ш</w:t>
      </w:r>
      <w:r w:rsidRPr="00800334">
        <w:rPr>
          <w:rFonts w:asciiTheme="minorHAnsi" w:hAnsiTheme="minorHAnsi" w:cs="Arial"/>
          <w:color w:val="000000"/>
          <w:lang w:val="it-IT"/>
        </w:rPr>
        <w:t>ког процеса и производ</w:t>
      </w:r>
      <w:r w:rsidR="00AD4318">
        <w:rPr>
          <w:rFonts w:asciiTheme="minorHAnsi" w:hAnsiTheme="minorHAnsi" w:cs="Arial"/>
          <w:color w:val="000000"/>
          <w:lang w:val="sr-Cyrl-RS"/>
        </w:rPr>
        <w:t>њ</w:t>
      </w:r>
      <w:r w:rsidRPr="00800334">
        <w:rPr>
          <w:rFonts w:asciiTheme="minorHAnsi" w:hAnsiTheme="minorHAnsi" w:cs="Arial"/>
          <w:color w:val="000000"/>
          <w:lang w:val="it-IT"/>
        </w:rPr>
        <w:t xml:space="preserve">е). </w:t>
      </w:r>
    </w:p>
    <w:p w:rsidR="00800334" w:rsidRPr="00800334" w:rsidRDefault="00800334" w:rsidP="00F979F1">
      <w:pPr>
        <w:spacing w:before="60"/>
        <w:jc w:val="both"/>
        <w:rPr>
          <w:rFonts w:asciiTheme="minorHAnsi" w:hAnsiTheme="minorHAnsi" w:cs="Arial"/>
          <w:color w:val="000000"/>
          <w:lang w:val="it-IT"/>
        </w:rPr>
      </w:pPr>
      <w:r w:rsidRPr="00800334">
        <w:rPr>
          <w:rFonts w:asciiTheme="minorHAnsi" w:hAnsiTheme="minorHAnsi" w:cs="Arial"/>
          <w:color w:val="000000"/>
          <w:lang w:val="it-IT"/>
        </w:rPr>
        <w:t>Производни објекти и склади</w:t>
      </w:r>
      <w:r w:rsidR="00AD4318">
        <w:rPr>
          <w:rFonts w:asciiTheme="minorHAnsi" w:hAnsiTheme="minorHAnsi" w:cs="Arial"/>
          <w:color w:val="000000"/>
          <w:lang w:val="sr-Cyrl-RS"/>
        </w:rPr>
        <w:t>ш</w:t>
      </w:r>
      <w:r w:rsidRPr="00800334">
        <w:rPr>
          <w:rFonts w:asciiTheme="minorHAnsi" w:hAnsiTheme="minorHAnsi" w:cs="Arial"/>
          <w:color w:val="000000"/>
          <w:lang w:val="it-IT"/>
        </w:rPr>
        <w:t>та могу имати подрумске или сутеренске просторије ако не постоје смет</w:t>
      </w:r>
      <w:r w:rsidR="00AD4318">
        <w:rPr>
          <w:rFonts w:asciiTheme="minorHAnsi" w:hAnsiTheme="minorHAnsi" w:cs="Arial"/>
          <w:color w:val="000000"/>
          <w:lang w:val="sr-Cyrl-RS"/>
        </w:rPr>
        <w:t>њ</w:t>
      </w:r>
      <w:r w:rsidRPr="00800334">
        <w:rPr>
          <w:rFonts w:asciiTheme="minorHAnsi" w:hAnsiTheme="minorHAnsi" w:cs="Arial"/>
          <w:color w:val="000000"/>
          <w:lang w:val="it-IT"/>
        </w:rPr>
        <w:t>е геомехани</w:t>
      </w:r>
      <w:r w:rsidR="00AD4318">
        <w:rPr>
          <w:rFonts w:asciiTheme="minorHAnsi" w:hAnsiTheme="minorHAnsi" w:cs="Arial"/>
          <w:color w:val="000000"/>
          <w:lang w:val="sr-Cyrl-RS"/>
        </w:rPr>
        <w:t>ч</w:t>
      </w:r>
      <w:r w:rsidRPr="00800334">
        <w:rPr>
          <w:rFonts w:asciiTheme="minorHAnsi" w:hAnsiTheme="minorHAnsi" w:cs="Arial"/>
          <w:color w:val="000000"/>
          <w:lang w:val="it-IT"/>
        </w:rPr>
        <w:t>ке и хидротехни</w:t>
      </w:r>
      <w:r w:rsidR="00AD4318">
        <w:rPr>
          <w:rFonts w:asciiTheme="minorHAnsi" w:hAnsiTheme="minorHAnsi" w:cs="Arial"/>
          <w:color w:val="000000"/>
          <w:lang w:val="sr-Cyrl-RS"/>
        </w:rPr>
        <w:t>ч</w:t>
      </w:r>
      <w:r w:rsidRPr="00800334">
        <w:rPr>
          <w:rFonts w:asciiTheme="minorHAnsi" w:hAnsiTheme="minorHAnsi" w:cs="Arial"/>
          <w:color w:val="000000"/>
          <w:lang w:val="it-IT"/>
        </w:rPr>
        <w:t>ке природе.</w:t>
      </w:r>
    </w:p>
    <w:p w:rsidR="00800334" w:rsidRPr="00800334" w:rsidRDefault="00800334" w:rsidP="00F979F1">
      <w:pPr>
        <w:spacing w:before="60"/>
        <w:jc w:val="both"/>
        <w:rPr>
          <w:rFonts w:asciiTheme="minorHAnsi" w:hAnsiTheme="minorHAnsi" w:cs="Arial"/>
          <w:color w:val="000000"/>
          <w:lang w:val="it-IT"/>
        </w:rPr>
      </w:pPr>
      <w:r w:rsidRPr="00800334">
        <w:rPr>
          <w:rFonts w:asciiTheme="minorHAnsi" w:hAnsiTheme="minorHAnsi" w:cs="Arial"/>
          <w:color w:val="000000"/>
          <w:lang w:val="it-IT"/>
        </w:rPr>
        <w:t>Максимална висина објеката у радним зонама је 18м. Ово ограни</w:t>
      </w:r>
      <w:r w:rsidR="00AD4318">
        <w:rPr>
          <w:rFonts w:asciiTheme="minorHAnsi" w:hAnsiTheme="minorHAnsi" w:cs="Arial"/>
          <w:color w:val="000000"/>
          <w:lang w:val="sr-Cyrl-RS"/>
        </w:rPr>
        <w:t>ч</w:t>
      </w:r>
      <w:r w:rsidRPr="00800334">
        <w:rPr>
          <w:rFonts w:asciiTheme="minorHAnsi" w:hAnsiTheme="minorHAnsi" w:cs="Arial"/>
          <w:color w:val="000000"/>
          <w:lang w:val="it-IT"/>
        </w:rPr>
        <w:t>е</w:t>
      </w:r>
      <w:r w:rsidR="00AD4318">
        <w:rPr>
          <w:rFonts w:asciiTheme="minorHAnsi" w:hAnsiTheme="minorHAnsi" w:cs="Arial"/>
          <w:color w:val="000000"/>
          <w:lang w:val="sr-Cyrl-RS"/>
        </w:rPr>
        <w:t>њ</w:t>
      </w:r>
      <w:r w:rsidRPr="00800334">
        <w:rPr>
          <w:rFonts w:asciiTheme="minorHAnsi" w:hAnsiTheme="minorHAnsi" w:cs="Arial"/>
          <w:color w:val="000000"/>
          <w:lang w:val="it-IT"/>
        </w:rPr>
        <w:t>wе се не односи на техноло</w:t>
      </w:r>
      <w:r w:rsidR="00AD4318">
        <w:rPr>
          <w:rFonts w:asciiTheme="minorHAnsi" w:hAnsiTheme="minorHAnsi" w:cs="Arial"/>
          <w:color w:val="000000"/>
          <w:lang w:val="sr-Cyrl-RS"/>
        </w:rPr>
        <w:t>ш</w:t>
      </w:r>
      <w:r w:rsidRPr="00800334">
        <w:rPr>
          <w:rFonts w:asciiTheme="minorHAnsi" w:hAnsiTheme="minorHAnsi" w:cs="Arial"/>
          <w:color w:val="000000"/>
          <w:lang w:val="it-IT"/>
        </w:rPr>
        <w:t>ке и посебне објекте комплекса (</w:t>
      </w:r>
      <w:r w:rsidR="00AD4318">
        <w:rPr>
          <w:rFonts w:asciiTheme="minorHAnsi" w:hAnsiTheme="minorHAnsi" w:cs="Arial"/>
          <w:color w:val="000000"/>
          <w:lang w:val="sr-Cyrl-RS"/>
        </w:rPr>
        <w:t>ч</w:t>
      </w:r>
      <w:r w:rsidRPr="00800334">
        <w:rPr>
          <w:rFonts w:asciiTheme="minorHAnsi" w:hAnsiTheme="minorHAnsi" w:cs="Arial"/>
          <w:color w:val="000000"/>
          <w:lang w:val="it-IT"/>
        </w:rPr>
        <w:t>ија се повр</w:t>
      </w:r>
      <w:r w:rsidR="00AD4318">
        <w:rPr>
          <w:rFonts w:asciiTheme="minorHAnsi" w:hAnsiTheme="minorHAnsi" w:cs="Arial"/>
          <w:color w:val="000000"/>
          <w:lang w:val="sr-Cyrl-RS"/>
        </w:rPr>
        <w:t>ш</w:t>
      </w:r>
      <w:r w:rsidRPr="00800334">
        <w:rPr>
          <w:rFonts w:asciiTheme="minorHAnsi" w:hAnsiTheme="minorHAnsi" w:cs="Arial"/>
          <w:color w:val="000000"/>
          <w:lang w:val="it-IT"/>
        </w:rPr>
        <w:t>ина не ура</w:t>
      </w:r>
      <w:r w:rsidR="00AD4318">
        <w:rPr>
          <w:rFonts w:asciiTheme="minorHAnsi" w:hAnsiTheme="minorHAnsi" w:cs="Arial"/>
          <w:color w:val="000000"/>
          <w:lang w:val="sr-Cyrl-RS"/>
        </w:rPr>
        <w:t>ч</w:t>
      </w:r>
      <w:r w:rsidRPr="00800334">
        <w:rPr>
          <w:rFonts w:asciiTheme="minorHAnsi" w:hAnsiTheme="minorHAnsi" w:cs="Arial"/>
          <w:color w:val="000000"/>
          <w:lang w:val="it-IT"/>
        </w:rPr>
        <w:t>унава у корисну БРГП: дим</w:t>
      </w:r>
      <w:r w:rsidR="00AD4318">
        <w:rPr>
          <w:rFonts w:asciiTheme="minorHAnsi" w:hAnsiTheme="minorHAnsi" w:cs="Arial"/>
          <w:color w:val="000000"/>
          <w:lang w:val="sr-Cyrl-RS"/>
        </w:rPr>
        <w:t>њ</w:t>
      </w:r>
      <w:r w:rsidRPr="00800334">
        <w:rPr>
          <w:rFonts w:asciiTheme="minorHAnsi" w:hAnsiTheme="minorHAnsi" w:cs="Arial"/>
          <w:color w:val="000000"/>
          <w:lang w:val="it-IT"/>
        </w:rPr>
        <w:t>аци, тор</w:t>
      </w:r>
      <w:r w:rsidR="00AD4318">
        <w:rPr>
          <w:rFonts w:asciiTheme="minorHAnsi" w:hAnsiTheme="minorHAnsi" w:cs="Arial"/>
          <w:color w:val="000000"/>
          <w:lang w:val="sr-Cyrl-RS"/>
        </w:rPr>
        <w:t>њ</w:t>
      </w:r>
      <w:r w:rsidRPr="00800334">
        <w:rPr>
          <w:rFonts w:asciiTheme="minorHAnsi" w:hAnsiTheme="minorHAnsi" w:cs="Arial"/>
          <w:color w:val="000000"/>
          <w:lang w:val="it-IT"/>
        </w:rPr>
        <w:t>еви и сли</w:t>
      </w:r>
      <w:r w:rsidR="00AD4318">
        <w:rPr>
          <w:rFonts w:asciiTheme="minorHAnsi" w:hAnsiTheme="minorHAnsi" w:cs="Arial"/>
          <w:color w:val="000000"/>
          <w:lang w:val="sr-Cyrl-RS"/>
        </w:rPr>
        <w:t>ч</w:t>
      </w:r>
      <w:r w:rsidRPr="00800334">
        <w:rPr>
          <w:rFonts w:asciiTheme="minorHAnsi" w:hAnsiTheme="minorHAnsi" w:cs="Arial"/>
          <w:color w:val="000000"/>
          <w:lang w:val="it-IT"/>
        </w:rPr>
        <w:t>но).</w:t>
      </w:r>
    </w:p>
    <w:p w:rsidR="00800334" w:rsidRPr="00AD4318" w:rsidRDefault="00800334" w:rsidP="00F979F1">
      <w:pPr>
        <w:spacing w:before="60"/>
        <w:jc w:val="both"/>
        <w:rPr>
          <w:rFonts w:asciiTheme="minorHAnsi" w:hAnsiTheme="minorHAnsi" w:cs="Arial"/>
          <w:b/>
          <w:i/>
          <w:color w:val="000000"/>
          <w:lang w:val="it-IT"/>
        </w:rPr>
      </w:pPr>
    </w:p>
    <w:p w:rsidR="00315EC8" w:rsidRPr="00315EC8" w:rsidRDefault="00315EC8" w:rsidP="005E2A29">
      <w:pPr>
        <w:numPr>
          <w:ilvl w:val="0"/>
          <w:numId w:val="14"/>
        </w:numPr>
        <w:spacing w:before="120"/>
        <w:jc w:val="both"/>
        <w:rPr>
          <w:rFonts w:asciiTheme="minorHAnsi" w:hAnsiTheme="minorHAnsi" w:cstheme="minorHAnsi"/>
          <w:b/>
          <w:i/>
        </w:rPr>
      </w:pPr>
      <w:r w:rsidRPr="00315EC8">
        <w:rPr>
          <w:rFonts w:asciiTheme="minorHAnsi" w:hAnsiTheme="minorHAnsi" w:cstheme="minorHAnsi"/>
          <w:b/>
          <w:i/>
        </w:rPr>
        <w:t>урбанисти</w:t>
      </w:r>
      <w:r w:rsidRPr="00315EC8">
        <w:rPr>
          <w:rFonts w:asciiTheme="minorHAnsi" w:hAnsiTheme="minorHAnsi" w:cstheme="minorHAnsi"/>
          <w:b/>
          <w:i/>
          <w:lang w:val="sr-Cyrl-RS"/>
        </w:rPr>
        <w:t>ч</w:t>
      </w:r>
      <w:r w:rsidRPr="00315EC8">
        <w:rPr>
          <w:rFonts w:asciiTheme="minorHAnsi" w:hAnsiTheme="minorHAnsi" w:cstheme="minorHAnsi"/>
          <w:b/>
          <w:i/>
        </w:rPr>
        <w:t>ки показате</w:t>
      </w:r>
      <w:r w:rsidRPr="00315EC8">
        <w:rPr>
          <w:rFonts w:asciiTheme="minorHAnsi" w:hAnsiTheme="minorHAnsi" w:cstheme="minorHAnsi"/>
          <w:b/>
          <w:i/>
          <w:lang w:val="sr-Cyrl-RS"/>
        </w:rPr>
        <w:t>љ</w:t>
      </w:r>
      <w:r w:rsidRPr="00315EC8">
        <w:rPr>
          <w:rFonts w:asciiTheme="minorHAnsi" w:hAnsiTheme="minorHAnsi" w:cstheme="minorHAnsi"/>
          <w:b/>
          <w:i/>
        </w:rPr>
        <w:t>и</w:t>
      </w:r>
    </w:p>
    <w:p w:rsidR="00315EC8" w:rsidRPr="00315EC8" w:rsidRDefault="00315EC8" w:rsidP="00315EC8">
      <w:pPr>
        <w:pStyle w:val="Pasussalistom"/>
        <w:spacing w:before="120"/>
        <w:ind w:left="568"/>
        <w:rPr>
          <w:rFonts w:asciiTheme="minorHAnsi" w:hAnsiTheme="minorHAnsi" w:cstheme="minorHAnsi"/>
          <w:sz w:val="24"/>
        </w:rPr>
      </w:pPr>
      <w:r w:rsidRPr="00315EC8">
        <w:rPr>
          <w:rFonts w:asciiTheme="minorHAnsi" w:hAnsiTheme="minorHAnsi" w:cstheme="minorHAnsi"/>
          <w:sz w:val="24"/>
        </w:rPr>
        <w:t>За комерцијално-пословне и производне комплексе у обухвату плана дефинисани су максимални урбанисти</w:t>
      </w:r>
      <w:r>
        <w:rPr>
          <w:rFonts w:asciiTheme="minorHAnsi" w:hAnsiTheme="minorHAnsi" w:cstheme="minorHAnsi"/>
          <w:sz w:val="24"/>
          <w:lang w:val="sr-Cyrl-RS"/>
        </w:rPr>
        <w:t>ч</w:t>
      </w:r>
      <w:r w:rsidRPr="00315EC8">
        <w:rPr>
          <w:rFonts w:asciiTheme="minorHAnsi" w:hAnsiTheme="minorHAnsi" w:cstheme="minorHAnsi"/>
          <w:sz w:val="24"/>
        </w:rPr>
        <w:t>ки показате</w:t>
      </w:r>
      <w:r>
        <w:rPr>
          <w:rFonts w:asciiTheme="minorHAnsi" w:hAnsiTheme="minorHAnsi" w:cstheme="minorHAnsi"/>
          <w:sz w:val="24"/>
          <w:lang w:val="sr-Cyrl-RS"/>
        </w:rPr>
        <w:t>љ</w:t>
      </w:r>
      <w:r w:rsidRPr="00315EC8">
        <w:rPr>
          <w:rFonts w:asciiTheme="minorHAnsi" w:hAnsiTheme="minorHAnsi" w:cstheme="minorHAnsi"/>
          <w:sz w:val="24"/>
        </w:rPr>
        <w:t>и:</w:t>
      </w:r>
    </w:p>
    <w:p w:rsidR="00315EC8" w:rsidRPr="00315EC8" w:rsidRDefault="00315EC8" w:rsidP="00315EC8">
      <w:pPr>
        <w:spacing w:before="120"/>
        <w:jc w:val="center"/>
        <w:rPr>
          <w:rFonts w:asciiTheme="minorHAnsi" w:hAnsiTheme="minorHAnsi" w:cstheme="minorHAnsi"/>
        </w:rPr>
      </w:pPr>
    </w:p>
    <w:tbl>
      <w:tblPr>
        <w:tblW w:w="96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63"/>
        <w:gridCol w:w="1418"/>
        <w:gridCol w:w="1417"/>
        <w:gridCol w:w="1843"/>
        <w:gridCol w:w="1089"/>
        <w:gridCol w:w="1575"/>
      </w:tblGrid>
      <w:tr w:rsidR="00315EC8" w:rsidRPr="00315EC8" w:rsidTr="00B73E6D">
        <w:trPr>
          <w:trHeight w:val="20"/>
          <w:jc w:val="center"/>
        </w:trPr>
        <w:tc>
          <w:tcPr>
            <w:tcW w:w="2263" w:type="dxa"/>
            <w:vAlign w:val="center"/>
          </w:tcPr>
          <w:p w:rsidR="00315EC8" w:rsidRPr="00315EC8" w:rsidRDefault="00315EC8" w:rsidP="00644B61">
            <w:pPr>
              <w:spacing w:before="30" w:after="30"/>
              <w:ind w:firstLine="34"/>
              <w:jc w:val="center"/>
              <w:rPr>
                <w:rFonts w:asciiTheme="minorHAnsi" w:hAnsiTheme="minorHAnsi" w:cstheme="minorHAnsi"/>
                <w:sz w:val="18"/>
                <w:szCs w:val="18"/>
              </w:rPr>
            </w:pPr>
          </w:p>
        </w:tc>
        <w:tc>
          <w:tcPr>
            <w:tcW w:w="1418" w:type="dxa"/>
            <w:vAlign w:val="center"/>
          </w:tcPr>
          <w:p w:rsidR="00315EC8" w:rsidRPr="00F25C2E" w:rsidRDefault="00315EC8" w:rsidP="00B73E6D">
            <w:pPr>
              <w:spacing w:before="30" w:after="30"/>
              <w:ind w:firstLine="34"/>
              <w:jc w:val="center"/>
              <w:rPr>
                <w:rFonts w:asciiTheme="minorHAnsi" w:hAnsiTheme="minorHAnsi" w:cstheme="minorHAnsi"/>
                <w:b/>
                <w:sz w:val="18"/>
                <w:szCs w:val="18"/>
              </w:rPr>
            </w:pPr>
            <w:r w:rsidRPr="00315EC8">
              <w:rPr>
                <w:rFonts w:asciiTheme="minorHAnsi" w:hAnsiTheme="minorHAnsi" w:cstheme="minorHAnsi"/>
                <w:b/>
                <w:sz w:val="18"/>
                <w:szCs w:val="18"/>
              </w:rPr>
              <w:t>макс. индекс заузетости</w:t>
            </w:r>
          </w:p>
          <w:p w:rsidR="00315EC8" w:rsidRPr="00315EC8" w:rsidRDefault="00315EC8" w:rsidP="00B73E6D">
            <w:pPr>
              <w:spacing w:before="30" w:after="30"/>
              <w:ind w:firstLine="34"/>
              <w:jc w:val="center"/>
              <w:rPr>
                <w:rFonts w:asciiTheme="minorHAnsi" w:hAnsiTheme="minorHAnsi" w:cstheme="minorHAnsi"/>
                <w:sz w:val="18"/>
                <w:szCs w:val="18"/>
              </w:rPr>
            </w:pPr>
            <w:r w:rsidRPr="00315EC8">
              <w:rPr>
                <w:rFonts w:asciiTheme="minorHAnsi" w:hAnsiTheme="minorHAnsi" w:cstheme="minorHAnsi"/>
                <w:b/>
                <w:sz w:val="18"/>
                <w:szCs w:val="18"/>
              </w:rPr>
              <w:t>(IZ)  %</w:t>
            </w:r>
          </w:p>
        </w:tc>
        <w:tc>
          <w:tcPr>
            <w:tcW w:w="1417" w:type="dxa"/>
            <w:vAlign w:val="center"/>
          </w:tcPr>
          <w:p w:rsidR="00315EC8" w:rsidRPr="00F716D3" w:rsidRDefault="00315EC8" w:rsidP="00B73E6D">
            <w:pPr>
              <w:spacing w:before="30" w:after="30"/>
              <w:ind w:firstLine="34"/>
              <w:jc w:val="center"/>
              <w:rPr>
                <w:rFonts w:asciiTheme="minorHAnsi" w:hAnsiTheme="minorHAnsi" w:cstheme="minorHAnsi"/>
                <w:b/>
                <w:sz w:val="18"/>
                <w:szCs w:val="18"/>
              </w:rPr>
            </w:pPr>
            <w:r w:rsidRPr="00315EC8">
              <w:rPr>
                <w:rFonts w:asciiTheme="minorHAnsi" w:hAnsiTheme="minorHAnsi" w:cstheme="minorHAnsi"/>
                <w:b/>
                <w:sz w:val="18"/>
                <w:szCs w:val="18"/>
              </w:rPr>
              <w:t>макс. индекс изгра</w:t>
            </w:r>
            <w:r>
              <w:rPr>
                <w:rFonts w:asciiTheme="minorHAnsi" w:hAnsiTheme="minorHAnsi" w:cstheme="minorHAnsi"/>
                <w:b/>
                <w:sz w:val="18"/>
                <w:szCs w:val="18"/>
                <w:lang w:val="sr-Cyrl-RS"/>
              </w:rPr>
              <w:t>ђ</w:t>
            </w:r>
            <w:r w:rsidRPr="00315EC8">
              <w:rPr>
                <w:rFonts w:asciiTheme="minorHAnsi" w:hAnsiTheme="minorHAnsi" w:cstheme="minorHAnsi"/>
                <w:b/>
                <w:sz w:val="18"/>
                <w:szCs w:val="18"/>
              </w:rPr>
              <w:t>ености</w:t>
            </w:r>
          </w:p>
          <w:p w:rsidR="00315EC8" w:rsidRPr="00315EC8" w:rsidRDefault="00315EC8" w:rsidP="00B73E6D">
            <w:pPr>
              <w:spacing w:before="30" w:after="30"/>
              <w:ind w:firstLine="34"/>
              <w:jc w:val="center"/>
              <w:rPr>
                <w:rFonts w:asciiTheme="minorHAnsi" w:hAnsiTheme="minorHAnsi" w:cstheme="minorHAnsi"/>
                <w:sz w:val="18"/>
                <w:szCs w:val="18"/>
              </w:rPr>
            </w:pPr>
            <w:r w:rsidRPr="00315EC8">
              <w:rPr>
                <w:rFonts w:asciiTheme="minorHAnsi" w:hAnsiTheme="minorHAnsi" w:cstheme="minorHAnsi"/>
                <w:b/>
                <w:sz w:val="18"/>
                <w:szCs w:val="18"/>
              </w:rPr>
              <w:t>(II) k</w:t>
            </w:r>
          </w:p>
        </w:tc>
        <w:tc>
          <w:tcPr>
            <w:tcW w:w="1843" w:type="dxa"/>
            <w:vAlign w:val="center"/>
          </w:tcPr>
          <w:p w:rsidR="00315EC8" w:rsidRPr="00B73E6D" w:rsidRDefault="00315EC8" w:rsidP="00B73E6D">
            <w:pPr>
              <w:jc w:val="center"/>
            </w:pPr>
            <w:r w:rsidRPr="00315EC8">
              <w:rPr>
                <w:rFonts w:asciiTheme="minorHAnsi" w:hAnsiTheme="minorHAnsi" w:cstheme="minorHAnsi"/>
                <w:b/>
                <w:sz w:val="18"/>
                <w:szCs w:val="18"/>
              </w:rPr>
              <w:t>макс. спратност</w:t>
            </w:r>
          </w:p>
        </w:tc>
        <w:tc>
          <w:tcPr>
            <w:tcW w:w="1089" w:type="dxa"/>
            <w:vAlign w:val="center"/>
          </w:tcPr>
          <w:p w:rsidR="00315EC8" w:rsidRPr="00B73E6D" w:rsidRDefault="00315EC8" w:rsidP="00B73E6D">
            <w:pPr>
              <w:jc w:val="center"/>
            </w:pPr>
            <w:r w:rsidRPr="00315EC8">
              <w:rPr>
                <w:rFonts w:asciiTheme="minorHAnsi" w:hAnsiTheme="minorHAnsi" w:cstheme="minorHAnsi"/>
                <w:b/>
                <w:sz w:val="18"/>
                <w:szCs w:val="18"/>
              </w:rPr>
              <w:t>мин % зелених повр</w:t>
            </w:r>
            <w:r>
              <w:rPr>
                <w:rFonts w:asciiTheme="minorHAnsi" w:hAnsiTheme="minorHAnsi" w:cstheme="minorHAnsi"/>
                <w:b/>
                <w:sz w:val="18"/>
                <w:szCs w:val="18"/>
                <w:lang w:val="sr-Cyrl-RS"/>
              </w:rPr>
              <w:t>ш</w:t>
            </w:r>
            <w:r w:rsidRPr="00315EC8">
              <w:rPr>
                <w:rFonts w:asciiTheme="minorHAnsi" w:hAnsiTheme="minorHAnsi" w:cstheme="minorHAnsi"/>
                <w:b/>
                <w:sz w:val="18"/>
                <w:szCs w:val="18"/>
              </w:rPr>
              <w:t>ина</w:t>
            </w:r>
          </w:p>
        </w:tc>
        <w:tc>
          <w:tcPr>
            <w:tcW w:w="1575" w:type="dxa"/>
            <w:vAlign w:val="center"/>
          </w:tcPr>
          <w:p w:rsidR="00315EC8" w:rsidRPr="00B73E6D" w:rsidRDefault="00315EC8" w:rsidP="00B73E6D">
            <w:pPr>
              <w:jc w:val="center"/>
            </w:pPr>
            <w:r w:rsidRPr="00315EC8">
              <w:rPr>
                <w:rFonts w:asciiTheme="minorHAnsi" w:hAnsiTheme="minorHAnsi" w:cstheme="minorHAnsi"/>
                <w:b/>
                <w:sz w:val="18"/>
                <w:szCs w:val="18"/>
              </w:rPr>
              <w:t>број паркинг места</w:t>
            </w:r>
          </w:p>
        </w:tc>
      </w:tr>
      <w:tr w:rsidR="00B73E6D" w:rsidRPr="00315EC8" w:rsidTr="00AD4318">
        <w:trPr>
          <w:trHeight w:val="20"/>
          <w:jc w:val="center"/>
        </w:trPr>
        <w:tc>
          <w:tcPr>
            <w:tcW w:w="2263" w:type="dxa"/>
            <w:shd w:val="clear" w:color="auto" w:fill="auto"/>
            <w:vAlign w:val="center"/>
          </w:tcPr>
          <w:p w:rsidR="00315EC8" w:rsidRPr="00AD4318" w:rsidRDefault="00315EC8" w:rsidP="00B73E6D">
            <w:pPr>
              <w:rPr>
                <w:sz w:val="22"/>
              </w:rPr>
            </w:pPr>
            <w:r w:rsidRPr="00AD4318">
              <w:rPr>
                <w:rFonts w:asciiTheme="minorHAnsi" w:hAnsiTheme="minorHAnsi" w:cstheme="minorHAnsi"/>
                <w:sz w:val="22"/>
                <w:szCs w:val="20"/>
              </w:rPr>
              <w:t>комерцијално-пословни комплекс</w:t>
            </w:r>
          </w:p>
        </w:tc>
        <w:tc>
          <w:tcPr>
            <w:tcW w:w="1418" w:type="dxa"/>
            <w:shd w:val="clear" w:color="auto" w:fill="auto"/>
            <w:vAlign w:val="center"/>
          </w:tcPr>
          <w:p w:rsidR="00315EC8" w:rsidRPr="00AD4318" w:rsidRDefault="00315EC8" w:rsidP="00B73E6D">
            <w:pPr>
              <w:spacing w:before="30" w:after="30"/>
              <w:ind w:firstLine="34"/>
              <w:jc w:val="center"/>
              <w:rPr>
                <w:rFonts w:asciiTheme="minorHAnsi" w:hAnsiTheme="minorHAnsi" w:cstheme="minorHAnsi"/>
                <w:sz w:val="20"/>
                <w:szCs w:val="20"/>
              </w:rPr>
            </w:pPr>
            <w:r w:rsidRPr="00AD4318">
              <w:rPr>
                <w:rFonts w:asciiTheme="minorHAnsi" w:hAnsiTheme="minorHAnsi" w:cstheme="minorHAnsi"/>
                <w:sz w:val="20"/>
                <w:szCs w:val="20"/>
              </w:rPr>
              <w:t>40%</w:t>
            </w:r>
          </w:p>
        </w:tc>
        <w:tc>
          <w:tcPr>
            <w:tcW w:w="1417" w:type="dxa"/>
            <w:shd w:val="clear" w:color="auto" w:fill="auto"/>
            <w:vAlign w:val="center"/>
          </w:tcPr>
          <w:p w:rsidR="00315EC8" w:rsidRPr="00AD4318" w:rsidRDefault="00315EC8" w:rsidP="00B73E6D">
            <w:pPr>
              <w:spacing w:before="30" w:after="30"/>
              <w:ind w:firstLine="34"/>
              <w:jc w:val="center"/>
              <w:rPr>
                <w:rFonts w:asciiTheme="minorHAnsi" w:hAnsiTheme="minorHAnsi" w:cstheme="minorHAnsi"/>
                <w:sz w:val="20"/>
                <w:szCs w:val="20"/>
              </w:rPr>
            </w:pPr>
            <w:r w:rsidRPr="00AD4318">
              <w:rPr>
                <w:rFonts w:asciiTheme="minorHAnsi" w:hAnsiTheme="minorHAnsi" w:cstheme="minorHAnsi"/>
                <w:sz w:val="20"/>
                <w:szCs w:val="20"/>
              </w:rPr>
              <w:t>1,6</w:t>
            </w:r>
          </w:p>
        </w:tc>
        <w:tc>
          <w:tcPr>
            <w:tcW w:w="1843" w:type="dxa"/>
            <w:shd w:val="clear" w:color="auto" w:fill="auto"/>
            <w:vAlign w:val="center"/>
          </w:tcPr>
          <w:p w:rsidR="00315EC8" w:rsidRPr="00AD4318" w:rsidRDefault="00315EC8" w:rsidP="00B73E6D">
            <w:pPr>
              <w:jc w:val="center"/>
            </w:pPr>
            <w:r w:rsidRPr="00AD4318">
              <w:rPr>
                <w:rFonts w:asciiTheme="minorHAnsi" w:hAnsiTheme="minorHAnsi" w:cstheme="minorHAnsi"/>
                <w:sz w:val="20"/>
                <w:szCs w:val="20"/>
              </w:rPr>
              <w:t>П+3</w:t>
            </w:r>
          </w:p>
        </w:tc>
        <w:tc>
          <w:tcPr>
            <w:tcW w:w="1089" w:type="dxa"/>
            <w:shd w:val="clear" w:color="auto" w:fill="auto"/>
            <w:vAlign w:val="center"/>
          </w:tcPr>
          <w:p w:rsidR="00315EC8" w:rsidRPr="00AD4318" w:rsidRDefault="00315EC8" w:rsidP="00B73E6D">
            <w:pPr>
              <w:spacing w:before="30" w:after="30"/>
              <w:ind w:firstLine="34"/>
              <w:jc w:val="center"/>
              <w:rPr>
                <w:rFonts w:asciiTheme="minorHAnsi" w:hAnsiTheme="minorHAnsi" w:cstheme="minorHAnsi"/>
                <w:sz w:val="20"/>
                <w:szCs w:val="20"/>
              </w:rPr>
            </w:pPr>
            <w:r w:rsidRPr="00AD4318">
              <w:rPr>
                <w:rFonts w:asciiTheme="minorHAnsi" w:hAnsiTheme="minorHAnsi" w:cstheme="minorHAnsi"/>
                <w:sz w:val="20"/>
                <w:szCs w:val="20"/>
              </w:rPr>
              <w:t>30%</w:t>
            </w:r>
          </w:p>
        </w:tc>
        <w:tc>
          <w:tcPr>
            <w:tcW w:w="1575" w:type="dxa"/>
            <w:shd w:val="clear" w:color="auto" w:fill="auto"/>
            <w:vAlign w:val="center"/>
          </w:tcPr>
          <w:p w:rsidR="00315EC8" w:rsidRPr="00AD4318" w:rsidRDefault="00315EC8" w:rsidP="00B73E6D">
            <w:pPr>
              <w:jc w:val="center"/>
            </w:pPr>
            <w:r w:rsidRPr="00AD4318">
              <w:rPr>
                <w:rFonts w:asciiTheme="minorHAnsi" w:hAnsiTheme="minorHAnsi" w:cstheme="minorHAnsi"/>
                <w:sz w:val="20"/>
                <w:szCs w:val="20"/>
              </w:rPr>
              <w:t>2пм/70м²</w:t>
            </w:r>
          </w:p>
        </w:tc>
      </w:tr>
      <w:tr w:rsidR="00315EC8" w:rsidRPr="00315EC8" w:rsidTr="00AD4318">
        <w:trPr>
          <w:trHeight w:val="20"/>
          <w:jc w:val="center"/>
        </w:trPr>
        <w:tc>
          <w:tcPr>
            <w:tcW w:w="2263" w:type="dxa"/>
            <w:shd w:val="clear" w:color="auto" w:fill="FFC000"/>
            <w:vAlign w:val="center"/>
          </w:tcPr>
          <w:p w:rsidR="00315EC8" w:rsidRPr="00AD4318" w:rsidRDefault="00315EC8" w:rsidP="00B73E6D">
            <w:pPr>
              <w:rPr>
                <w:b/>
                <w:sz w:val="22"/>
              </w:rPr>
            </w:pPr>
            <w:r w:rsidRPr="00AD4318">
              <w:rPr>
                <w:rFonts w:asciiTheme="minorHAnsi" w:hAnsiTheme="minorHAnsi" w:cstheme="minorHAnsi"/>
                <w:b/>
                <w:sz w:val="22"/>
                <w:szCs w:val="20"/>
              </w:rPr>
              <w:t>производни комплекс</w:t>
            </w:r>
          </w:p>
        </w:tc>
        <w:tc>
          <w:tcPr>
            <w:tcW w:w="1418" w:type="dxa"/>
            <w:shd w:val="clear" w:color="auto" w:fill="FFC000"/>
            <w:vAlign w:val="center"/>
          </w:tcPr>
          <w:p w:rsidR="00315EC8" w:rsidRPr="00AD4318" w:rsidRDefault="00315EC8" w:rsidP="00B73E6D">
            <w:pPr>
              <w:spacing w:before="30" w:after="30"/>
              <w:ind w:firstLine="34"/>
              <w:jc w:val="center"/>
              <w:rPr>
                <w:rFonts w:asciiTheme="minorHAnsi" w:hAnsiTheme="minorHAnsi" w:cstheme="minorHAnsi"/>
                <w:b/>
                <w:sz w:val="20"/>
                <w:szCs w:val="20"/>
              </w:rPr>
            </w:pPr>
            <w:r w:rsidRPr="00AD4318">
              <w:rPr>
                <w:rFonts w:asciiTheme="minorHAnsi" w:hAnsiTheme="minorHAnsi" w:cstheme="minorHAnsi"/>
                <w:b/>
                <w:sz w:val="20"/>
                <w:szCs w:val="20"/>
              </w:rPr>
              <w:t>40%</w:t>
            </w:r>
          </w:p>
        </w:tc>
        <w:tc>
          <w:tcPr>
            <w:tcW w:w="1417" w:type="dxa"/>
            <w:shd w:val="clear" w:color="auto" w:fill="FFC000"/>
            <w:vAlign w:val="center"/>
          </w:tcPr>
          <w:p w:rsidR="00315EC8" w:rsidRPr="00AD4318" w:rsidRDefault="00315EC8" w:rsidP="00B73E6D">
            <w:pPr>
              <w:spacing w:before="30" w:after="30"/>
              <w:ind w:firstLine="34"/>
              <w:jc w:val="center"/>
              <w:rPr>
                <w:rFonts w:asciiTheme="minorHAnsi" w:hAnsiTheme="minorHAnsi" w:cstheme="minorHAnsi"/>
                <w:b/>
                <w:sz w:val="20"/>
                <w:szCs w:val="20"/>
              </w:rPr>
            </w:pPr>
            <w:r w:rsidRPr="00AD4318">
              <w:rPr>
                <w:rFonts w:asciiTheme="minorHAnsi" w:hAnsiTheme="minorHAnsi" w:cstheme="minorHAnsi"/>
                <w:b/>
                <w:sz w:val="20"/>
                <w:szCs w:val="20"/>
              </w:rPr>
              <w:t>1,2</w:t>
            </w:r>
          </w:p>
        </w:tc>
        <w:tc>
          <w:tcPr>
            <w:tcW w:w="1843" w:type="dxa"/>
            <w:shd w:val="clear" w:color="auto" w:fill="FFC000"/>
            <w:vAlign w:val="center"/>
          </w:tcPr>
          <w:p w:rsidR="00315EC8" w:rsidRPr="00AD4318" w:rsidRDefault="00315EC8" w:rsidP="00B73E6D">
            <w:pPr>
              <w:spacing w:before="30" w:after="30"/>
              <w:ind w:left="-134" w:right="-88"/>
              <w:jc w:val="center"/>
              <w:rPr>
                <w:rFonts w:asciiTheme="minorHAnsi" w:hAnsiTheme="minorHAnsi" w:cstheme="minorHAnsi"/>
                <w:b/>
                <w:sz w:val="20"/>
                <w:szCs w:val="20"/>
              </w:rPr>
            </w:pPr>
            <w:r w:rsidRPr="00AD4318">
              <w:rPr>
                <w:rFonts w:asciiTheme="minorHAnsi" w:hAnsiTheme="minorHAnsi" w:cstheme="minorHAnsi"/>
                <w:b/>
                <w:sz w:val="20"/>
                <w:szCs w:val="20"/>
              </w:rPr>
              <w:t>до 18м</w:t>
            </w:r>
          </w:p>
          <w:p w:rsidR="00315EC8" w:rsidRPr="00AD4318" w:rsidRDefault="00315EC8" w:rsidP="00B73E6D">
            <w:pPr>
              <w:ind w:left="-134" w:right="-88"/>
              <w:jc w:val="center"/>
              <w:rPr>
                <w:b/>
              </w:rPr>
            </w:pPr>
            <w:r w:rsidRPr="00AD4318">
              <w:rPr>
                <w:rFonts w:asciiTheme="minorHAnsi" w:hAnsiTheme="minorHAnsi" w:cstheme="minorHAnsi"/>
                <w:b/>
                <w:sz w:val="20"/>
                <w:szCs w:val="20"/>
              </w:rPr>
              <w:t>(осим техноло</w:t>
            </w:r>
            <w:r w:rsidR="00B73E6D" w:rsidRPr="00AD4318">
              <w:rPr>
                <w:rFonts w:asciiTheme="minorHAnsi" w:hAnsiTheme="minorHAnsi" w:cstheme="minorHAnsi"/>
                <w:b/>
                <w:sz w:val="20"/>
                <w:szCs w:val="20"/>
                <w:lang w:val="sr-Cyrl-RS"/>
              </w:rPr>
              <w:t>ш</w:t>
            </w:r>
            <w:r w:rsidRPr="00AD4318">
              <w:rPr>
                <w:rFonts w:asciiTheme="minorHAnsi" w:hAnsiTheme="minorHAnsi" w:cstheme="minorHAnsi"/>
                <w:b/>
                <w:sz w:val="20"/>
                <w:szCs w:val="20"/>
              </w:rPr>
              <w:t>ких објеката)</w:t>
            </w:r>
          </w:p>
        </w:tc>
        <w:tc>
          <w:tcPr>
            <w:tcW w:w="1089" w:type="dxa"/>
            <w:shd w:val="clear" w:color="auto" w:fill="FFC000"/>
            <w:vAlign w:val="center"/>
          </w:tcPr>
          <w:p w:rsidR="00315EC8" w:rsidRPr="00AD4318" w:rsidRDefault="00315EC8" w:rsidP="00B73E6D">
            <w:pPr>
              <w:spacing w:before="30" w:after="30"/>
              <w:ind w:firstLine="34"/>
              <w:jc w:val="center"/>
              <w:rPr>
                <w:rFonts w:asciiTheme="minorHAnsi" w:hAnsiTheme="minorHAnsi" w:cstheme="minorHAnsi"/>
                <w:b/>
                <w:sz w:val="20"/>
                <w:szCs w:val="20"/>
              </w:rPr>
            </w:pPr>
            <w:r w:rsidRPr="00AD4318">
              <w:rPr>
                <w:rFonts w:asciiTheme="minorHAnsi" w:hAnsiTheme="minorHAnsi" w:cstheme="minorHAnsi"/>
                <w:b/>
                <w:sz w:val="20"/>
                <w:szCs w:val="20"/>
              </w:rPr>
              <w:t>30%</w:t>
            </w:r>
          </w:p>
        </w:tc>
        <w:tc>
          <w:tcPr>
            <w:tcW w:w="1575" w:type="dxa"/>
            <w:shd w:val="clear" w:color="auto" w:fill="FFC000"/>
            <w:vAlign w:val="center"/>
          </w:tcPr>
          <w:p w:rsidR="00315EC8" w:rsidRPr="00AD4318" w:rsidRDefault="00315EC8" w:rsidP="00B73E6D">
            <w:pPr>
              <w:jc w:val="center"/>
              <w:rPr>
                <w:b/>
              </w:rPr>
            </w:pPr>
            <w:r w:rsidRPr="00AD4318">
              <w:rPr>
                <w:rFonts w:asciiTheme="minorHAnsi" w:hAnsiTheme="minorHAnsi" w:cstheme="minorHAnsi"/>
                <w:b/>
                <w:sz w:val="20"/>
                <w:szCs w:val="20"/>
              </w:rPr>
              <w:t>број п.м. у односу на број запо</w:t>
            </w:r>
            <w:r w:rsidR="00B73E6D" w:rsidRPr="00AD4318">
              <w:rPr>
                <w:rFonts w:asciiTheme="minorHAnsi" w:hAnsiTheme="minorHAnsi" w:cstheme="minorHAnsi"/>
                <w:b/>
                <w:sz w:val="20"/>
                <w:szCs w:val="20"/>
                <w:lang w:val="sr-Cyrl-RS"/>
              </w:rPr>
              <w:t>шљ</w:t>
            </w:r>
            <w:r w:rsidRPr="00AD4318">
              <w:rPr>
                <w:rFonts w:asciiTheme="minorHAnsi" w:hAnsiTheme="minorHAnsi" w:cstheme="minorHAnsi"/>
                <w:b/>
                <w:sz w:val="20"/>
                <w:szCs w:val="20"/>
              </w:rPr>
              <w:t>ених и посетилаца</w:t>
            </w:r>
          </w:p>
        </w:tc>
      </w:tr>
    </w:tbl>
    <w:p w:rsidR="00E02209" w:rsidRDefault="00E02209" w:rsidP="00EB483F">
      <w:pPr>
        <w:spacing w:line="280" w:lineRule="exact"/>
        <w:rPr>
          <w:rFonts w:asciiTheme="minorHAnsi" w:hAnsiTheme="minorHAnsi" w:cstheme="minorHAnsi"/>
          <w:b/>
          <w:sz w:val="28"/>
          <w:lang w:val="sr-Cyrl-RS"/>
        </w:rPr>
      </w:pPr>
    </w:p>
    <w:p w:rsidR="00B73E6D" w:rsidRDefault="00B73E6D" w:rsidP="00B73E6D">
      <w:pPr>
        <w:spacing w:line="280" w:lineRule="exact"/>
        <w:jc w:val="both"/>
        <w:rPr>
          <w:rFonts w:asciiTheme="minorHAnsi" w:hAnsiTheme="minorHAnsi" w:cstheme="minorHAnsi"/>
          <w:lang w:val="sr-Cyrl-RS"/>
        </w:rPr>
      </w:pPr>
      <w:r w:rsidRPr="00B73E6D">
        <w:rPr>
          <w:rFonts w:asciiTheme="minorHAnsi" w:hAnsiTheme="minorHAnsi" w:cstheme="minorHAnsi"/>
          <w:lang w:val="sr-Latn-CS"/>
        </w:rPr>
        <w:t>Код изград</w:t>
      </w:r>
      <w:r>
        <w:rPr>
          <w:rFonts w:asciiTheme="minorHAnsi" w:hAnsiTheme="minorHAnsi" w:cstheme="minorHAnsi"/>
          <w:lang w:val="sr-Cyrl-RS"/>
        </w:rPr>
        <w:t>њ</w:t>
      </w:r>
      <w:r w:rsidRPr="00B73E6D">
        <w:rPr>
          <w:rFonts w:asciiTheme="minorHAnsi" w:hAnsiTheme="minorHAnsi" w:cstheme="minorHAnsi"/>
          <w:lang w:val="sr-Latn-CS"/>
        </w:rPr>
        <w:t>е јавних саобра</w:t>
      </w:r>
      <w:r>
        <w:rPr>
          <w:rFonts w:asciiTheme="minorHAnsi" w:hAnsiTheme="minorHAnsi" w:cstheme="minorHAnsi"/>
          <w:lang w:val="sr-Cyrl-RS"/>
        </w:rPr>
        <w:t>ћ</w:t>
      </w:r>
      <w:r w:rsidRPr="00B73E6D">
        <w:rPr>
          <w:rFonts w:asciiTheme="minorHAnsi" w:hAnsiTheme="minorHAnsi" w:cstheme="minorHAnsi"/>
          <w:lang w:val="sr-Latn-CS"/>
        </w:rPr>
        <w:t>ајница, пе</w:t>
      </w:r>
      <w:r>
        <w:rPr>
          <w:rFonts w:asciiTheme="minorHAnsi" w:hAnsiTheme="minorHAnsi" w:cstheme="minorHAnsi"/>
          <w:lang w:val="sr-Cyrl-RS"/>
        </w:rPr>
        <w:t>ш</w:t>
      </w:r>
      <w:r w:rsidRPr="00B73E6D">
        <w:rPr>
          <w:rFonts w:asciiTheme="minorHAnsi" w:hAnsiTheme="minorHAnsi" w:cstheme="minorHAnsi"/>
          <w:lang w:val="sr-Latn-CS"/>
        </w:rPr>
        <w:t>а</w:t>
      </w:r>
      <w:r>
        <w:rPr>
          <w:rFonts w:asciiTheme="minorHAnsi" w:hAnsiTheme="minorHAnsi" w:cstheme="minorHAnsi"/>
          <w:lang w:val="sr-Cyrl-RS"/>
        </w:rPr>
        <w:t>ч</w:t>
      </w:r>
      <w:r w:rsidRPr="00B73E6D">
        <w:rPr>
          <w:rFonts w:asciiTheme="minorHAnsi" w:hAnsiTheme="minorHAnsi" w:cstheme="minorHAnsi"/>
          <w:lang w:val="sr-Latn-CS"/>
        </w:rPr>
        <w:t>ких стаза и тротоара, као и код прилаза комерцијално-пословних и призводних објеката, морају се применити одредбе Правилника о условима за планира</w:t>
      </w:r>
      <w:r>
        <w:rPr>
          <w:rFonts w:asciiTheme="minorHAnsi" w:hAnsiTheme="minorHAnsi" w:cstheme="minorHAnsi"/>
          <w:lang w:val="sr-Cyrl-RS"/>
        </w:rPr>
        <w:t>њ</w:t>
      </w:r>
      <w:r w:rsidRPr="00B73E6D">
        <w:rPr>
          <w:rFonts w:asciiTheme="minorHAnsi" w:hAnsiTheme="minorHAnsi" w:cstheme="minorHAnsi"/>
          <w:lang w:val="sr-Latn-CS"/>
        </w:rPr>
        <w:t>е и пројектова</w:t>
      </w:r>
      <w:r>
        <w:rPr>
          <w:rFonts w:asciiTheme="minorHAnsi" w:hAnsiTheme="minorHAnsi" w:cstheme="minorHAnsi"/>
          <w:lang w:val="sr-Cyrl-RS"/>
        </w:rPr>
        <w:t>њ</w:t>
      </w:r>
      <w:r w:rsidRPr="00B73E6D">
        <w:rPr>
          <w:rFonts w:asciiTheme="minorHAnsi" w:hAnsiTheme="minorHAnsi" w:cstheme="minorHAnsi"/>
          <w:lang w:val="sr-Latn-CS"/>
        </w:rPr>
        <w:t>е објеката у вези са несметаним крета</w:t>
      </w:r>
      <w:r>
        <w:rPr>
          <w:rFonts w:asciiTheme="minorHAnsi" w:hAnsiTheme="minorHAnsi" w:cstheme="minorHAnsi"/>
          <w:lang w:val="sr-Cyrl-RS"/>
        </w:rPr>
        <w:t>њ</w:t>
      </w:r>
      <w:r w:rsidRPr="00B73E6D">
        <w:rPr>
          <w:rFonts w:asciiTheme="minorHAnsi" w:hAnsiTheme="minorHAnsi" w:cstheme="minorHAnsi"/>
          <w:lang w:val="sr-Latn-CS"/>
        </w:rPr>
        <w:t>ем деце, старијих и хендикепираних лица</w:t>
      </w:r>
      <w:r>
        <w:rPr>
          <w:rFonts w:asciiTheme="minorHAnsi" w:hAnsiTheme="minorHAnsi" w:cstheme="minorHAnsi"/>
          <w:lang w:val="sr-Cyrl-RS"/>
        </w:rPr>
        <w:t>.</w:t>
      </w:r>
    </w:p>
    <w:p w:rsidR="00F979F1" w:rsidRDefault="00F979F1" w:rsidP="00B73E6D">
      <w:pPr>
        <w:spacing w:line="280" w:lineRule="exact"/>
        <w:jc w:val="both"/>
        <w:rPr>
          <w:rFonts w:asciiTheme="minorHAnsi" w:hAnsiTheme="minorHAnsi" w:cstheme="minorHAnsi"/>
          <w:lang w:val="sr-Cyrl-RS"/>
        </w:rPr>
      </w:pPr>
    </w:p>
    <w:p w:rsidR="00B73E6D" w:rsidRPr="00B73E6D" w:rsidRDefault="00B73E6D" w:rsidP="005E2A29">
      <w:pPr>
        <w:numPr>
          <w:ilvl w:val="0"/>
          <w:numId w:val="14"/>
        </w:numPr>
        <w:spacing w:before="240"/>
        <w:jc w:val="both"/>
        <w:rPr>
          <w:rFonts w:asciiTheme="minorHAnsi" w:hAnsiTheme="minorHAnsi" w:cstheme="minorHAnsi"/>
          <w:b/>
          <w:i/>
          <w:lang w:val="nl-NL"/>
        </w:rPr>
      </w:pPr>
      <w:r w:rsidRPr="00B73E6D">
        <w:rPr>
          <w:rFonts w:asciiTheme="minorHAnsi" w:hAnsiTheme="minorHAnsi" w:cstheme="minorHAnsi"/>
          <w:b/>
          <w:i/>
          <w:lang w:val="nl-NL"/>
        </w:rPr>
        <w:t>правила за посебне објекте у комплексима</w:t>
      </w:r>
    </w:p>
    <w:p w:rsidR="00B73E6D" w:rsidRPr="00B73E6D" w:rsidRDefault="00B73E6D" w:rsidP="00644B61">
      <w:pPr>
        <w:spacing w:before="120"/>
        <w:jc w:val="both"/>
        <w:rPr>
          <w:rFonts w:asciiTheme="minorHAnsi" w:hAnsiTheme="minorHAnsi" w:cstheme="minorHAnsi"/>
          <w:color w:val="000000"/>
          <w:lang w:val="nl-NL"/>
        </w:rPr>
      </w:pPr>
      <w:r w:rsidRPr="00B73E6D">
        <w:rPr>
          <w:rFonts w:asciiTheme="minorHAnsi" w:hAnsiTheme="minorHAnsi" w:cstheme="minorHAnsi"/>
          <w:color w:val="000000"/>
          <w:lang w:val="nl-NL"/>
        </w:rPr>
        <w:t>Дозво</w:t>
      </w:r>
      <w:r>
        <w:rPr>
          <w:rFonts w:asciiTheme="minorHAnsi" w:hAnsiTheme="minorHAnsi" w:cstheme="minorHAnsi"/>
          <w:color w:val="000000"/>
          <w:lang w:val="sr-Cyrl-RS"/>
        </w:rPr>
        <w:t>љ</w:t>
      </w:r>
      <w:r w:rsidRPr="00B73E6D">
        <w:rPr>
          <w:rFonts w:asciiTheme="minorHAnsi" w:hAnsiTheme="minorHAnsi" w:cstheme="minorHAnsi"/>
          <w:color w:val="000000"/>
          <w:lang w:val="nl-NL"/>
        </w:rPr>
        <w:t>ена је изград</w:t>
      </w:r>
      <w:r>
        <w:rPr>
          <w:rFonts w:asciiTheme="minorHAnsi" w:hAnsiTheme="minorHAnsi" w:cstheme="minorHAnsi"/>
          <w:color w:val="000000"/>
          <w:lang w:val="sr-Cyrl-RS"/>
        </w:rPr>
        <w:t>њ</w:t>
      </w:r>
      <w:r w:rsidRPr="00B73E6D">
        <w:rPr>
          <w:rFonts w:asciiTheme="minorHAnsi" w:hAnsiTheme="minorHAnsi" w:cstheme="minorHAnsi"/>
          <w:color w:val="000000"/>
          <w:lang w:val="nl-NL"/>
        </w:rPr>
        <w:t>а посебних објеката који се не ура</w:t>
      </w:r>
      <w:r>
        <w:rPr>
          <w:rFonts w:asciiTheme="minorHAnsi" w:hAnsiTheme="minorHAnsi" w:cstheme="minorHAnsi"/>
          <w:color w:val="000000"/>
          <w:lang w:val="sr-Cyrl-RS"/>
        </w:rPr>
        <w:t>ч</w:t>
      </w:r>
      <w:r w:rsidRPr="00B73E6D">
        <w:rPr>
          <w:rFonts w:asciiTheme="minorHAnsi" w:hAnsiTheme="minorHAnsi" w:cstheme="minorHAnsi"/>
          <w:color w:val="000000"/>
          <w:lang w:val="nl-NL"/>
        </w:rPr>
        <w:t xml:space="preserve">унавају у корисну БРГП, као </w:t>
      </w:r>
      <w:r>
        <w:rPr>
          <w:rFonts w:asciiTheme="minorHAnsi" w:hAnsiTheme="minorHAnsi" w:cstheme="minorHAnsi"/>
          <w:color w:val="000000"/>
          <w:lang w:val="sr-Cyrl-RS"/>
        </w:rPr>
        <w:t>ш</w:t>
      </w:r>
      <w:r w:rsidRPr="00B73E6D">
        <w:rPr>
          <w:rFonts w:asciiTheme="minorHAnsi" w:hAnsiTheme="minorHAnsi" w:cstheme="minorHAnsi"/>
          <w:color w:val="000000"/>
          <w:lang w:val="nl-NL"/>
        </w:rPr>
        <w:t>то су: фабри</w:t>
      </w:r>
      <w:r>
        <w:rPr>
          <w:rFonts w:asciiTheme="minorHAnsi" w:hAnsiTheme="minorHAnsi" w:cstheme="minorHAnsi"/>
          <w:color w:val="000000"/>
          <w:lang w:val="sr-Cyrl-RS"/>
        </w:rPr>
        <w:t>ч</w:t>
      </w:r>
      <w:r w:rsidRPr="00B73E6D">
        <w:rPr>
          <w:rFonts w:asciiTheme="minorHAnsi" w:hAnsiTheme="minorHAnsi" w:cstheme="minorHAnsi"/>
          <w:color w:val="000000"/>
          <w:lang w:val="nl-NL"/>
        </w:rPr>
        <w:t>ки дим</w:t>
      </w:r>
      <w:r>
        <w:rPr>
          <w:rFonts w:asciiTheme="minorHAnsi" w:hAnsiTheme="minorHAnsi" w:cstheme="minorHAnsi"/>
          <w:color w:val="000000"/>
          <w:lang w:val="sr-Cyrl-RS"/>
        </w:rPr>
        <w:t>њ</w:t>
      </w:r>
      <w:r w:rsidRPr="00B73E6D">
        <w:rPr>
          <w:rFonts w:asciiTheme="minorHAnsi" w:hAnsiTheme="minorHAnsi" w:cstheme="minorHAnsi"/>
          <w:color w:val="000000"/>
          <w:lang w:val="nl-NL"/>
        </w:rPr>
        <w:t>аци, ветре</w:t>
      </w:r>
      <w:r>
        <w:rPr>
          <w:rFonts w:asciiTheme="minorHAnsi" w:hAnsiTheme="minorHAnsi" w:cstheme="minorHAnsi"/>
          <w:color w:val="000000"/>
          <w:lang w:val="sr-Cyrl-RS"/>
        </w:rPr>
        <w:t>њ</w:t>
      </w:r>
      <w:r w:rsidRPr="00B73E6D">
        <w:rPr>
          <w:rFonts w:asciiTheme="minorHAnsi" w:hAnsiTheme="minorHAnsi" w:cstheme="minorHAnsi"/>
          <w:color w:val="000000"/>
          <w:lang w:val="nl-NL"/>
        </w:rPr>
        <w:t>а</w:t>
      </w:r>
      <w:r>
        <w:rPr>
          <w:rFonts w:asciiTheme="minorHAnsi" w:hAnsiTheme="minorHAnsi" w:cstheme="minorHAnsi"/>
          <w:color w:val="000000"/>
          <w:lang w:val="sr-Cyrl-RS"/>
        </w:rPr>
        <w:t>ч</w:t>
      </w:r>
      <w:r w:rsidRPr="00B73E6D">
        <w:rPr>
          <w:rFonts w:asciiTheme="minorHAnsi" w:hAnsiTheme="minorHAnsi" w:cstheme="minorHAnsi"/>
          <w:color w:val="000000"/>
          <w:lang w:val="nl-NL"/>
        </w:rPr>
        <w:t>е, водоводни тор</w:t>
      </w:r>
      <w:r>
        <w:rPr>
          <w:rFonts w:asciiTheme="minorHAnsi" w:hAnsiTheme="minorHAnsi" w:cstheme="minorHAnsi"/>
          <w:color w:val="000000"/>
          <w:lang w:val="sr-Cyrl-RS"/>
        </w:rPr>
        <w:t>њ</w:t>
      </w:r>
      <w:r w:rsidRPr="00B73E6D">
        <w:rPr>
          <w:rFonts w:asciiTheme="minorHAnsi" w:hAnsiTheme="minorHAnsi" w:cstheme="minorHAnsi"/>
          <w:color w:val="000000"/>
          <w:lang w:val="nl-NL"/>
        </w:rPr>
        <w:t>еви, рекламни стубови и друго.</w:t>
      </w:r>
    </w:p>
    <w:p w:rsidR="00B73E6D" w:rsidRPr="00B73E6D" w:rsidRDefault="00B73E6D" w:rsidP="00644B61">
      <w:pPr>
        <w:spacing w:before="60"/>
        <w:jc w:val="both"/>
        <w:rPr>
          <w:rFonts w:asciiTheme="minorHAnsi" w:hAnsiTheme="minorHAnsi" w:cstheme="minorHAnsi"/>
          <w:color w:val="000000"/>
          <w:lang w:val="nl-NL"/>
        </w:rPr>
      </w:pPr>
      <w:r w:rsidRPr="00B73E6D">
        <w:rPr>
          <w:rFonts w:asciiTheme="minorHAnsi" w:hAnsiTheme="minorHAnsi" w:cstheme="minorHAnsi"/>
          <w:color w:val="000000"/>
          <w:lang w:val="nl-NL"/>
        </w:rPr>
        <w:t>Посебни објекти морају бити позиционирани на парцели (комплексу) у оквиру гра</w:t>
      </w:r>
      <w:r>
        <w:rPr>
          <w:rFonts w:asciiTheme="minorHAnsi" w:hAnsiTheme="minorHAnsi" w:cstheme="minorHAnsi"/>
          <w:color w:val="000000"/>
          <w:lang w:val="sr-Cyrl-RS"/>
        </w:rPr>
        <w:t>ђ</w:t>
      </w:r>
      <w:r w:rsidRPr="00B73E6D">
        <w:rPr>
          <w:rFonts w:asciiTheme="minorHAnsi" w:hAnsiTheme="minorHAnsi" w:cstheme="minorHAnsi"/>
          <w:color w:val="000000"/>
          <w:lang w:val="nl-NL"/>
        </w:rPr>
        <w:t xml:space="preserve">евинских линија. </w:t>
      </w:r>
    </w:p>
    <w:p w:rsidR="00B73E6D" w:rsidRPr="00B73E6D" w:rsidRDefault="00B73E6D" w:rsidP="00644B61">
      <w:pPr>
        <w:spacing w:before="60"/>
        <w:jc w:val="both"/>
        <w:rPr>
          <w:rFonts w:asciiTheme="minorHAnsi" w:hAnsiTheme="minorHAnsi" w:cstheme="minorHAnsi"/>
          <w:color w:val="000000"/>
          <w:lang w:val="nl-NL"/>
        </w:rPr>
      </w:pPr>
      <w:r w:rsidRPr="00B73E6D">
        <w:rPr>
          <w:rFonts w:asciiTheme="minorHAnsi" w:hAnsiTheme="minorHAnsi" w:cstheme="minorHAnsi"/>
          <w:color w:val="000000"/>
          <w:lang w:val="nl-NL"/>
        </w:rPr>
        <w:lastRenderedPageBreak/>
        <w:t>Дозво</w:t>
      </w:r>
      <w:r>
        <w:rPr>
          <w:rFonts w:asciiTheme="minorHAnsi" w:hAnsiTheme="minorHAnsi" w:cstheme="minorHAnsi"/>
          <w:color w:val="000000"/>
          <w:lang w:val="sr-Cyrl-RS"/>
        </w:rPr>
        <w:t>љ</w:t>
      </w:r>
      <w:r w:rsidRPr="00B73E6D">
        <w:rPr>
          <w:rFonts w:asciiTheme="minorHAnsi" w:hAnsiTheme="minorHAnsi" w:cstheme="minorHAnsi"/>
          <w:color w:val="000000"/>
          <w:lang w:val="nl-NL"/>
        </w:rPr>
        <w:t>ена висина за рекламне стубове је 30м, а за инфраструктурне објекте се утвр</w:t>
      </w:r>
      <w:r>
        <w:rPr>
          <w:rFonts w:asciiTheme="minorHAnsi" w:hAnsiTheme="minorHAnsi" w:cstheme="minorHAnsi"/>
          <w:color w:val="000000"/>
          <w:lang w:val="sr-Cyrl-RS"/>
        </w:rPr>
        <w:t>ђ</w:t>
      </w:r>
      <w:r w:rsidRPr="00B73E6D">
        <w:rPr>
          <w:rFonts w:asciiTheme="minorHAnsi" w:hAnsiTheme="minorHAnsi" w:cstheme="minorHAnsi"/>
          <w:color w:val="000000"/>
          <w:lang w:val="nl-NL"/>
        </w:rPr>
        <w:t>ује изузетно и ве</w:t>
      </w:r>
      <w:r>
        <w:rPr>
          <w:rFonts w:asciiTheme="minorHAnsi" w:hAnsiTheme="minorHAnsi" w:cstheme="minorHAnsi"/>
          <w:color w:val="000000"/>
          <w:lang w:val="sr-Cyrl-RS"/>
        </w:rPr>
        <w:t>ћ</w:t>
      </w:r>
      <w:r w:rsidRPr="00B73E6D">
        <w:rPr>
          <w:rFonts w:asciiTheme="minorHAnsi" w:hAnsiTheme="minorHAnsi" w:cstheme="minorHAnsi"/>
          <w:color w:val="000000"/>
          <w:lang w:val="nl-NL"/>
        </w:rPr>
        <w:t>а висина, према техноло</w:t>
      </w:r>
      <w:r>
        <w:rPr>
          <w:rFonts w:asciiTheme="minorHAnsi" w:hAnsiTheme="minorHAnsi" w:cstheme="minorHAnsi"/>
          <w:color w:val="000000"/>
          <w:lang w:val="sr-Cyrl-RS"/>
        </w:rPr>
        <w:t>ш</w:t>
      </w:r>
      <w:r w:rsidRPr="00B73E6D">
        <w:rPr>
          <w:rFonts w:asciiTheme="minorHAnsi" w:hAnsiTheme="minorHAnsi" w:cstheme="minorHAnsi"/>
          <w:color w:val="000000"/>
          <w:lang w:val="nl-NL"/>
        </w:rPr>
        <w:t>ким потребама. Уколико су ви</w:t>
      </w:r>
      <w:r>
        <w:rPr>
          <w:rFonts w:asciiTheme="minorHAnsi" w:hAnsiTheme="minorHAnsi" w:cstheme="minorHAnsi"/>
          <w:color w:val="000000"/>
          <w:lang w:val="sr-Cyrl-RS"/>
        </w:rPr>
        <w:t>ш</w:t>
      </w:r>
      <w:r w:rsidRPr="00B73E6D">
        <w:rPr>
          <w:rFonts w:asciiTheme="minorHAnsi" w:hAnsiTheme="minorHAnsi" w:cstheme="minorHAnsi"/>
          <w:color w:val="000000"/>
          <w:lang w:val="nl-NL"/>
        </w:rPr>
        <w:t>и од 30м неопходно је прибавити ми</w:t>
      </w:r>
      <w:r>
        <w:rPr>
          <w:rFonts w:asciiTheme="minorHAnsi" w:hAnsiTheme="minorHAnsi" w:cstheme="minorHAnsi"/>
          <w:color w:val="000000"/>
          <w:lang w:val="sr-Cyrl-RS"/>
        </w:rPr>
        <w:t>шљ</w:t>
      </w:r>
      <w:r w:rsidRPr="00B73E6D">
        <w:rPr>
          <w:rFonts w:asciiTheme="minorHAnsi" w:hAnsiTheme="minorHAnsi" w:cstheme="minorHAnsi"/>
          <w:color w:val="000000"/>
          <w:lang w:val="nl-NL"/>
        </w:rPr>
        <w:t>е</w:t>
      </w:r>
      <w:r>
        <w:rPr>
          <w:rFonts w:asciiTheme="minorHAnsi" w:hAnsiTheme="minorHAnsi" w:cstheme="minorHAnsi"/>
          <w:color w:val="000000"/>
          <w:lang w:val="sr-Cyrl-RS"/>
        </w:rPr>
        <w:t>њ</w:t>
      </w:r>
      <w:r w:rsidRPr="00B73E6D">
        <w:rPr>
          <w:rFonts w:asciiTheme="minorHAnsi" w:hAnsiTheme="minorHAnsi" w:cstheme="minorHAnsi"/>
          <w:color w:val="000000"/>
          <w:lang w:val="nl-NL"/>
        </w:rPr>
        <w:t>е и сагласност институција надле</w:t>
      </w:r>
      <w:r>
        <w:rPr>
          <w:rFonts w:asciiTheme="minorHAnsi" w:hAnsiTheme="minorHAnsi" w:cstheme="minorHAnsi"/>
          <w:color w:val="000000"/>
          <w:lang w:val="sr-Cyrl-RS"/>
        </w:rPr>
        <w:t>ж</w:t>
      </w:r>
      <w:r w:rsidRPr="00B73E6D">
        <w:rPr>
          <w:rFonts w:asciiTheme="minorHAnsi" w:hAnsiTheme="minorHAnsi" w:cstheme="minorHAnsi"/>
          <w:color w:val="000000"/>
          <w:lang w:val="nl-NL"/>
        </w:rPr>
        <w:t>них за безбедност вазду</w:t>
      </w:r>
      <w:r w:rsidR="00644B61">
        <w:rPr>
          <w:rFonts w:asciiTheme="minorHAnsi" w:hAnsiTheme="minorHAnsi" w:cstheme="minorHAnsi"/>
          <w:color w:val="000000"/>
          <w:lang w:val="sr-Cyrl-RS"/>
        </w:rPr>
        <w:t>ш</w:t>
      </w:r>
      <w:r w:rsidRPr="00B73E6D">
        <w:rPr>
          <w:rFonts w:asciiTheme="minorHAnsi" w:hAnsiTheme="minorHAnsi" w:cstheme="minorHAnsi"/>
          <w:color w:val="000000"/>
          <w:lang w:val="nl-NL"/>
        </w:rPr>
        <w:t>ног саобра</w:t>
      </w:r>
      <w:r w:rsidR="00644B61">
        <w:rPr>
          <w:rFonts w:asciiTheme="minorHAnsi" w:hAnsiTheme="minorHAnsi" w:cstheme="minorHAnsi"/>
          <w:color w:val="000000"/>
          <w:lang w:val="sr-Cyrl-RS"/>
        </w:rPr>
        <w:t>ћ</w:t>
      </w:r>
      <w:r w:rsidRPr="00B73E6D">
        <w:rPr>
          <w:rFonts w:asciiTheme="minorHAnsi" w:hAnsiTheme="minorHAnsi" w:cstheme="minorHAnsi"/>
          <w:color w:val="000000"/>
          <w:lang w:val="nl-NL"/>
        </w:rPr>
        <w:t>аја. Овакви посебни објекти постав</w:t>
      </w:r>
      <w:r w:rsidR="00644B61">
        <w:rPr>
          <w:rFonts w:asciiTheme="minorHAnsi" w:hAnsiTheme="minorHAnsi" w:cstheme="minorHAnsi"/>
          <w:color w:val="000000"/>
          <w:lang w:val="sr-Cyrl-RS"/>
        </w:rPr>
        <w:t>љ</w:t>
      </w:r>
      <w:r w:rsidRPr="00B73E6D">
        <w:rPr>
          <w:rFonts w:asciiTheme="minorHAnsi" w:hAnsiTheme="minorHAnsi" w:cstheme="minorHAnsi"/>
          <w:color w:val="000000"/>
          <w:lang w:val="nl-NL"/>
        </w:rPr>
        <w:t>ају се тако да не представ</w:t>
      </w:r>
      <w:r w:rsidR="00644B61">
        <w:rPr>
          <w:rFonts w:asciiTheme="minorHAnsi" w:hAnsiTheme="minorHAnsi" w:cstheme="minorHAnsi"/>
          <w:color w:val="000000"/>
          <w:lang w:val="sr-Cyrl-RS"/>
        </w:rPr>
        <w:t>љ</w:t>
      </w:r>
      <w:r w:rsidRPr="00B73E6D">
        <w:rPr>
          <w:rFonts w:asciiTheme="minorHAnsi" w:hAnsiTheme="minorHAnsi" w:cstheme="minorHAnsi"/>
          <w:color w:val="000000"/>
          <w:lang w:val="nl-NL"/>
        </w:rPr>
        <w:t>ају опасност по безбедност и да не ометају зна</w:t>
      </w:r>
      <w:r w:rsidR="00644B61">
        <w:rPr>
          <w:rFonts w:asciiTheme="minorHAnsi" w:hAnsiTheme="minorHAnsi" w:cstheme="minorHAnsi"/>
          <w:color w:val="000000"/>
          <w:lang w:val="sr-Cyrl-RS"/>
        </w:rPr>
        <w:t>ч</w:t>
      </w:r>
      <w:r w:rsidRPr="00B73E6D">
        <w:rPr>
          <w:rFonts w:asciiTheme="minorHAnsi" w:hAnsiTheme="minorHAnsi" w:cstheme="minorHAnsi"/>
          <w:color w:val="000000"/>
          <w:lang w:val="nl-NL"/>
        </w:rPr>
        <w:t>ајно саглед</w:t>
      </w:r>
      <w:r w:rsidR="00644B61">
        <w:rPr>
          <w:rFonts w:asciiTheme="minorHAnsi" w:hAnsiTheme="minorHAnsi" w:cstheme="minorHAnsi"/>
          <w:color w:val="000000"/>
          <w:lang w:val="sr-Cyrl-RS"/>
        </w:rPr>
        <w:t>љ</w:t>
      </w:r>
      <w:r w:rsidRPr="00B73E6D">
        <w:rPr>
          <w:rFonts w:asciiTheme="minorHAnsi" w:hAnsiTheme="minorHAnsi" w:cstheme="minorHAnsi"/>
          <w:color w:val="000000"/>
          <w:lang w:val="nl-NL"/>
        </w:rPr>
        <w:t>ивост објеката. Потребна је верификација Урбанисти</w:t>
      </w:r>
      <w:r w:rsidR="00644B61">
        <w:rPr>
          <w:rFonts w:asciiTheme="minorHAnsi" w:hAnsiTheme="minorHAnsi" w:cstheme="minorHAnsi"/>
          <w:color w:val="000000"/>
          <w:lang w:val="sr-Cyrl-RS"/>
        </w:rPr>
        <w:t>ш</w:t>
      </w:r>
      <w:r w:rsidRPr="00B73E6D">
        <w:rPr>
          <w:rFonts w:asciiTheme="minorHAnsi" w:hAnsiTheme="minorHAnsi" w:cstheme="minorHAnsi"/>
          <w:color w:val="000000"/>
          <w:lang w:val="nl-NL"/>
        </w:rPr>
        <w:t>ког пројекта на Комисији за планове, пре издава</w:t>
      </w:r>
      <w:r w:rsidR="00644B61">
        <w:rPr>
          <w:rFonts w:asciiTheme="minorHAnsi" w:hAnsiTheme="minorHAnsi" w:cstheme="minorHAnsi"/>
          <w:color w:val="000000"/>
          <w:lang w:val="sr-Cyrl-RS"/>
        </w:rPr>
        <w:t>њ</w:t>
      </w:r>
      <w:r w:rsidRPr="00B73E6D">
        <w:rPr>
          <w:rFonts w:asciiTheme="minorHAnsi" w:hAnsiTheme="minorHAnsi" w:cstheme="minorHAnsi"/>
          <w:color w:val="000000"/>
          <w:lang w:val="nl-NL"/>
        </w:rPr>
        <w:t>а локацијске дозволе.</w:t>
      </w:r>
    </w:p>
    <w:p w:rsidR="00B73E6D" w:rsidRPr="00B73E6D" w:rsidRDefault="00B73E6D" w:rsidP="00644B61">
      <w:pPr>
        <w:spacing w:before="60"/>
        <w:jc w:val="both"/>
        <w:rPr>
          <w:rFonts w:asciiTheme="minorHAnsi" w:hAnsiTheme="minorHAnsi" w:cstheme="minorHAnsi"/>
          <w:color w:val="000000"/>
          <w:lang w:val="nl-NL"/>
        </w:rPr>
      </w:pPr>
      <w:r w:rsidRPr="00B73E6D">
        <w:rPr>
          <w:rFonts w:asciiTheme="minorHAnsi" w:hAnsiTheme="minorHAnsi" w:cstheme="minorHAnsi"/>
          <w:color w:val="000000"/>
          <w:lang w:val="nl-NL"/>
        </w:rPr>
        <w:t>На гра</w:t>
      </w:r>
      <w:r w:rsidR="00644B61">
        <w:rPr>
          <w:rFonts w:asciiTheme="minorHAnsi" w:hAnsiTheme="minorHAnsi" w:cstheme="minorHAnsi"/>
          <w:color w:val="000000"/>
          <w:lang w:val="sr-Cyrl-RS"/>
        </w:rPr>
        <w:t>ђ</w:t>
      </w:r>
      <w:r w:rsidRPr="00B73E6D">
        <w:rPr>
          <w:rFonts w:asciiTheme="minorHAnsi" w:hAnsiTheme="minorHAnsi" w:cstheme="minorHAnsi"/>
          <w:color w:val="000000"/>
          <w:lang w:val="nl-NL"/>
        </w:rPr>
        <w:t>евинским парцелама уз комерцијалне, пословне и производне објекте у привредним зонама могу да се граде помо</w:t>
      </w:r>
      <w:r w:rsidR="00644B61">
        <w:rPr>
          <w:rFonts w:asciiTheme="minorHAnsi" w:hAnsiTheme="minorHAnsi" w:cstheme="minorHAnsi"/>
          <w:color w:val="000000"/>
          <w:lang w:val="sr-Cyrl-RS"/>
        </w:rPr>
        <w:t>ћ</w:t>
      </w:r>
      <w:r w:rsidRPr="00B73E6D">
        <w:rPr>
          <w:rFonts w:asciiTheme="minorHAnsi" w:hAnsiTheme="minorHAnsi" w:cstheme="minorHAnsi"/>
          <w:color w:val="000000"/>
          <w:lang w:val="nl-NL"/>
        </w:rPr>
        <w:t>ни објекти и то: гара</w:t>
      </w:r>
      <w:r w:rsidR="00644B61">
        <w:rPr>
          <w:rFonts w:asciiTheme="minorHAnsi" w:hAnsiTheme="minorHAnsi" w:cstheme="minorHAnsi"/>
          <w:color w:val="000000"/>
          <w:lang w:val="sr-Cyrl-RS"/>
        </w:rPr>
        <w:t>ж</w:t>
      </w:r>
      <w:r w:rsidRPr="00B73E6D">
        <w:rPr>
          <w:rFonts w:asciiTheme="minorHAnsi" w:hAnsiTheme="minorHAnsi" w:cstheme="minorHAnsi"/>
          <w:color w:val="000000"/>
          <w:lang w:val="nl-NL"/>
        </w:rPr>
        <w:t>е, оставе, портирнице, надстре</w:t>
      </w:r>
      <w:r w:rsidR="00644B61">
        <w:rPr>
          <w:rFonts w:asciiTheme="minorHAnsi" w:hAnsiTheme="minorHAnsi" w:cstheme="minorHAnsi"/>
          <w:color w:val="000000"/>
          <w:lang w:val="sr-Cyrl-RS"/>
        </w:rPr>
        <w:t>ш</w:t>
      </w:r>
      <w:r w:rsidRPr="00B73E6D">
        <w:rPr>
          <w:rFonts w:asciiTheme="minorHAnsi" w:hAnsiTheme="minorHAnsi" w:cstheme="minorHAnsi"/>
          <w:color w:val="000000"/>
          <w:lang w:val="nl-NL"/>
        </w:rPr>
        <w:t>нице, тремови и сли</w:t>
      </w:r>
      <w:r w:rsidR="00644B61">
        <w:rPr>
          <w:rFonts w:asciiTheme="minorHAnsi" w:hAnsiTheme="minorHAnsi" w:cstheme="minorHAnsi"/>
          <w:color w:val="000000"/>
          <w:lang w:val="sr-Cyrl-RS"/>
        </w:rPr>
        <w:t>ч</w:t>
      </w:r>
      <w:r w:rsidRPr="00B73E6D">
        <w:rPr>
          <w:rFonts w:asciiTheme="minorHAnsi" w:hAnsiTheme="minorHAnsi" w:cstheme="minorHAnsi"/>
          <w:color w:val="000000"/>
          <w:lang w:val="nl-NL"/>
        </w:rPr>
        <w:t>но.</w:t>
      </w:r>
    </w:p>
    <w:p w:rsidR="00B73E6D" w:rsidRPr="00B73E6D" w:rsidRDefault="00B73E6D" w:rsidP="005E2A29">
      <w:pPr>
        <w:numPr>
          <w:ilvl w:val="0"/>
          <w:numId w:val="14"/>
        </w:numPr>
        <w:spacing w:before="240"/>
        <w:jc w:val="both"/>
        <w:rPr>
          <w:rFonts w:asciiTheme="minorHAnsi" w:hAnsiTheme="minorHAnsi" w:cstheme="minorHAnsi"/>
        </w:rPr>
      </w:pPr>
      <w:r w:rsidRPr="00644B61">
        <w:rPr>
          <w:rFonts w:asciiTheme="minorHAnsi" w:hAnsiTheme="minorHAnsi" w:cstheme="minorHAnsi"/>
          <w:b/>
          <w:i/>
        </w:rPr>
        <w:t>архитектонско обликова</w:t>
      </w:r>
      <w:r w:rsidR="00644B61" w:rsidRPr="00644B61">
        <w:rPr>
          <w:rFonts w:asciiTheme="minorHAnsi" w:hAnsiTheme="minorHAnsi" w:cstheme="minorHAnsi"/>
          <w:b/>
          <w:i/>
          <w:lang w:val="sr-Cyrl-RS"/>
        </w:rPr>
        <w:t>њ</w:t>
      </w:r>
      <w:r w:rsidRPr="00644B61">
        <w:rPr>
          <w:rFonts w:asciiTheme="minorHAnsi" w:hAnsiTheme="minorHAnsi" w:cstheme="minorHAnsi"/>
          <w:b/>
          <w:i/>
        </w:rPr>
        <w:t>е објеката</w:t>
      </w:r>
    </w:p>
    <w:p w:rsidR="00B73E6D" w:rsidRPr="00B73E6D" w:rsidRDefault="00B73E6D" w:rsidP="00644B61">
      <w:pPr>
        <w:spacing w:before="120"/>
        <w:jc w:val="both"/>
        <w:rPr>
          <w:rFonts w:asciiTheme="minorHAnsi" w:hAnsiTheme="minorHAnsi" w:cstheme="minorHAnsi"/>
        </w:rPr>
      </w:pPr>
      <w:r w:rsidRPr="00B73E6D">
        <w:rPr>
          <w:rFonts w:asciiTheme="minorHAnsi" w:hAnsiTheme="minorHAnsi" w:cstheme="minorHAnsi"/>
        </w:rPr>
        <w:t xml:space="preserve">Објекте градити од </w:t>
      </w:r>
      <w:r w:rsidR="00644B61">
        <w:rPr>
          <w:rFonts w:asciiTheme="minorHAnsi" w:hAnsiTheme="minorHAnsi" w:cstheme="minorHAnsi"/>
          <w:lang w:val="sr-Cyrl-RS"/>
        </w:rPr>
        <w:t>ч</w:t>
      </w:r>
      <w:r w:rsidRPr="00B73E6D">
        <w:rPr>
          <w:rFonts w:asciiTheme="minorHAnsi" w:hAnsiTheme="minorHAnsi" w:cstheme="minorHAnsi"/>
        </w:rPr>
        <w:t xml:space="preserve">врстих савремених материјала уколико </w:t>
      </w:r>
      <w:r w:rsidR="00644B61">
        <w:rPr>
          <w:rFonts w:asciiTheme="minorHAnsi" w:hAnsiTheme="minorHAnsi" w:cstheme="minorHAnsi"/>
          <w:lang w:val="sr-Cyrl-RS"/>
        </w:rPr>
        <w:t>њ</w:t>
      </w:r>
      <w:r w:rsidRPr="00B73E6D">
        <w:rPr>
          <w:rFonts w:asciiTheme="minorHAnsi" w:hAnsiTheme="minorHAnsi" w:cstheme="minorHAnsi"/>
        </w:rPr>
        <w:t>ихова намена не захтева супротно, уз по</w:t>
      </w:r>
      <w:r w:rsidR="00644B61">
        <w:rPr>
          <w:rFonts w:asciiTheme="minorHAnsi" w:hAnsiTheme="minorHAnsi" w:cstheme="minorHAnsi"/>
          <w:lang w:val="sr-Cyrl-RS"/>
        </w:rPr>
        <w:t>ш</w:t>
      </w:r>
      <w:r w:rsidRPr="00B73E6D">
        <w:rPr>
          <w:rFonts w:asciiTheme="minorHAnsi" w:hAnsiTheme="minorHAnsi" w:cstheme="minorHAnsi"/>
        </w:rPr>
        <w:t>това</w:t>
      </w:r>
      <w:r w:rsidR="00644B61">
        <w:rPr>
          <w:rFonts w:asciiTheme="minorHAnsi" w:hAnsiTheme="minorHAnsi" w:cstheme="minorHAnsi"/>
          <w:lang w:val="sr-Cyrl-RS"/>
        </w:rPr>
        <w:t>њ</w:t>
      </w:r>
      <w:r w:rsidRPr="00B73E6D">
        <w:rPr>
          <w:rFonts w:asciiTheme="minorHAnsi" w:hAnsiTheme="minorHAnsi" w:cstheme="minorHAnsi"/>
        </w:rPr>
        <w:t>е прописа и нормативе за град</w:t>
      </w:r>
      <w:r w:rsidR="00644B61">
        <w:rPr>
          <w:rFonts w:asciiTheme="minorHAnsi" w:hAnsiTheme="minorHAnsi" w:cstheme="minorHAnsi"/>
          <w:lang w:val="sr-Cyrl-RS"/>
        </w:rPr>
        <w:t>њ</w:t>
      </w:r>
      <w:r w:rsidRPr="00B73E6D">
        <w:rPr>
          <w:rFonts w:asciiTheme="minorHAnsi" w:hAnsiTheme="minorHAnsi" w:cstheme="minorHAnsi"/>
        </w:rPr>
        <w:t>у ове врсте објеката.</w:t>
      </w:r>
    </w:p>
    <w:p w:rsidR="00B73E6D" w:rsidRPr="00B73E6D" w:rsidRDefault="00B73E6D" w:rsidP="00B02746">
      <w:pPr>
        <w:jc w:val="both"/>
        <w:outlineLvl w:val="0"/>
        <w:rPr>
          <w:rFonts w:asciiTheme="minorHAnsi" w:hAnsiTheme="minorHAnsi" w:cstheme="minorHAnsi"/>
        </w:rPr>
      </w:pPr>
      <w:r w:rsidRPr="00B73E6D">
        <w:rPr>
          <w:rFonts w:asciiTheme="minorHAnsi" w:hAnsiTheme="minorHAnsi" w:cstheme="minorHAnsi"/>
        </w:rPr>
        <w:t>Кровови извести као равне или у нагибу, са максималним нагибом од 45%.</w:t>
      </w:r>
    </w:p>
    <w:p w:rsidR="00B73E6D" w:rsidRPr="00B73E6D" w:rsidRDefault="00B73E6D" w:rsidP="00B02746">
      <w:pPr>
        <w:jc w:val="both"/>
        <w:rPr>
          <w:rFonts w:asciiTheme="minorHAnsi" w:hAnsiTheme="minorHAnsi" w:cstheme="minorHAnsi"/>
        </w:rPr>
      </w:pPr>
      <w:r w:rsidRPr="00B73E6D">
        <w:rPr>
          <w:rFonts w:asciiTheme="minorHAnsi" w:hAnsiTheme="minorHAnsi" w:cstheme="minorHAnsi"/>
        </w:rPr>
        <w:t>Приликом пројектова</w:t>
      </w:r>
      <w:r w:rsidR="00644B61">
        <w:rPr>
          <w:rFonts w:asciiTheme="minorHAnsi" w:hAnsiTheme="minorHAnsi" w:cstheme="minorHAnsi"/>
          <w:lang w:val="sr-Cyrl-RS"/>
        </w:rPr>
        <w:t>њ</w:t>
      </w:r>
      <w:r w:rsidRPr="00B73E6D">
        <w:rPr>
          <w:rFonts w:asciiTheme="minorHAnsi" w:hAnsiTheme="minorHAnsi" w:cstheme="minorHAnsi"/>
        </w:rPr>
        <w:t>а производних, магацинских, услу</w:t>
      </w:r>
      <w:r w:rsidR="00644B61">
        <w:rPr>
          <w:rFonts w:asciiTheme="minorHAnsi" w:hAnsiTheme="minorHAnsi" w:cstheme="minorHAnsi"/>
          <w:lang w:val="sr-Cyrl-RS"/>
        </w:rPr>
        <w:t>ж</w:t>
      </w:r>
      <w:r w:rsidRPr="00B73E6D">
        <w:rPr>
          <w:rFonts w:asciiTheme="minorHAnsi" w:hAnsiTheme="minorHAnsi" w:cstheme="minorHAnsi"/>
        </w:rPr>
        <w:t>них и прате</w:t>
      </w:r>
      <w:r w:rsidR="00644B61">
        <w:rPr>
          <w:rFonts w:asciiTheme="minorHAnsi" w:hAnsiTheme="minorHAnsi" w:cstheme="minorHAnsi"/>
          <w:lang w:val="sr-Cyrl-RS"/>
        </w:rPr>
        <w:t>ћ</w:t>
      </w:r>
      <w:r w:rsidRPr="00B73E6D">
        <w:rPr>
          <w:rFonts w:asciiTheme="minorHAnsi" w:hAnsiTheme="minorHAnsi" w:cstheme="minorHAnsi"/>
        </w:rPr>
        <w:t>их објеката др</w:t>
      </w:r>
      <w:r w:rsidR="00644B61">
        <w:rPr>
          <w:rFonts w:asciiTheme="minorHAnsi" w:hAnsiTheme="minorHAnsi" w:cstheme="minorHAnsi"/>
          <w:lang w:val="sr-Cyrl-RS"/>
        </w:rPr>
        <w:t>ж</w:t>
      </w:r>
      <w:r w:rsidRPr="00B73E6D">
        <w:rPr>
          <w:rFonts w:asciiTheme="minorHAnsi" w:hAnsiTheme="minorHAnsi" w:cstheme="minorHAnsi"/>
        </w:rPr>
        <w:t>ати се ва</w:t>
      </w:r>
      <w:r w:rsidR="00644B61">
        <w:rPr>
          <w:rFonts w:asciiTheme="minorHAnsi" w:hAnsiTheme="minorHAnsi" w:cstheme="minorHAnsi"/>
          <w:lang w:val="sr-Cyrl-RS"/>
        </w:rPr>
        <w:t>ж</w:t>
      </w:r>
      <w:r w:rsidRPr="00B73E6D">
        <w:rPr>
          <w:rFonts w:asciiTheme="minorHAnsi" w:hAnsiTheme="minorHAnsi" w:cstheme="minorHAnsi"/>
        </w:rPr>
        <w:t>е</w:t>
      </w:r>
      <w:r w:rsidR="00644B61">
        <w:rPr>
          <w:rFonts w:asciiTheme="minorHAnsi" w:hAnsiTheme="minorHAnsi" w:cstheme="minorHAnsi"/>
          <w:lang w:val="sr-Cyrl-RS"/>
        </w:rPr>
        <w:t>ћ</w:t>
      </w:r>
      <w:r w:rsidRPr="00B73E6D">
        <w:rPr>
          <w:rFonts w:asciiTheme="minorHAnsi" w:hAnsiTheme="minorHAnsi" w:cstheme="minorHAnsi"/>
        </w:rPr>
        <w:t>их прописа за пројектова</w:t>
      </w:r>
      <w:r w:rsidR="00644B61">
        <w:rPr>
          <w:rFonts w:asciiTheme="minorHAnsi" w:hAnsiTheme="minorHAnsi" w:cstheme="minorHAnsi"/>
          <w:lang w:val="sr-Cyrl-RS"/>
        </w:rPr>
        <w:t>њ</w:t>
      </w:r>
      <w:r w:rsidRPr="00B73E6D">
        <w:rPr>
          <w:rFonts w:asciiTheme="minorHAnsi" w:hAnsiTheme="minorHAnsi" w:cstheme="minorHAnsi"/>
        </w:rPr>
        <w:t>е ове врсте објекта и прописа за стабилност објекта.</w:t>
      </w:r>
      <w:r w:rsidRPr="00B73E6D">
        <w:rPr>
          <w:rFonts w:asciiTheme="minorHAnsi" w:hAnsiTheme="minorHAnsi" w:cstheme="minorHAnsi"/>
          <w:color w:val="FF0000"/>
        </w:rPr>
        <w:t xml:space="preserve"> </w:t>
      </w:r>
      <w:r w:rsidRPr="00B73E6D">
        <w:rPr>
          <w:rFonts w:asciiTheme="minorHAnsi" w:hAnsiTheme="minorHAnsi" w:cstheme="minorHAnsi"/>
        </w:rPr>
        <w:t>Фундира</w:t>
      </w:r>
      <w:r w:rsidR="00644B61">
        <w:rPr>
          <w:rFonts w:asciiTheme="minorHAnsi" w:hAnsiTheme="minorHAnsi" w:cstheme="minorHAnsi"/>
          <w:lang w:val="sr-Cyrl-RS"/>
        </w:rPr>
        <w:t>њ</w:t>
      </w:r>
      <w:r w:rsidRPr="00B73E6D">
        <w:rPr>
          <w:rFonts w:asciiTheme="minorHAnsi" w:hAnsiTheme="minorHAnsi" w:cstheme="minorHAnsi"/>
        </w:rPr>
        <w:t>е објеката вр</w:t>
      </w:r>
      <w:r w:rsidR="00644B61">
        <w:rPr>
          <w:rFonts w:asciiTheme="minorHAnsi" w:hAnsiTheme="minorHAnsi" w:cstheme="minorHAnsi"/>
          <w:lang w:val="sr-Cyrl-RS"/>
        </w:rPr>
        <w:t>ш</w:t>
      </w:r>
      <w:r w:rsidRPr="00B73E6D">
        <w:rPr>
          <w:rFonts w:asciiTheme="minorHAnsi" w:hAnsiTheme="minorHAnsi" w:cstheme="minorHAnsi"/>
        </w:rPr>
        <w:t>ити по изради геомехани</w:t>
      </w:r>
      <w:r w:rsidR="00644B61">
        <w:rPr>
          <w:rFonts w:asciiTheme="minorHAnsi" w:hAnsiTheme="minorHAnsi" w:cstheme="minorHAnsi"/>
          <w:lang w:val="sr-Cyrl-RS"/>
        </w:rPr>
        <w:t>ч</w:t>
      </w:r>
      <w:r w:rsidRPr="00B73E6D">
        <w:rPr>
          <w:rFonts w:asciiTheme="minorHAnsi" w:hAnsiTheme="minorHAnsi" w:cstheme="minorHAnsi"/>
        </w:rPr>
        <w:t xml:space="preserve">ких елабората. </w:t>
      </w:r>
    </w:p>
    <w:p w:rsidR="00B73E6D" w:rsidRPr="00B73E6D" w:rsidRDefault="00B73E6D" w:rsidP="00B02746">
      <w:pPr>
        <w:jc w:val="both"/>
        <w:rPr>
          <w:rFonts w:asciiTheme="minorHAnsi" w:hAnsiTheme="minorHAnsi" w:cstheme="minorHAnsi"/>
        </w:rPr>
      </w:pPr>
      <w:r w:rsidRPr="00B73E6D">
        <w:rPr>
          <w:rFonts w:asciiTheme="minorHAnsi" w:hAnsiTheme="minorHAnsi" w:cstheme="minorHAnsi"/>
        </w:rPr>
        <w:t>За производне објекте обавезна је израда Техноло</w:t>
      </w:r>
      <w:r w:rsidR="00644B61">
        <w:rPr>
          <w:rFonts w:asciiTheme="minorHAnsi" w:hAnsiTheme="minorHAnsi" w:cstheme="minorHAnsi"/>
          <w:lang w:val="sr-Cyrl-RS"/>
        </w:rPr>
        <w:t>ш</w:t>
      </w:r>
      <w:r w:rsidRPr="00B73E6D">
        <w:rPr>
          <w:rFonts w:asciiTheme="minorHAnsi" w:hAnsiTheme="minorHAnsi" w:cstheme="minorHAnsi"/>
        </w:rPr>
        <w:t xml:space="preserve">ког пројекта и процене утицаја на </w:t>
      </w:r>
      <w:r w:rsidR="00644B61">
        <w:rPr>
          <w:rFonts w:asciiTheme="minorHAnsi" w:hAnsiTheme="minorHAnsi" w:cstheme="minorHAnsi"/>
          <w:lang w:val="sr-Cyrl-RS"/>
        </w:rPr>
        <w:t>ж</w:t>
      </w:r>
      <w:r w:rsidRPr="00B73E6D">
        <w:rPr>
          <w:rFonts w:asciiTheme="minorHAnsi" w:hAnsiTheme="minorHAnsi" w:cstheme="minorHAnsi"/>
        </w:rPr>
        <w:t>ивотну средину за објекте за које је то Законом прописано.</w:t>
      </w:r>
    </w:p>
    <w:p w:rsidR="00B73E6D" w:rsidRPr="00B73E6D" w:rsidRDefault="00B73E6D" w:rsidP="00B02746">
      <w:pPr>
        <w:jc w:val="both"/>
        <w:rPr>
          <w:rFonts w:asciiTheme="minorHAnsi" w:hAnsiTheme="minorHAnsi" w:cstheme="minorHAnsi"/>
        </w:rPr>
      </w:pPr>
      <w:r w:rsidRPr="00B73E6D">
        <w:rPr>
          <w:rFonts w:asciiTheme="minorHAnsi" w:hAnsiTheme="minorHAnsi" w:cstheme="minorHAnsi"/>
        </w:rPr>
        <w:t>За реконструкцију објекта приме</w:t>
      </w:r>
      <w:r w:rsidR="00644B61">
        <w:rPr>
          <w:rFonts w:asciiTheme="minorHAnsi" w:hAnsiTheme="minorHAnsi" w:cstheme="minorHAnsi"/>
          <w:lang w:val="sr-Cyrl-RS"/>
        </w:rPr>
        <w:t>њ</w:t>
      </w:r>
      <w:r w:rsidRPr="00B73E6D">
        <w:rPr>
          <w:rFonts w:asciiTheme="minorHAnsi" w:hAnsiTheme="minorHAnsi" w:cstheme="minorHAnsi"/>
        </w:rPr>
        <w:t>ују се правила утвр</w:t>
      </w:r>
      <w:r w:rsidR="00644B61">
        <w:rPr>
          <w:rFonts w:asciiTheme="minorHAnsi" w:hAnsiTheme="minorHAnsi" w:cstheme="minorHAnsi"/>
          <w:lang w:val="sr-Cyrl-RS"/>
        </w:rPr>
        <w:t>ж</w:t>
      </w:r>
      <w:r w:rsidRPr="00B73E6D">
        <w:rPr>
          <w:rFonts w:asciiTheme="minorHAnsi" w:hAnsiTheme="minorHAnsi" w:cstheme="minorHAnsi"/>
        </w:rPr>
        <w:t>ена за изград</w:t>
      </w:r>
      <w:r w:rsidR="00644B61">
        <w:rPr>
          <w:rFonts w:asciiTheme="minorHAnsi" w:hAnsiTheme="minorHAnsi" w:cstheme="minorHAnsi"/>
          <w:lang w:val="sr-Cyrl-RS"/>
        </w:rPr>
        <w:t>њ</w:t>
      </w:r>
      <w:r w:rsidRPr="00B73E6D">
        <w:rPr>
          <w:rFonts w:asciiTheme="minorHAnsi" w:hAnsiTheme="minorHAnsi" w:cstheme="minorHAnsi"/>
        </w:rPr>
        <w:t>у објекта.</w:t>
      </w:r>
    </w:p>
    <w:p w:rsidR="00B73E6D" w:rsidRPr="00B73E6D" w:rsidRDefault="00B73E6D" w:rsidP="00B02746">
      <w:pPr>
        <w:jc w:val="both"/>
        <w:rPr>
          <w:rFonts w:asciiTheme="minorHAnsi" w:hAnsiTheme="minorHAnsi" w:cstheme="minorHAnsi"/>
          <w:lang w:val="sr-Latn-CS"/>
        </w:rPr>
      </w:pPr>
      <w:r w:rsidRPr="00B73E6D">
        <w:rPr>
          <w:rFonts w:asciiTheme="minorHAnsi" w:hAnsiTheme="minorHAnsi" w:cstheme="minorHAnsi"/>
          <w:lang w:val="sr-Latn-CS"/>
        </w:rPr>
        <w:t>Код изград</w:t>
      </w:r>
      <w:r w:rsidR="00644B61">
        <w:rPr>
          <w:rFonts w:asciiTheme="minorHAnsi" w:hAnsiTheme="minorHAnsi" w:cstheme="minorHAnsi"/>
          <w:lang w:val="sr-Cyrl-RS"/>
        </w:rPr>
        <w:t>њ</w:t>
      </w:r>
      <w:r w:rsidRPr="00B73E6D">
        <w:rPr>
          <w:rFonts w:asciiTheme="minorHAnsi" w:hAnsiTheme="minorHAnsi" w:cstheme="minorHAnsi"/>
          <w:lang w:val="sr-Latn-CS"/>
        </w:rPr>
        <w:t>е комерцијално–пословних објеката, као и код прилаза објектима, морају се применити одредбе ва</w:t>
      </w:r>
      <w:r w:rsidR="00644B61">
        <w:rPr>
          <w:rFonts w:asciiTheme="minorHAnsi" w:hAnsiTheme="minorHAnsi" w:cstheme="minorHAnsi"/>
          <w:lang w:val="sr-Cyrl-RS"/>
        </w:rPr>
        <w:t>ж</w:t>
      </w:r>
      <w:r w:rsidRPr="00B73E6D">
        <w:rPr>
          <w:rFonts w:asciiTheme="minorHAnsi" w:hAnsiTheme="minorHAnsi" w:cstheme="minorHAnsi"/>
          <w:lang w:val="sr-Latn-CS"/>
        </w:rPr>
        <w:t>е</w:t>
      </w:r>
      <w:r w:rsidR="00644B61">
        <w:rPr>
          <w:rFonts w:asciiTheme="minorHAnsi" w:hAnsiTheme="minorHAnsi" w:cstheme="minorHAnsi"/>
          <w:lang w:val="sr-Cyrl-RS"/>
        </w:rPr>
        <w:t>ћ</w:t>
      </w:r>
      <w:r w:rsidRPr="00B73E6D">
        <w:rPr>
          <w:rFonts w:asciiTheme="minorHAnsi" w:hAnsiTheme="minorHAnsi" w:cstheme="minorHAnsi"/>
          <w:lang w:val="sr-Latn-CS"/>
        </w:rPr>
        <w:t>ег Правилника о условима за планира</w:t>
      </w:r>
      <w:r w:rsidR="00644B61">
        <w:rPr>
          <w:rFonts w:asciiTheme="minorHAnsi" w:hAnsiTheme="minorHAnsi" w:cstheme="minorHAnsi"/>
          <w:lang w:val="sr-Cyrl-RS"/>
        </w:rPr>
        <w:t>њ</w:t>
      </w:r>
      <w:r w:rsidRPr="00B73E6D">
        <w:rPr>
          <w:rFonts w:asciiTheme="minorHAnsi" w:hAnsiTheme="minorHAnsi" w:cstheme="minorHAnsi"/>
          <w:lang w:val="sr-Latn-CS"/>
        </w:rPr>
        <w:t>е и пројектова</w:t>
      </w:r>
      <w:r w:rsidR="00644B61">
        <w:rPr>
          <w:rFonts w:asciiTheme="minorHAnsi" w:hAnsiTheme="minorHAnsi" w:cstheme="minorHAnsi"/>
          <w:lang w:val="sr-Cyrl-RS"/>
        </w:rPr>
        <w:t>њ</w:t>
      </w:r>
      <w:r w:rsidRPr="00B73E6D">
        <w:rPr>
          <w:rFonts w:asciiTheme="minorHAnsi" w:hAnsiTheme="minorHAnsi" w:cstheme="minorHAnsi"/>
          <w:lang w:val="sr-Latn-CS"/>
        </w:rPr>
        <w:t>е објеката у вези са несметаним крета</w:t>
      </w:r>
      <w:r w:rsidR="00644B61">
        <w:rPr>
          <w:rFonts w:asciiTheme="minorHAnsi" w:hAnsiTheme="minorHAnsi" w:cstheme="minorHAnsi"/>
          <w:lang w:val="sr-Cyrl-RS"/>
        </w:rPr>
        <w:t>њ</w:t>
      </w:r>
      <w:r w:rsidRPr="00B73E6D">
        <w:rPr>
          <w:rFonts w:asciiTheme="minorHAnsi" w:hAnsiTheme="minorHAnsi" w:cstheme="minorHAnsi"/>
          <w:lang w:val="sr-Latn-CS"/>
        </w:rPr>
        <w:t xml:space="preserve">ем деце, старијих и хендикепираних лица. </w:t>
      </w:r>
    </w:p>
    <w:p w:rsidR="00B73E6D" w:rsidRPr="00644B61" w:rsidRDefault="00B73E6D" w:rsidP="005E2A29">
      <w:pPr>
        <w:numPr>
          <w:ilvl w:val="0"/>
          <w:numId w:val="14"/>
        </w:numPr>
        <w:spacing w:before="240"/>
        <w:jc w:val="both"/>
        <w:rPr>
          <w:rFonts w:asciiTheme="minorHAnsi" w:hAnsiTheme="minorHAnsi" w:cstheme="minorHAnsi"/>
          <w:b/>
          <w:i/>
          <w:lang w:val="it-IT"/>
        </w:rPr>
      </w:pPr>
      <w:r w:rsidRPr="00644B61">
        <w:rPr>
          <w:rFonts w:asciiTheme="minorHAnsi" w:hAnsiTheme="minorHAnsi" w:cstheme="minorHAnsi"/>
          <w:b/>
          <w:i/>
          <w:lang w:val="it-IT"/>
        </w:rPr>
        <w:t>правила за слободне и зелене повр</w:t>
      </w:r>
      <w:r w:rsidR="00644B61">
        <w:rPr>
          <w:rFonts w:asciiTheme="minorHAnsi" w:hAnsiTheme="minorHAnsi" w:cstheme="minorHAnsi"/>
          <w:b/>
          <w:i/>
          <w:lang w:val="sr-Cyrl-RS"/>
        </w:rPr>
        <w:t>ш</w:t>
      </w:r>
      <w:r w:rsidRPr="00644B61">
        <w:rPr>
          <w:rFonts w:asciiTheme="minorHAnsi" w:hAnsiTheme="minorHAnsi" w:cstheme="minorHAnsi"/>
          <w:b/>
          <w:i/>
          <w:lang w:val="it-IT"/>
        </w:rPr>
        <w:t>ине на парцели</w:t>
      </w:r>
    </w:p>
    <w:p w:rsidR="00B73E6D" w:rsidRPr="00B73E6D" w:rsidRDefault="00B73E6D" w:rsidP="00644B61">
      <w:pPr>
        <w:spacing w:before="120"/>
        <w:jc w:val="both"/>
        <w:rPr>
          <w:rFonts w:asciiTheme="minorHAnsi" w:hAnsiTheme="minorHAnsi" w:cstheme="minorHAnsi"/>
          <w:lang w:val="it-IT"/>
        </w:rPr>
      </w:pPr>
      <w:r w:rsidRPr="00B73E6D">
        <w:rPr>
          <w:rFonts w:asciiTheme="minorHAnsi" w:hAnsiTheme="minorHAnsi" w:cstheme="minorHAnsi"/>
          <w:lang w:val="it-IT"/>
        </w:rPr>
        <w:t>Минимални проценат озеле</w:t>
      </w:r>
      <w:r w:rsidR="00644B61">
        <w:rPr>
          <w:rFonts w:asciiTheme="minorHAnsi" w:hAnsiTheme="minorHAnsi" w:cstheme="minorHAnsi"/>
          <w:lang w:val="sr-Cyrl-RS"/>
        </w:rPr>
        <w:t>њ</w:t>
      </w:r>
      <w:r w:rsidRPr="00B73E6D">
        <w:rPr>
          <w:rFonts w:asciiTheme="minorHAnsi" w:hAnsiTheme="minorHAnsi" w:cstheme="minorHAnsi"/>
          <w:lang w:val="it-IT"/>
        </w:rPr>
        <w:t>ених повр</w:t>
      </w:r>
      <w:r w:rsidR="00644B61">
        <w:rPr>
          <w:rFonts w:asciiTheme="minorHAnsi" w:hAnsiTheme="minorHAnsi" w:cstheme="minorHAnsi"/>
          <w:lang w:val="sr-Cyrl-RS"/>
        </w:rPr>
        <w:t>ш</w:t>
      </w:r>
      <w:r w:rsidRPr="00B73E6D">
        <w:rPr>
          <w:rFonts w:asciiTheme="minorHAnsi" w:hAnsiTheme="minorHAnsi" w:cstheme="minorHAnsi"/>
          <w:lang w:val="it-IT"/>
        </w:rPr>
        <w:t>ина у комплексу је 30%. У оквиру комплекса предвидети подиза</w:t>
      </w:r>
      <w:r w:rsidR="00644B61">
        <w:rPr>
          <w:rFonts w:asciiTheme="minorHAnsi" w:hAnsiTheme="minorHAnsi" w:cstheme="minorHAnsi"/>
          <w:lang w:val="sr-Cyrl-RS"/>
        </w:rPr>
        <w:t>њ</w:t>
      </w:r>
      <w:r w:rsidRPr="00B73E6D">
        <w:rPr>
          <w:rFonts w:asciiTheme="minorHAnsi" w:hAnsiTheme="minorHAnsi" w:cstheme="minorHAnsi"/>
          <w:lang w:val="it-IT"/>
        </w:rPr>
        <w:t>е појасева за</w:t>
      </w:r>
      <w:r w:rsidR="00644B61">
        <w:rPr>
          <w:rFonts w:asciiTheme="minorHAnsi" w:hAnsiTheme="minorHAnsi" w:cstheme="minorHAnsi"/>
          <w:lang w:val="sr-Cyrl-RS"/>
        </w:rPr>
        <w:t>ш</w:t>
      </w:r>
      <w:r w:rsidRPr="00B73E6D">
        <w:rPr>
          <w:rFonts w:asciiTheme="minorHAnsi" w:hAnsiTheme="minorHAnsi" w:cstheme="minorHAnsi"/>
          <w:lang w:val="it-IT"/>
        </w:rPr>
        <w:t xml:space="preserve">титног зеленила (компактни засади листопадне и </w:t>
      </w:r>
      <w:r w:rsidR="00644B61">
        <w:rPr>
          <w:rFonts w:asciiTheme="minorHAnsi" w:hAnsiTheme="minorHAnsi" w:cstheme="minorHAnsi"/>
          <w:lang w:val="sr-Cyrl-RS"/>
        </w:rPr>
        <w:t>ч</w:t>
      </w:r>
      <w:r w:rsidRPr="00B73E6D">
        <w:rPr>
          <w:rFonts w:asciiTheme="minorHAnsi" w:hAnsiTheme="minorHAnsi" w:cstheme="minorHAnsi"/>
          <w:lang w:val="it-IT"/>
        </w:rPr>
        <w:t>етинарске вегетације).</w:t>
      </w:r>
    </w:p>
    <w:p w:rsidR="00B73E6D" w:rsidRPr="00B73E6D" w:rsidRDefault="00B73E6D" w:rsidP="00644B61">
      <w:pPr>
        <w:spacing w:before="60"/>
        <w:jc w:val="both"/>
        <w:rPr>
          <w:rFonts w:asciiTheme="minorHAnsi" w:hAnsiTheme="minorHAnsi" w:cstheme="minorHAnsi"/>
          <w:lang w:val="it-IT"/>
        </w:rPr>
      </w:pPr>
      <w:r w:rsidRPr="00B73E6D">
        <w:rPr>
          <w:rFonts w:asciiTheme="minorHAnsi" w:hAnsiTheme="minorHAnsi" w:cstheme="minorHAnsi"/>
          <w:lang w:val="it-IT"/>
        </w:rPr>
        <w:t>Минималне</w:t>
      </w:r>
      <w:r w:rsidR="00644B61">
        <w:rPr>
          <w:rFonts w:asciiTheme="minorHAnsi" w:hAnsiTheme="minorHAnsi" w:cstheme="minorHAnsi"/>
          <w:lang w:val="sr-Cyrl-RS"/>
        </w:rPr>
        <w:t>ш</w:t>
      </w:r>
      <w:r w:rsidRPr="00B73E6D">
        <w:rPr>
          <w:rFonts w:asciiTheme="minorHAnsi" w:hAnsiTheme="minorHAnsi" w:cstheme="minorHAnsi"/>
          <w:lang w:val="it-IT"/>
        </w:rPr>
        <w:t>ирине појаса за</w:t>
      </w:r>
      <w:r w:rsidR="00644B61">
        <w:rPr>
          <w:rFonts w:asciiTheme="minorHAnsi" w:hAnsiTheme="minorHAnsi" w:cstheme="minorHAnsi"/>
          <w:lang w:val="sr-Cyrl-RS"/>
        </w:rPr>
        <w:t>ш</w:t>
      </w:r>
      <w:r w:rsidRPr="00B73E6D">
        <w:rPr>
          <w:rFonts w:asciiTheme="minorHAnsi" w:hAnsiTheme="minorHAnsi" w:cstheme="minorHAnsi"/>
          <w:lang w:val="it-IT"/>
        </w:rPr>
        <w:t>титног зеленила за производне комплексе су:</w:t>
      </w:r>
    </w:p>
    <w:p w:rsidR="00B73E6D" w:rsidRPr="00B73E6D" w:rsidRDefault="00B73E6D" w:rsidP="005E2A29">
      <w:pPr>
        <w:numPr>
          <w:ilvl w:val="0"/>
          <w:numId w:val="15"/>
        </w:numPr>
        <w:spacing w:before="60"/>
        <w:jc w:val="both"/>
        <w:rPr>
          <w:rFonts w:asciiTheme="minorHAnsi" w:hAnsiTheme="minorHAnsi" w:cstheme="minorHAnsi"/>
          <w:color w:val="000000"/>
          <w:lang w:val="it-IT"/>
        </w:rPr>
      </w:pPr>
      <w:r w:rsidRPr="00B73E6D">
        <w:rPr>
          <w:rFonts w:asciiTheme="minorHAnsi" w:hAnsiTheme="minorHAnsi" w:cstheme="minorHAnsi"/>
          <w:color w:val="000000"/>
          <w:lang w:val="it-IT"/>
        </w:rPr>
        <w:t>2м од бо</w:t>
      </w:r>
      <w:r w:rsidR="00644B61">
        <w:rPr>
          <w:rFonts w:asciiTheme="minorHAnsi" w:hAnsiTheme="minorHAnsi" w:cstheme="minorHAnsi"/>
          <w:color w:val="000000"/>
          <w:lang w:val="sr-Cyrl-RS"/>
        </w:rPr>
        <w:t>ч</w:t>
      </w:r>
      <w:r w:rsidRPr="00B73E6D">
        <w:rPr>
          <w:rFonts w:asciiTheme="minorHAnsi" w:hAnsiTheme="minorHAnsi" w:cstheme="minorHAnsi"/>
          <w:color w:val="000000"/>
          <w:lang w:val="it-IT"/>
        </w:rPr>
        <w:t>них и зад</w:t>
      </w:r>
      <w:r w:rsidR="00644B61">
        <w:rPr>
          <w:rFonts w:asciiTheme="minorHAnsi" w:hAnsiTheme="minorHAnsi" w:cstheme="minorHAnsi"/>
          <w:color w:val="000000"/>
          <w:lang w:val="sr-Cyrl-RS"/>
        </w:rPr>
        <w:t>њ</w:t>
      </w:r>
      <w:r w:rsidRPr="00B73E6D">
        <w:rPr>
          <w:rFonts w:asciiTheme="minorHAnsi" w:hAnsiTheme="minorHAnsi" w:cstheme="minorHAnsi"/>
          <w:color w:val="000000"/>
          <w:lang w:val="it-IT"/>
        </w:rPr>
        <w:t>е границе парцеле и</w:t>
      </w:r>
    </w:p>
    <w:p w:rsidR="00B73E6D" w:rsidRPr="00B73E6D" w:rsidRDefault="00B73E6D" w:rsidP="005E2A29">
      <w:pPr>
        <w:numPr>
          <w:ilvl w:val="0"/>
          <w:numId w:val="15"/>
        </w:numPr>
        <w:jc w:val="both"/>
        <w:rPr>
          <w:rFonts w:asciiTheme="minorHAnsi" w:hAnsiTheme="minorHAnsi" w:cstheme="minorHAnsi"/>
          <w:color w:val="000000"/>
        </w:rPr>
      </w:pPr>
      <w:r w:rsidRPr="00B73E6D">
        <w:rPr>
          <w:rFonts w:asciiTheme="minorHAnsi" w:hAnsiTheme="minorHAnsi" w:cstheme="minorHAnsi"/>
          <w:color w:val="000000"/>
        </w:rPr>
        <w:t>6м према саобра</w:t>
      </w:r>
      <w:r w:rsidR="00644B61">
        <w:rPr>
          <w:rFonts w:asciiTheme="minorHAnsi" w:hAnsiTheme="minorHAnsi" w:cstheme="minorHAnsi"/>
          <w:color w:val="000000"/>
          <w:lang w:val="sr-Cyrl-RS"/>
        </w:rPr>
        <w:t>ћ</w:t>
      </w:r>
      <w:r w:rsidRPr="00B73E6D">
        <w:rPr>
          <w:rFonts w:asciiTheme="minorHAnsi" w:hAnsiTheme="minorHAnsi" w:cstheme="minorHAnsi"/>
          <w:color w:val="000000"/>
        </w:rPr>
        <w:t>ајници</w:t>
      </w:r>
    </w:p>
    <w:p w:rsidR="00B73E6D" w:rsidRPr="00B73E6D" w:rsidRDefault="00B73E6D" w:rsidP="00644B61">
      <w:pPr>
        <w:spacing w:before="60"/>
        <w:jc w:val="both"/>
        <w:rPr>
          <w:rFonts w:asciiTheme="minorHAnsi" w:hAnsiTheme="minorHAnsi" w:cstheme="minorHAnsi"/>
        </w:rPr>
      </w:pPr>
      <w:r w:rsidRPr="00B73E6D">
        <w:rPr>
          <w:rFonts w:asciiTheme="minorHAnsi" w:hAnsiTheme="minorHAnsi" w:cstheme="minorHAnsi"/>
        </w:rPr>
        <w:t>Сва неопходна за</w:t>
      </w:r>
      <w:r w:rsidR="00644B61">
        <w:rPr>
          <w:rFonts w:asciiTheme="minorHAnsi" w:hAnsiTheme="minorHAnsi" w:cstheme="minorHAnsi"/>
          <w:lang w:val="sr-Cyrl-RS"/>
        </w:rPr>
        <w:t>ш</w:t>
      </w:r>
      <w:r w:rsidRPr="00B73E6D">
        <w:rPr>
          <w:rFonts w:asciiTheme="minorHAnsi" w:hAnsiTheme="minorHAnsi" w:cstheme="minorHAnsi"/>
        </w:rPr>
        <w:t>титна одстоја</w:t>
      </w:r>
      <w:r w:rsidR="00644B61">
        <w:rPr>
          <w:rFonts w:asciiTheme="minorHAnsi" w:hAnsiTheme="minorHAnsi" w:cstheme="minorHAnsi"/>
          <w:lang w:val="sr-Cyrl-RS"/>
        </w:rPr>
        <w:t>њ</w:t>
      </w:r>
      <w:r w:rsidRPr="00B73E6D">
        <w:rPr>
          <w:rFonts w:asciiTheme="minorHAnsi" w:hAnsiTheme="minorHAnsi" w:cstheme="minorHAnsi"/>
        </w:rPr>
        <w:t>а – од суседа, појасеви санитарне за</w:t>
      </w:r>
      <w:r w:rsidR="00644B61">
        <w:rPr>
          <w:rFonts w:asciiTheme="minorHAnsi" w:hAnsiTheme="minorHAnsi" w:cstheme="minorHAnsi"/>
          <w:lang w:val="sr-Cyrl-RS"/>
        </w:rPr>
        <w:t>ш</w:t>
      </w:r>
      <w:r w:rsidRPr="00B73E6D">
        <w:rPr>
          <w:rFonts w:asciiTheme="minorHAnsi" w:hAnsiTheme="minorHAnsi" w:cstheme="minorHAnsi"/>
        </w:rPr>
        <w:t xml:space="preserve">тите и друго морају се остварити унутар саме парцеле. </w:t>
      </w:r>
    </w:p>
    <w:p w:rsidR="00B73E6D" w:rsidRPr="00B73E6D" w:rsidRDefault="00B73E6D" w:rsidP="00644B61">
      <w:pPr>
        <w:spacing w:before="60"/>
        <w:jc w:val="both"/>
        <w:rPr>
          <w:rFonts w:asciiTheme="minorHAnsi" w:hAnsiTheme="minorHAnsi" w:cstheme="minorHAnsi"/>
        </w:rPr>
      </w:pPr>
      <w:r w:rsidRPr="00B73E6D">
        <w:rPr>
          <w:rFonts w:asciiTheme="minorHAnsi" w:hAnsiTheme="minorHAnsi" w:cstheme="minorHAnsi"/>
        </w:rPr>
        <w:t>У оквиру комплекса није дозво</w:t>
      </w:r>
      <w:r w:rsidR="00644B61">
        <w:rPr>
          <w:rFonts w:asciiTheme="minorHAnsi" w:hAnsiTheme="minorHAnsi" w:cstheme="minorHAnsi"/>
          <w:lang w:val="sr-Cyrl-RS"/>
        </w:rPr>
        <w:t>љ</w:t>
      </w:r>
      <w:r w:rsidRPr="00B73E6D">
        <w:rPr>
          <w:rFonts w:asciiTheme="minorHAnsi" w:hAnsiTheme="minorHAnsi" w:cstheme="minorHAnsi"/>
        </w:rPr>
        <w:t>ено планира</w:t>
      </w:r>
      <w:r w:rsidR="00644B61">
        <w:rPr>
          <w:rFonts w:asciiTheme="minorHAnsi" w:hAnsiTheme="minorHAnsi" w:cstheme="minorHAnsi"/>
          <w:lang w:val="sr-Cyrl-RS"/>
        </w:rPr>
        <w:t>њ</w:t>
      </w:r>
      <w:r w:rsidRPr="00B73E6D">
        <w:rPr>
          <w:rFonts w:asciiTheme="minorHAnsi" w:hAnsiTheme="minorHAnsi" w:cstheme="minorHAnsi"/>
        </w:rPr>
        <w:t>е и уре</w:t>
      </w:r>
      <w:r w:rsidR="00644B61">
        <w:rPr>
          <w:rFonts w:asciiTheme="minorHAnsi" w:hAnsiTheme="minorHAnsi" w:cstheme="minorHAnsi"/>
          <w:lang w:val="sr-Cyrl-RS"/>
        </w:rPr>
        <w:t>ђ</w:t>
      </w:r>
      <w:r w:rsidRPr="00B73E6D">
        <w:rPr>
          <w:rFonts w:asciiTheme="minorHAnsi" w:hAnsiTheme="minorHAnsi" w:cstheme="minorHAnsi"/>
        </w:rPr>
        <w:t>ива</w:t>
      </w:r>
      <w:r w:rsidR="00644B61">
        <w:rPr>
          <w:rFonts w:asciiTheme="minorHAnsi" w:hAnsiTheme="minorHAnsi" w:cstheme="minorHAnsi"/>
          <w:lang w:val="sr-Cyrl-RS"/>
        </w:rPr>
        <w:t>њ</w:t>
      </w:r>
      <w:r w:rsidRPr="00B73E6D">
        <w:rPr>
          <w:rFonts w:asciiTheme="minorHAnsi" w:hAnsiTheme="minorHAnsi" w:cstheme="minorHAnsi"/>
        </w:rPr>
        <w:t>е повр</w:t>
      </w:r>
      <w:r w:rsidR="00644B61">
        <w:rPr>
          <w:rFonts w:asciiTheme="minorHAnsi" w:hAnsiTheme="minorHAnsi" w:cstheme="minorHAnsi"/>
          <w:lang w:val="sr-Cyrl-RS"/>
        </w:rPr>
        <w:t>ш</w:t>
      </w:r>
      <w:r w:rsidRPr="00B73E6D">
        <w:rPr>
          <w:rFonts w:asciiTheme="minorHAnsi" w:hAnsiTheme="minorHAnsi" w:cstheme="minorHAnsi"/>
        </w:rPr>
        <w:t>ина за отворене депоније, ве</w:t>
      </w:r>
      <w:r w:rsidR="00644B61">
        <w:rPr>
          <w:rFonts w:asciiTheme="minorHAnsi" w:hAnsiTheme="minorHAnsi" w:cstheme="minorHAnsi"/>
          <w:lang w:val="sr-Cyrl-RS"/>
        </w:rPr>
        <w:t xml:space="preserve">ћ </w:t>
      </w:r>
      <w:r w:rsidRPr="00B73E6D">
        <w:rPr>
          <w:rFonts w:asciiTheme="minorHAnsi" w:hAnsiTheme="minorHAnsi" w:cstheme="minorHAnsi"/>
        </w:rPr>
        <w:t>је неопходно предвидети посебне просторе за сакуп</w:t>
      </w:r>
      <w:r w:rsidR="00644B61">
        <w:rPr>
          <w:rFonts w:asciiTheme="minorHAnsi" w:hAnsiTheme="minorHAnsi" w:cstheme="minorHAnsi"/>
          <w:lang w:val="sr-Cyrl-RS"/>
        </w:rPr>
        <w:t>љ</w:t>
      </w:r>
      <w:r w:rsidRPr="00B73E6D">
        <w:rPr>
          <w:rFonts w:asciiTheme="minorHAnsi" w:hAnsiTheme="minorHAnsi" w:cstheme="minorHAnsi"/>
        </w:rPr>
        <w:t>а</w:t>
      </w:r>
      <w:r w:rsidR="00644B61">
        <w:rPr>
          <w:rFonts w:asciiTheme="minorHAnsi" w:hAnsiTheme="minorHAnsi" w:cstheme="minorHAnsi"/>
          <w:lang w:val="sr-Cyrl-RS"/>
        </w:rPr>
        <w:t>њ</w:t>
      </w:r>
      <w:r w:rsidRPr="00B73E6D">
        <w:rPr>
          <w:rFonts w:asciiTheme="minorHAnsi" w:hAnsiTheme="minorHAnsi" w:cstheme="minorHAnsi"/>
        </w:rPr>
        <w:t>е, примарну селекцију и одно</w:t>
      </w:r>
      <w:r w:rsidR="00644B61">
        <w:rPr>
          <w:rFonts w:asciiTheme="minorHAnsi" w:hAnsiTheme="minorHAnsi" w:cstheme="minorHAnsi"/>
          <w:lang w:val="sr-Cyrl-RS"/>
        </w:rPr>
        <w:t>ш</w:t>
      </w:r>
      <w:r w:rsidRPr="00B73E6D">
        <w:rPr>
          <w:rFonts w:asciiTheme="minorHAnsi" w:hAnsiTheme="minorHAnsi" w:cstheme="minorHAnsi"/>
        </w:rPr>
        <w:t>е</w:t>
      </w:r>
      <w:r w:rsidR="00644B61">
        <w:rPr>
          <w:rFonts w:asciiTheme="minorHAnsi" w:hAnsiTheme="minorHAnsi" w:cstheme="minorHAnsi"/>
          <w:lang w:val="sr-Cyrl-RS"/>
        </w:rPr>
        <w:t>њ</w:t>
      </w:r>
      <w:r w:rsidRPr="00B73E6D">
        <w:rPr>
          <w:rFonts w:asciiTheme="minorHAnsi" w:hAnsiTheme="minorHAnsi" w:cstheme="minorHAnsi"/>
        </w:rPr>
        <w:t>е комуналног и индустријског отпада.</w:t>
      </w:r>
    </w:p>
    <w:p w:rsidR="00B73E6D" w:rsidRPr="00B73E6D" w:rsidRDefault="00B73E6D" w:rsidP="00644B61">
      <w:pPr>
        <w:spacing w:before="60"/>
        <w:jc w:val="both"/>
        <w:rPr>
          <w:rFonts w:asciiTheme="minorHAnsi" w:hAnsiTheme="minorHAnsi" w:cstheme="minorHAnsi"/>
        </w:rPr>
      </w:pPr>
      <w:r w:rsidRPr="00B73E6D">
        <w:rPr>
          <w:rFonts w:asciiTheme="minorHAnsi" w:hAnsiTheme="minorHAnsi" w:cstheme="minorHAnsi"/>
        </w:rPr>
        <w:t>Склади</w:t>
      </w:r>
      <w:r w:rsidR="00644B61">
        <w:rPr>
          <w:rFonts w:asciiTheme="minorHAnsi" w:hAnsiTheme="minorHAnsi" w:cstheme="minorHAnsi"/>
          <w:lang w:val="sr-Cyrl-RS"/>
        </w:rPr>
        <w:t>ш</w:t>
      </w:r>
      <w:r w:rsidRPr="00B73E6D">
        <w:rPr>
          <w:rFonts w:asciiTheme="minorHAnsi" w:hAnsiTheme="minorHAnsi" w:cstheme="minorHAnsi"/>
        </w:rPr>
        <w:t>те</w:t>
      </w:r>
      <w:r w:rsidR="00644B61">
        <w:rPr>
          <w:rFonts w:asciiTheme="minorHAnsi" w:hAnsiTheme="minorHAnsi" w:cstheme="minorHAnsi"/>
          <w:lang w:val="sr-Cyrl-RS"/>
        </w:rPr>
        <w:t>њ</w:t>
      </w:r>
      <w:r w:rsidRPr="00B73E6D">
        <w:rPr>
          <w:rFonts w:asciiTheme="minorHAnsi" w:hAnsiTheme="minorHAnsi" w:cstheme="minorHAnsi"/>
        </w:rPr>
        <w:t>е материјала и робе на отвореном делу парцеле не сме бити организовано у делу парцеле према јавној повр</w:t>
      </w:r>
      <w:r w:rsidR="00644B61">
        <w:rPr>
          <w:rFonts w:asciiTheme="minorHAnsi" w:hAnsiTheme="minorHAnsi" w:cstheme="minorHAnsi"/>
          <w:lang w:val="sr-Cyrl-RS"/>
        </w:rPr>
        <w:t>ш</w:t>
      </w:r>
      <w:r w:rsidRPr="00B73E6D">
        <w:rPr>
          <w:rFonts w:asciiTheme="minorHAnsi" w:hAnsiTheme="minorHAnsi" w:cstheme="minorHAnsi"/>
        </w:rPr>
        <w:t>ини (улици), ве</w:t>
      </w:r>
      <w:r w:rsidR="00644B61">
        <w:rPr>
          <w:rFonts w:asciiTheme="minorHAnsi" w:hAnsiTheme="minorHAnsi" w:cstheme="minorHAnsi"/>
          <w:lang w:val="sr-Cyrl-RS"/>
        </w:rPr>
        <w:t>ћ</w:t>
      </w:r>
      <w:r w:rsidRPr="00B73E6D">
        <w:rPr>
          <w:rFonts w:asciiTheme="minorHAnsi" w:hAnsiTheme="minorHAnsi" w:cstheme="minorHAnsi"/>
        </w:rPr>
        <w:t xml:space="preserve"> мора бити визуелно закло</w:t>
      </w:r>
      <w:r w:rsidR="00644B61">
        <w:rPr>
          <w:rFonts w:asciiTheme="minorHAnsi" w:hAnsiTheme="minorHAnsi" w:cstheme="minorHAnsi"/>
          <w:lang w:val="sr-Cyrl-RS"/>
        </w:rPr>
        <w:t>њ</w:t>
      </w:r>
      <w:r w:rsidRPr="00B73E6D">
        <w:rPr>
          <w:rFonts w:asciiTheme="minorHAnsi" w:hAnsiTheme="minorHAnsi" w:cstheme="minorHAnsi"/>
        </w:rPr>
        <w:t>ено објектима или зеленилом.</w:t>
      </w:r>
    </w:p>
    <w:p w:rsidR="00B73E6D" w:rsidRPr="00B73E6D" w:rsidRDefault="00B73E6D" w:rsidP="00644B61">
      <w:pPr>
        <w:spacing w:before="60"/>
        <w:jc w:val="both"/>
        <w:rPr>
          <w:rFonts w:asciiTheme="minorHAnsi" w:hAnsiTheme="minorHAnsi" w:cstheme="minorHAnsi"/>
        </w:rPr>
      </w:pPr>
      <w:r w:rsidRPr="00B73E6D">
        <w:rPr>
          <w:rFonts w:asciiTheme="minorHAnsi" w:hAnsiTheme="minorHAnsi" w:cstheme="minorHAnsi"/>
        </w:rPr>
        <w:t>За паркира</w:t>
      </w:r>
      <w:r w:rsidR="00B02746">
        <w:rPr>
          <w:rFonts w:asciiTheme="minorHAnsi" w:hAnsiTheme="minorHAnsi" w:cstheme="minorHAnsi"/>
          <w:lang w:val="sr-Cyrl-RS"/>
        </w:rPr>
        <w:t>њ</w:t>
      </w:r>
      <w:r w:rsidRPr="00B73E6D">
        <w:rPr>
          <w:rFonts w:asciiTheme="minorHAnsi" w:hAnsiTheme="minorHAnsi" w:cstheme="minorHAnsi"/>
        </w:rPr>
        <w:t>е возила за сопствене потребе и за запо</w:t>
      </w:r>
      <w:r w:rsidR="00644B61">
        <w:rPr>
          <w:rFonts w:asciiTheme="minorHAnsi" w:hAnsiTheme="minorHAnsi" w:cstheme="minorHAnsi"/>
          <w:lang w:val="sr-Cyrl-RS"/>
        </w:rPr>
        <w:t>шљ</w:t>
      </w:r>
      <w:r w:rsidRPr="00B73E6D">
        <w:rPr>
          <w:rFonts w:asciiTheme="minorHAnsi" w:hAnsiTheme="minorHAnsi" w:cstheme="minorHAnsi"/>
        </w:rPr>
        <w:t>ене, инвеститори, односно власници производних комплекса свих врста и типова изград</w:t>
      </w:r>
      <w:r w:rsidR="00644B61">
        <w:rPr>
          <w:rFonts w:asciiTheme="minorHAnsi" w:hAnsiTheme="minorHAnsi" w:cstheme="minorHAnsi"/>
          <w:lang w:val="sr-Cyrl-RS"/>
        </w:rPr>
        <w:t>њ</w:t>
      </w:r>
      <w:r w:rsidRPr="00B73E6D">
        <w:rPr>
          <w:rFonts w:asciiTheme="minorHAnsi" w:hAnsiTheme="minorHAnsi" w:cstheme="minorHAnsi"/>
        </w:rPr>
        <w:t>е, обезбе</w:t>
      </w:r>
      <w:r w:rsidR="00644B61">
        <w:rPr>
          <w:rFonts w:asciiTheme="minorHAnsi" w:hAnsiTheme="minorHAnsi" w:cstheme="minorHAnsi"/>
          <w:lang w:val="sr-Cyrl-RS"/>
        </w:rPr>
        <w:t>ђ</w:t>
      </w:r>
      <w:r w:rsidRPr="00B73E6D">
        <w:rPr>
          <w:rFonts w:asciiTheme="minorHAnsi" w:hAnsiTheme="minorHAnsi" w:cstheme="minorHAnsi"/>
        </w:rPr>
        <w:t>ују простор на сопственој гра</w:t>
      </w:r>
      <w:r w:rsidR="00644B61">
        <w:rPr>
          <w:rFonts w:asciiTheme="minorHAnsi" w:hAnsiTheme="minorHAnsi" w:cstheme="minorHAnsi"/>
          <w:lang w:val="sr-Cyrl-RS"/>
        </w:rPr>
        <w:t>ђ</w:t>
      </w:r>
      <w:r w:rsidRPr="00B73E6D">
        <w:rPr>
          <w:rFonts w:asciiTheme="minorHAnsi" w:hAnsiTheme="minorHAnsi" w:cstheme="minorHAnsi"/>
        </w:rPr>
        <w:t>евинској парцели за сме</w:t>
      </w:r>
      <w:r w:rsidR="00644B61">
        <w:rPr>
          <w:rFonts w:asciiTheme="minorHAnsi" w:hAnsiTheme="minorHAnsi" w:cstheme="minorHAnsi"/>
          <w:lang w:val="sr-Cyrl-RS"/>
        </w:rPr>
        <w:t>ш</w:t>
      </w:r>
      <w:r w:rsidRPr="00B73E6D">
        <w:rPr>
          <w:rFonts w:asciiTheme="minorHAnsi" w:hAnsiTheme="minorHAnsi" w:cstheme="minorHAnsi"/>
        </w:rPr>
        <w:t>тај по</w:t>
      </w:r>
      <w:r w:rsidR="00644B61">
        <w:rPr>
          <w:rFonts w:asciiTheme="minorHAnsi" w:hAnsiTheme="minorHAnsi" w:cstheme="minorHAnsi"/>
          <w:lang w:val="sr-Cyrl-RS"/>
        </w:rPr>
        <w:t>љ</w:t>
      </w:r>
      <w:r w:rsidRPr="00B73E6D">
        <w:rPr>
          <w:rFonts w:asciiTheme="minorHAnsi" w:hAnsiTheme="minorHAnsi" w:cstheme="minorHAnsi"/>
        </w:rPr>
        <w:t>опривредних ма</w:t>
      </w:r>
      <w:r w:rsidR="00644B61">
        <w:rPr>
          <w:rFonts w:asciiTheme="minorHAnsi" w:hAnsiTheme="minorHAnsi" w:cstheme="minorHAnsi"/>
          <w:lang w:val="sr-Cyrl-RS"/>
        </w:rPr>
        <w:t>ш</w:t>
      </w:r>
      <w:r w:rsidRPr="00B73E6D">
        <w:rPr>
          <w:rFonts w:asciiTheme="minorHAnsi" w:hAnsiTheme="minorHAnsi" w:cstheme="minorHAnsi"/>
        </w:rPr>
        <w:t>ина и возила, како теретних, тако и путни</w:t>
      </w:r>
      <w:r w:rsidR="00644B61">
        <w:rPr>
          <w:rFonts w:asciiTheme="minorHAnsi" w:hAnsiTheme="minorHAnsi" w:cstheme="minorHAnsi"/>
          <w:lang w:val="sr-Cyrl-RS"/>
        </w:rPr>
        <w:t>ч</w:t>
      </w:r>
      <w:r w:rsidRPr="00B73E6D">
        <w:rPr>
          <w:rFonts w:asciiTheme="minorHAnsi" w:hAnsiTheme="minorHAnsi" w:cstheme="minorHAnsi"/>
        </w:rPr>
        <w:t>ких у зависности од техноло</w:t>
      </w:r>
      <w:r w:rsidR="00644B61">
        <w:rPr>
          <w:rFonts w:asciiTheme="minorHAnsi" w:hAnsiTheme="minorHAnsi" w:cstheme="minorHAnsi"/>
          <w:lang w:val="sr-Cyrl-RS"/>
        </w:rPr>
        <w:t>ш</w:t>
      </w:r>
      <w:r w:rsidRPr="00B73E6D">
        <w:rPr>
          <w:rFonts w:asciiTheme="minorHAnsi" w:hAnsiTheme="minorHAnsi" w:cstheme="minorHAnsi"/>
        </w:rPr>
        <w:t>ког процеса у оквиру комплекса потребно је планирати и претоварно-манипулативне повр</w:t>
      </w:r>
      <w:r w:rsidR="00644B61">
        <w:rPr>
          <w:rFonts w:asciiTheme="minorHAnsi" w:hAnsiTheme="minorHAnsi" w:cstheme="minorHAnsi"/>
          <w:lang w:val="sr-Cyrl-RS"/>
        </w:rPr>
        <w:t>ш</w:t>
      </w:r>
      <w:r w:rsidRPr="00B73E6D">
        <w:rPr>
          <w:rFonts w:asciiTheme="minorHAnsi" w:hAnsiTheme="minorHAnsi" w:cstheme="minorHAnsi"/>
        </w:rPr>
        <w:t>ине.</w:t>
      </w:r>
    </w:p>
    <w:p w:rsidR="00B73E6D" w:rsidRPr="00AC5804" w:rsidRDefault="00B73E6D" w:rsidP="00644B61">
      <w:pPr>
        <w:spacing w:before="60"/>
        <w:jc w:val="both"/>
        <w:rPr>
          <w:rFonts w:asciiTheme="minorHAnsi" w:hAnsiTheme="minorHAnsi" w:cstheme="minorHAnsi"/>
        </w:rPr>
      </w:pPr>
      <w:r w:rsidRPr="00B73E6D">
        <w:rPr>
          <w:rFonts w:asciiTheme="minorHAnsi" w:hAnsiTheme="minorHAnsi" w:cstheme="minorHAnsi"/>
        </w:rPr>
        <w:t>Гра</w:t>
      </w:r>
      <w:r w:rsidR="00644B61">
        <w:rPr>
          <w:rFonts w:asciiTheme="minorHAnsi" w:hAnsiTheme="minorHAnsi" w:cstheme="minorHAnsi"/>
          <w:lang w:val="sr-Cyrl-RS"/>
        </w:rPr>
        <w:t>ђ</w:t>
      </w:r>
      <w:r w:rsidRPr="00B73E6D">
        <w:rPr>
          <w:rFonts w:asciiTheme="minorHAnsi" w:hAnsiTheme="minorHAnsi" w:cstheme="minorHAnsi"/>
        </w:rPr>
        <w:t>евинске парцеле производних комплекса свих врста и типова изград</w:t>
      </w:r>
      <w:r w:rsidR="00644B61">
        <w:rPr>
          <w:rFonts w:asciiTheme="minorHAnsi" w:hAnsiTheme="minorHAnsi" w:cstheme="minorHAnsi"/>
          <w:lang w:val="sr-Cyrl-RS"/>
        </w:rPr>
        <w:t>њ</w:t>
      </w:r>
      <w:r w:rsidRPr="00B73E6D">
        <w:rPr>
          <w:rFonts w:asciiTheme="minorHAnsi" w:hAnsiTheme="minorHAnsi" w:cstheme="minorHAnsi"/>
        </w:rPr>
        <w:t>е огра</w:t>
      </w:r>
      <w:r w:rsidR="00644B61">
        <w:rPr>
          <w:rFonts w:asciiTheme="minorHAnsi" w:hAnsiTheme="minorHAnsi" w:cstheme="minorHAnsi"/>
          <w:lang w:val="sr-Cyrl-RS"/>
        </w:rPr>
        <w:t>ђ</w:t>
      </w:r>
      <w:r w:rsidRPr="00B73E6D">
        <w:rPr>
          <w:rFonts w:asciiTheme="minorHAnsi" w:hAnsiTheme="minorHAnsi" w:cstheme="minorHAnsi"/>
        </w:rPr>
        <w:t>ују се транспарентном оградом или изузетно зиданом оградом уколико је то неопходно због технологије производног процеса или безбедности висине до 2,2м.</w:t>
      </w:r>
    </w:p>
    <w:p w:rsidR="00B816F7" w:rsidRPr="009A53C7" w:rsidRDefault="00B816F7"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rFonts w:ascii="Calibri" w:hAnsi="Calibri"/>
          <w:b/>
          <w:sz w:val="28"/>
          <w:lang w:val="sr-Cyrl-RS"/>
        </w:rPr>
      </w:pPr>
      <w:r w:rsidRPr="009A53C7">
        <w:rPr>
          <w:rFonts w:ascii="Calibri" w:hAnsi="Calibri"/>
          <w:b/>
          <w:sz w:val="28"/>
        </w:rPr>
        <w:lastRenderedPageBreak/>
        <w:t>II.</w:t>
      </w:r>
      <w:r w:rsidRPr="009A53C7">
        <w:rPr>
          <w:rFonts w:ascii="Calibri" w:hAnsi="Calibri"/>
          <w:b/>
          <w:sz w:val="28"/>
          <w:lang w:val="sr-Cyrl-RS"/>
        </w:rPr>
        <w:t>5</w:t>
      </w:r>
      <w:r w:rsidRPr="009A53C7">
        <w:rPr>
          <w:rFonts w:ascii="Calibri" w:hAnsi="Calibri"/>
          <w:b/>
          <w:sz w:val="28"/>
        </w:rPr>
        <w:t xml:space="preserve">. </w:t>
      </w:r>
      <w:r w:rsidRPr="009A53C7">
        <w:rPr>
          <w:rFonts w:ascii="Calibri" w:hAnsi="Calibri"/>
          <w:b/>
          <w:sz w:val="28"/>
          <w:lang w:val="sr-Cyrl-RS"/>
        </w:rPr>
        <w:t xml:space="preserve"> ПРАВИЛА ГРАДЊЕ НА ГРАЂЕВИНСКОЈ ПАРЦЕЛИ </w:t>
      </w:r>
    </w:p>
    <w:p w:rsidR="00F91851" w:rsidRDefault="00F91851" w:rsidP="00EB483F">
      <w:pPr>
        <w:spacing w:line="280" w:lineRule="exact"/>
        <w:rPr>
          <w:rFonts w:ascii="Calibri" w:hAnsi="Calibri"/>
          <w:b/>
          <w:color w:val="FF0000"/>
          <w:lang w:val="sr-Cyrl-RS"/>
        </w:rPr>
      </w:pPr>
    </w:p>
    <w:p w:rsidR="00B816F7" w:rsidRPr="00B816F7" w:rsidRDefault="00B816F7" w:rsidP="00EB483F">
      <w:pPr>
        <w:pStyle w:val="Pasussalistom"/>
        <w:widowControl w:val="0"/>
        <w:tabs>
          <w:tab w:val="left" w:pos="1026"/>
        </w:tabs>
        <w:autoSpaceDE w:val="0"/>
        <w:autoSpaceDN w:val="0"/>
        <w:spacing w:line="240" w:lineRule="auto"/>
        <w:ind w:left="0"/>
        <w:contextualSpacing w:val="0"/>
        <w:jc w:val="both"/>
        <w:rPr>
          <w:rFonts w:asciiTheme="minorHAnsi" w:hAnsiTheme="minorHAnsi" w:cstheme="minorHAnsi"/>
          <w:b/>
          <w:sz w:val="24"/>
          <w:szCs w:val="24"/>
        </w:rPr>
      </w:pPr>
      <w:r w:rsidRPr="00B816F7">
        <w:rPr>
          <w:rFonts w:asciiTheme="minorHAnsi" w:hAnsiTheme="minorHAnsi" w:cstheme="minorHAnsi"/>
          <w:b/>
          <w:sz w:val="24"/>
          <w:szCs w:val="24"/>
          <w:lang w:val="en-GB"/>
        </w:rPr>
        <w:t xml:space="preserve">II.5.1. </w:t>
      </w:r>
      <w:r w:rsidRPr="00B816F7">
        <w:rPr>
          <w:rFonts w:asciiTheme="minorHAnsi" w:hAnsiTheme="minorHAnsi" w:cstheme="minorHAnsi"/>
          <w:b/>
          <w:sz w:val="24"/>
          <w:szCs w:val="24"/>
        </w:rPr>
        <w:t>Аналитичко</w:t>
      </w:r>
      <w:r w:rsidRPr="00B816F7">
        <w:rPr>
          <w:rFonts w:asciiTheme="minorHAnsi" w:hAnsiTheme="minorHAnsi" w:cstheme="minorHAnsi"/>
          <w:b/>
          <w:spacing w:val="-19"/>
          <w:sz w:val="24"/>
          <w:szCs w:val="24"/>
        </w:rPr>
        <w:t xml:space="preserve"> </w:t>
      </w:r>
      <w:r w:rsidRPr="00B816F7">
        <w:rPr>
          <w:rFonts w:asciiTheme="minorHAnsi" w:hAnsiTheme="minorHAnsi" w:cstheme="minorHAnsi"/>
          <w:b/>
          <w:sz w:val="24"/>
          <w:szCs w:val="24"/>
        </w:rPr>
        <w:t>геодетски</w:t>
      </w:r>
      <w:r w:rsidRPr="00B816F7">
        <w:rPr>
          <w:rFonts w:asciiTheme="minorHAnsi" w:hAnsiTheme="minorHAnsi" w:cstheme="minorHAnsi"/>
          <w:b/>
          <w:spacing w:val="-16"/>
          <w:sz w:val="24"/>
          <w:szCs w:val="24"/>
        </w:rPr>
        <w:t xml:space="preserve"> </w:t>
      </w:r>
      <w:r w:rsidRPr="00B816F7">
        <w:rPr>
          <w:rFonts w:asciiTheme="minorHAnsi" w:hAnsiTheme="minorHAnsi" w:cstheme="minorHAnsi"/>
          <w:b/>
          <w:sz w:val="24"/>
          <w:szCs w:val="24"/>
        </w:rPr>
        <w:t>елементи</w:t>
      </w:r>
      <w:r w:rsidRPr="00B816F7">
        <w:rPr>
          <w:rFonts w:asciiTheme="minorHAnsi" w:hAnsiTheme="minorHAnsi" w:cstheme="minorHAnsi"/>
          <w:b/>
          <w:spacing w:val="-18"/>
          <w:sz w:val="24"/>
          <w:szCs w:val="24"/>
        </w:rPr>
        <w:t xml:space="preserve"> </w:t>
      </w:r>
      <w:r w:rsidRPr="00B816F7">
        <w:rPr>
          <w:rFonts w:asciiTheme="minorHAnsi" w:hAnsiTheme="minorHAnsi" w:cstheme="minorHAnsi"/>
          <w:b/>
          <w:sz w:val="24"/>
          <w:szCs w:val="24"/>
        </w:rPr>
        <w:t>грађевинске</w:t>
      </w:r>
      <w:r w:rsidRPr="00B816F7">
        <w:rPr>
          <w:rFonts w:asciiTheme="minorHAnsi" w:hAnsiTheme="minorHAnsi" w:cstheme="minorHAnsi"/>
          <w:b/>
          <w:spacing w:val="-17"/>
          <w:sz w:val="24"/>
          <w:szCs w:val="24"/>
        </w:rPr>
        <w:t xml:space="preserve"> </w:t>
      </w:r>
      <w:r w:rsidRPr="00B816F7">
        <w:rPr>
          <w:rFonts w:asciiTheme="minorHAnsi" w:hAnsiTheme="minorHAnsi" w:cstheme="minorHAnsi"/>
          <w:b/>
          <w:sz w:val="24"/>
          <w:szCs w:val="24"/>
        </w:rPr>
        <w:t>парцеле</w:t>
      </w:r>
    </w:p>
    <w:p w:rsidR="00B816F7" w:rsidRDefault="00B816F7" w:rsidP="00EB483F">
      <w:pPr>
        <w:pStyle w:val="Pasussalistom"/>
        <w:widowControl w:val="0"/>
        <w:tabs>
          <w:tab w:val="left" w:pos="1026"/>
        </w:tabs>
        <w:autoSpaceDE w:val="0"/>
        <w:autoSpaceDN w:val="0"/>
        <w:spacing w:line="240" w:lineRule="auto"/>
        <w:ind w:left="0"/>
        <w:contextualSpacing w:val="0"/>
        <w:jc w:val="both"/>
        <w:rPr>
          <w:rFonts w:asciiTheme="minorHAnsi" w:hAnsiTheme="minorHAnsi" w:cstheme="minorHAnsi"/>
          <w:sz w:val="24"/>
          <w:szCs w:val="24"/>
          <w:lang w:val="sr-Cyrl-RS"/>
        </w:rPr>
      </w:pPr>
      <w:r w:rsidRPr="005C6506">
        <w:rPr>
          <w:rFonts w:asciiTheme="minorHAnsi" w:hAnsiTheme="minorHAnsi" w:cstheme="minorHAnsi"/>
          <w:sz w:val="24"/>
          <w:szCs w:val="24"/>
          <w:lang w:val="sr-Cyrl-RS"/>
        </w:rPr>
        <w:t>Предметн</w:t>
      </w:r>
      <w:r w:rsidR="00F979F1">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катастарск</w:t>
      </w:r>
      <w:r w:rsidR="00F979F1">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парцел</w:t>
      </w:r>
      <w:r w:rsidR="00F979F1">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број</w:t>
      </w:r>
      <w:r w:rsidR="00B425DD">
        <w:rPr>
          <w:rFonts w:asciiTheme="minorHAnsi" w:hAnsiTheme="minorHAnsi" w:cstheme="minorHAnsi"/>
          <w:sz w:val="24"/>
          <w:szCs w:val="24"/>
          <w:lang w:val="sr-Cyrl-RS"/>
        </w:rPr>
        <w:t xml:space="preserve"> </w:t>
      </w:r>
      <w:r w:rsidR="00F31B23">
        <w:rPr>
          <w:rFonts w:ascii="Calibri" w:hAnsi="Calibri"/>
          <w:sz w:val="24"/>
          <w:lang w:val="sr-Cyrl-RS"/>
        </w:rPr>
        <w:t>1452/1</w:t>
      </w:r>
      <w:r w:rsidR="009D622F">
        <w:rPr>
          <w:rFonts w:ascii="Calibri" w:hAnsi="Calibri"/>
          <w:sz w:val="24"/>
          <w:lang w:val="sr-Cyrl-RS"/>
        </w:rPr>
        <w:t xml:space="preserve"> КО </w:t>
      </w:r>
      <w:r w:rsidR="00F31B23">
        <w:rPr>
          <w:rFonts w:ascii="Calibri" w:hAnsi="Calibri"/>
          <w:sz w:val="24"/>
          <w:lang w:val="sr-Cyrl-RS"/>
        </w:rPr>
        <w:t>Велико Головоде</w:t>
      </w:r>
      <w:r w:rsidRPr="005C6506">
        <w:rPr>
          <w:rFonts w:asciiTheme="minorHAnsi" w:hAnsiTheme="minorHAnsi" w:cstheme="minorHAnsi"/>
          <w:sz w:val="24"/>
          <w:szCs w:val="24"/>
          <w:lang w:val="sr-Cyrl-RS"/>
        </w:rPr>
        <w:t xml:space="preserve"> </w:t>
      </w:r>
      <w:r w:rsidR="00F979F1">
        <w:rPr>
          <w:rFonts w:asciiTheme="minorHAnsi" w:hAnsiTheme="minorHAnsi" w:cstheme="minorHAnsi"/>
          <w:sz w:val="24"/>
          <w:szCs w:val="24"/>
          <w:lang w:val="sr-Cyrl-RS"/>
        </w:rPr>
        <w:t>је</w:t>
      </w:r>
      <w:r w:rsidRPr="005C6506">
        <w:rPr>
          <w:rFonts w:asciiTheme="minorHAnsi" w:hAnsiTheme="minorHAnsi" w:cstheme="minorHAnsi"/>
          <w:sz w:val="24"/>
          <w:szCs w:val="24"/>
          <w:lang w:val="sr-Cyrl-RS"/>
        </w:rPr>
        <w:t xml:space="preserve"> као такв</w:t>
      </w:r>
      <w:r w:rsidR="00F979F1">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дефинисан</w:t>
      </w:r>
      <w:r w:rsidR="00F979F1">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у катастру непокретности и испуњава</w:t>
      </w:r>
      <w:r w:rsidR="00B425DD">
        <w:rPr>
          <w:rFonts w:asciiTheme="minorHAnsi" w:hAnsiTheme="minorHAnsi" w:cstheme="minorHAnsi"/>
          <w:sz w:val="24"/>
          <w:szCs w:val="24"/>
          <w:lang w:val="sr-Cyrl-RS"/>
        </w:rPr>
        <w:t>ју</w:t>
      </w:r>
      <w:r w:rsidRPr="005C6506">
        <w:rPr>
          <w:rFonts w:asciiTheme="minorHAnsi" w:hAnsiTheme="minorHAnsi" w:cstheme="minorHAnsi"/>
          <w:sz w:val="24"/>
          <w:szCs w:val="24"/>
          <w:lang w:val="sr-Cyrl-RS"/>
        </w:rPr>
        <w:t xml:space="preserve"> услове грађевинске парцеле.</w:t>
      </w:r>
      <w:r w:rsidR="00166AB2">
        <w:rPr>
          <w:rFonts w:asciiTheme="minorHAnsi" w:hAnsiTheme="minorHAnsi" w:cstheme="minorHAnsi"/>
          <w:sz w:val="24"/>
          <w:szCs w:val="24"/>
          <w:lang w:val="sr-Cyrl-RS"/>
        </w:rPr>
        <w:t xml:space="preserve"> Укупна</w:t>
      </w:r>
      <w:r w:rsidR="003F4878">
        <w:rPr>
          <w:rFonts w:asciiTheme="minorHAnsi" w:hAnsiTheme="minorHAnsi" w:cstheme="minorHAnsi"/>
          <w:sz w:val="24"/>
          <w:szCs w:val="24"/>
          <w:lang w:val="sr-Cyrl-RS"/>
        </w:rPr>
        <w:t xml:space="preserve"> </w:t>
      </w:r>
      <w:r w:rsidR="00166AB2">
        <w:rPr>
          <w:rFonts w:asciiTheme="minorHAnsi" w:hAnsiTheme="minorHAnsi" w:cstheme="minorHAnsi"/>
          <w:sz w:val="24"/>
          <w:szCs w:val="24"/>
          <w:lang w:val="sr-Cyrl-RS"/>
        </w:rPr>
        <w:t>п</w:t>
      </w:r>
      <w:r w:rsidR="005C6506" w:rsidRPr="005C6506">
        <w:rPr>
          <w:rFonts w:asciiTheme="minorHAnsi" w:hAnsiTheme="minorHAnsi" w:cstheme="minorHAnsi"/>
          <w:sz w:val="24"/>
          <w:szCs w:val="24"/>
          <w:lang w:val="sr-Cyrl-RS"/>
        </w:rPr>
        <w:t>овршина</w:t>
      </w:r>
      <w:r w:rsidR="00166AB2">
        <w:rPr>
          <w:rFonts w:asciiTheme="minorHAnsi" w:hAnsiTheme="minorHAnsi" w:cstheme="minorHAnsi"/>
          <w:sz w:val="24"/>
          <w:szCs w:val="24"/>
          <w:lang w:val="sr-Cyrl-RS"/>
        </w:rPr>
        <w:t xml:space="preserve"> предметн</w:t>
      </w:r>
      <w:r w:rsidR="00F979F1">
        <w:rPr>
          <w:rFonts w:asciiTheme="minorHAnsi" w:hAnsiTheme="minorHAnsi" w:cstheme="minorHAnsi"/>
          <w:sz w:val="24"/>
          <w:szCs w:val="24"/>
          <w:lang w:val="sr-Cyrl-RS"/>
        </w:rPr>
        <w:t>е</w:t>
      </w:r>
      <w:r w:rsidR="005C6506" w:rsidRPr="005C6506">
        <w:rPr>
          <w:rFonts w:asciiTheme="minorHAnsi" w:hAnsiTheme="minorHAnsi" w:cstheme="minorHAnsi"/>
          <w:sz w:val="24"/>
          <w:szCs w:val="24"/>
          <w:lang w:val="sr-Cyrl-RS"/>
        </w:rPr>
        <w:t xml:space="preserve"> парцеле је </w:t>
      </w:r>
      <w:r w:rsidR="00F979F1">
        <w:rPr>
          <w:rFonts w:asciiTheme="minorHAnsi" w:hAnsiTheme="minorHAnsi" w:cstheme="minorHAnsi"/>
          <w:sz w:val="24"/>
          <w:szCs w:val="24"/>
          <w:lang w:val="sr-Cyrl-RS"/>
        </w:rPr>
        <w:t>1486</w:t>
      </w:r>
      <w:r w:rsidR="005C6506" w:rsidRPr="005C6506">
        <w:rPr>
          <w:rFonts w:asciiTheme="minorHAnsi" w:hAnsiTheme="minorHAnsi" w:cstheme="minorHAnsi"/>
          <w:sz w:val="24"/>
          <w:szCs w:val="24"/>
          <w:lang w:val="sr-Cyrl-RS"/>
        </w:rPr>
        <w:t>м2.</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5C6506" w:rsidRDefault="005C6506"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Pr>
          <w:rFonts w:ascii="Calibri" w:hAnsi="Calibri" w:cs="Calibri"/>
          <w:b/>
          <w:sz w:val="24"/>
          <w:szCs w:val="24"/>
          <w:lang w:val="sr-Cyrl-RS"/>
        </w:rPr>
        <w:t>2</w:t>
      </w:r>
      <w:r w:rsidRPr="005C6506">
        <w:rPr>
          <w:rFonts w:ascii="Calibri" w:hAnsi="Calibri" w:cs="Calibri"/>
          <w:b/>
          <w:sz w:val="24"/>
          <w:szCs w:val="24"/>
          <w:lang w:val="en-GB"/>
        </w:rPr>
        <w:t xml:space="preserve">. </w:t>
      </w:r>
      <w:r>
        <w:rPr>
          <w:rFonts w:ascii="Calibri" w:hAnsi="Calibri" w:cs="Calibri"/>
          <w:b/>
          <w:sz w:val="24"/>
          <w:szCs w:val="24"/>
          <w:lang w:val="sr-Cyrl-RS"/>
        </w:rPr>
        <w:t>Намена површина</w:t>
      </w:r>
    </w:p>
    <w:p w:rsidR="002A610E" w:rsidRDefault="00E34C24" w:rsidP="00EB483F">
      <w:pPr>
        <w:pStyle w:val="Pasussalistom"/>
        <w:widowControl w:val="0"/>
        <w:tabs>
          <w:tab w:val="left" w:pos="1026"/>
        </w:tabs>
        <w:autoSpaceDE w:val="0"/>
        <w:autoSpaceDN w:val="0"/>
        <w:spacing w:line="240" w:lineRule="auto"/>
        <w:ind w:left="0"/>
        <w:contextualSpacing w:val="0"/>
        <w:jc w:val="both"/>
        <w:rPr>
          <w:rFonts w:ascii="Calibri" w:hAnsi="Calibri"/>
          <w:sz w:val="24"/>
          <w:lang w:val="sr-Cyrl-RS"/>
        </w:rPr>
      </w:pPr>
      <w:r w:rsidRPr="00E34C24">
        <w:rPr>
          <w:rFonts w:asciiTheme="minorHAnsi" w:hAnsiTheme="minorHAnsi" w:cstheme="minorHAnsi"/>
          <w:sz w:val="24"/>
          <w:lang w:val="sr-Cyrl-RS"/>
        </w:rPr>
        <w:t xml:space="preserve">Просторним планом града </w:t>
      </w:r>
      <w:r w:rsidRPr="00E34C24">
        <w:rPr>
          <w:rFonts w:ascii="Calibri" w:hAnsi="Calibri"/>
          <w:sz w:val="24"/>
          <w:lang w:val="sr-Cyrl-RS"/>
        </w:rPr>
        <w:t>Крушевца (Сл. Лист града Крушевца бр. 4/2011) и планом намене површина налази се у</w:t>
      </w:r>
      <w:r w:rsidR="00F979F1">
        <w:rPr>
          <w:rFonts w:ascii="Calibri" w:hAnsi="Calibri"/>
          <w:sz w:val="24"/>
          <w:lang w:val="sr-Cyrl-RS"/>
        </w:rPr>
        <w:t xml:space="preserve"> стамбеном ткиву.</w:t>
      </w:r>
      <w:r w:rsidRPr="00E34C24">
        <w:rPr>
          <w:rFonts w:ascii="Calibri" w:hAnsi="Calibri"/>
          <w:sz w:val="24"/>
          <w:lang w:val="sr-Cyrl-RS"/>
        </w:rPr>
        <w:t xml:space="preserve"> </w:t>
      </w:r>
    </w:p>
    <w:p w:rsidR="00F979F1" w:rsidRPr="009A53C7" w:rsidRDefault="00F979F1"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F23365" w:rsidRDefault="00F23365"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Pr>
          <w:rFonts w:ascii="Calibri" w:hAnsi="Calibri" w:cs="Calibri"/>
          <w:b/>
          <w:sz w:val="24"/>
          <w:szCs w:val="24"/>
          <w:lang w:val="sr-Cyrl-RS"/>
        </w:rPr>
        <w:t>3</w:t>
      </w:r>
      <w:r w:rsidRPr="005C6506">
        <w:rPr>
          <w:rFonts w:ascii="Calibri" w:hAnsi="Calibri" w:cs="Calibri"/>
          <w:b/>
          <w:sz w:val="24"/>
          <w:szCs w:val="24"/>
          <w:lang w:val="en-GB"/>
        </w:rPr>
        <w:t xml:space="preserve">. </w:t>
      </w:r>
      <w:r>
        <w:rPr>
          <w:rFonts w:ascii="Calibri" w:hAnsi="Calibri" w:cs="Calibri"/>
          <w:b/>
          <w:sz w:val="24"/>
          <w:szCs w:val="24"/>
          <w:lang w:val="sr-Cyrl-RS"/>
        </w:rPr>
        <w:t>Елементи хоризонталне и вертикалне регулације</w:t>
      </w:r>
    </w:p>
    <w:p w:rsidR="00F23365" w:rsidRDefault="00F23365"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Pr>
          <w:rFonts w:ascii="Calibri" w:hAnsi="Calibri" w:cs="Calibri"/>
          <w:b/>
          <w:sz w:val="24"/>
          <w:szCs w:val="24"/>
          <w:lang w:val="sr-Cyrl-RS"/>
        </w:rPr>
        <w:t>3</w:t>
      </w:r>
      <w:r w:rsidRPr="005C6506">
        <w:rPr>
          <w:rFonts w:ascii="Calibri" w:hAnsi="Calibri" w:cs="Calibri"/>
          <w:b/>
          <w:sz w:val="24"/>
          <w:szCs w:val="24"/>
          <w:lang w:val="en-GB"/>
        </w:rPr>
        <w:t>.</w:t>
      </w:r>
      <w:r>
        <w:rPr>
          <w:rFonts w:ascii="Calibri" w:hAnsi="Calibri" w:cs="Calibri"/>
          <w:b/>
          <w:sz w:val="24"/>
          <w:szCs w:val="24"/>
          <w:lang w:val="sr-Cyrl-RS"/>
        </w:rPr>
        <w:t>1. Регулациона линија</w:t>
      </w:r>
    </w:p>
    <w:p w:rsidR="00F23365" w:rsidRDefault="00F23365"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sidRPr="00F23365">
        <w:rPr>
          <w:rFonts w:ascii="Calibri" w:hAnsi="Calibri" w:cs="Calibri"/>
          <w:sz w:val="24"/>
          <w:szCs w:val="24"/>
          <w:lang w:val="sr-Cyrl-RS"/>
        </w:rPr>
        <w:t xml:space="preserve">Регулациона линија дефинисана је </w:t>
      </w:r>
      <w:r>
        <w:rPr>
          <w:rFonts w:ascii="Calibri" w:hAnsi="Calibri" w:cs="Calibri"/>
          <w:sz w:val="24"/>
          <w:szCs w:val="24"/>
          <w:lang w:val="sr-Cyrl-RS"/>
        </w:rPr>
        <w:t>на међној линији предметн</w:t>
      </w:r>
      <w:r w:rsidR="00EB16F9">
        <w:rPr>
          <w:rFonts w:ascii="Calibri" w:hAnsi="Calibri" w:cs="Calibri"/>
          <w:sz w:val="24"/>
          <w:szCs w:val="24"/>
          <w:lang w:val="sr-Cyrl-RS"/>
        </w:rPr>
        <w:t>их</w:t>
      </w:r>
      <w:r>
        <w:rPr>
          <w:rFonts w:ascii="Calibri" w:hAnsi="Calibri" w:cs="Calibri"/>
          <w:sz w:val="24"/>
          <w:szCs w:val="24"/>
          <w:lang w:val="sr-Cyrl-RS"/>
        </w:rPr>
        <w:t xml:space="preserve"> катастарск</w:t>
      </w:r>
      <w:r w:rsidR="00F979F1">
        <w:rPr>
          <w:rFonts w:ascii="Calibri" w:hAnsi="Calibri" w:cs="Calibri"/>
          <w:sz w:val="24"/>
          <w:szCs w:val="24"/>
          <w:lang w:val="sr-Cyrl-RS"/>
        </w:rPr>
        <w:t>е</w:t>
      </w:r>
      <w:r>
        <w:rPr>
          <w:rFonts w:ascii="Calibri" w:hAnsi="Calibri" w:cs="Calibri"/>
          <w:sz w:val="24"/>
          <w:szCs w:val="24"/>
          <w:lang w:val="sr-Cyrl-RS"/>
        </w:rPr>
        <w:t xml:space="preserve"> парцел</w:t>
      </w:r>
      <w:r w:rsidR="00F979F1">
        <w:rPr>
          <w:rFonts w:ascii="Calibri" w:hAnsi="Calibri" w:cs="Calibri"/>
          <w:sz w:val="24"/>
          <w:szCs w:val="24"/>
          <w:lang w:val="sr-Cyrl-RS"/>
        </w:rPr>
        <w:t>е</w:t>
      </w:r>
      <w:r w:rsidR="00EB16F9">
        <w:rPr>
          <w:rFonts w:ascii="Calibri" w:hAnsi="Calibri" w:cs="Calibri"/>
          <w:sz w:val="24"/>
          <w:szCs w:val="24"/>
          <w:lang w:val="sr-Cyrl-RS"/>
        </w:rPr>
        <w:t xml:space="preserve"> бр.</w:t>
      </w:r>
      <w:r>
        <w:rPr>
          <w:rFonts w:ascii="Calibri" w:hAnsi="Calibri" w:cs="Calibri"/>
          <w:sz w:val="24"/>
          <w:szCs w:val="24"/>
          <w:lang w:val="sr-Cyrl-RS"/>
        </w:rPr>
        <w:t xml:space="preserve"> </w:t>
      </w:r>
      <w:r w:rsidR="00F31B23">
        <w:rPr>
          <w:rFonts w:ascii="Calibri" w:hAnsi="Calibri" w:cs="Calibri"/>
          <w:sz w:val="24"/>
          <w:szCs w:val="24"/>
          <w:lang w:val="sr-Cyrl-RS"/>
        </w:rPr>
        <w:t>1452/1</w:t>
      </w:r>
      <w:r w:rsidR="009D622F">
        <w:rPr>
          <w:rFonts w:ascii="Calibri" w:hAnsi="Calibri" w:cs="Calibri"/>
          <w:sz w:val="24"/>
          <w:szCs w:val="24"/>
          <w:lang w:val="sr-Cyrl-RS"/>
        </w:rPr>
        <w:t xml:space="preserve"> КО </w:t>
      </w:r>
      <w:r w:rsidR="00F31B23">
        <w:rPr>
          <w:rFonts w:ascii="Calibri" w:hAnsi="Calibri" w:cs="Calibri"/>
          <w:sz w:val="24"/>
          <w:szCs w:val="24"/>
          <w:lang w:val="sr-Cyrl-RS"/>
        </w:rPr>
        <w:t>Велико Головоде</w:t>
      </w:r>
      <w:r w:rsidR="00EB556D">
        <w:rPr>
          <w:rFonts w:ascii="Calibri" w:hAnsi="Calibri" w:cs="Calibri"/>
          <w:sz w:val="24"/>
          <w:szCs w:val="24"/>
          <w:lang w:val="sr-Cyrl-RS"/>
        </w:rPr>
        <w:t xml:space="preserve"> и </w:t>
      </w:r>
      <w:r w:rsidR="00F979F1">
        <w:rPr>
          <w:rFonts w:ascii="Calibri" w:hAnsi="Calibri" w:cs="Calibri"/>
          <w:sz w:val="24"/>
          <w:szCs w:val="24"/>
          <w:lang w:val="sr-Cyrl-RS"/>
        </w:rPr>
        <w:t>1473/4</w:t>
      </w:r>
      <w:r w:rsidR="00C34E80">
        <w:rPr>
          <w:rFonts w:ascii="Calibri" w:hAnsi="Calibri" w:cs="Calibri"/>
          <w:sz w:val="24"/>
          <w:szCs w:val="24"/>
          <w:lang w:val="sr-Cyrl-RS"/>
        </w:rPr>
        <w:t xml:space="preserve"> КО </w:t>
      </w:r>
      <w:r w:rsidR="00F31B23">
        <w:rPr>
          <w:rFonts w:ascii="Calibri" w:hAnsi="Calibri" w:cs="Calibri"/>
          <w:sz w:val="24"/>
          <w:szCs w:val="24"/>
          <w:lang w:val="sr-Cyrl-RS"/>
        </w:rPr>
        <w:t>Велико Головоде</w:t>
      </w:r>
      <w:r w:rsidR="00EB556D">
        <w:rPr>
          <w:rFonts w:ascii="Calibri" w:hAnsi="Calibri" w:cs="Calibri"/>
          <w:sz w:val="24"/>
          <w:szCs w:val="24"/>
          <w:lang w:val="sr-Cyrl-RS"/>
        </w:rPr>
        <w:t xml:space="preserve"> тј.</w:t>
      </w:r>
      <w:r w:rsidR="00EB16F9">
        <w:rPr>
          <w:rFonts w:ascii="Calibri" w:hAnsi="Calibri" w:cs="Calibri"/>
          <w:sz w:val="24"/>
          <w:szCs w:val="24"/>
          <w:lang w:val="sr-Cyrl-RS"/>
        </w:rPr>
        <w:t xml:space="preserve"> постојећ</w:t>
      </w:r>
      <w:r w:rsidR="00F979F1">
        <w:rPr>
          <w:rFonts w:ascii="Calibri" w:hAnsi="Calibri" w:cs="Calibri"/>
          <w:sz w:val="24"/>
          <w:szCs w:val="24"/>
          <w:lang w:val="sr-Cyrl-RS"/>
        </w:rPr>
        <w:t xml:space="preserve">е улице Војводе Вука. </w:t>
      </w:r>
      <w:r w:rsidR="00E34C24">
        <w:rPr>
          <w:rFonts w:ascii="Calibri" w:hAnsi="Calibri" w:cs="Calibri"/>
          <w:sz w:val="24"/>
          <w:szCs w:val="24"/>
          <w:lang w:val="sr-Cyrl-RS"/>
        </w:rPr>
        <w:t xml:space="preserve"> </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9237B2" w:rsidRPr="00F65A5A" w:rsidRDefault="009237B2" w:rsidP="00EB483F">
      <w:pPr>
        <w:pStyle w:val="Pasussalistom"/>
        <w:widowControl w:val="0"/>
        <w:tabs>
          <w:tab w:val="left" w:pos="1026"/>
        </w:tabs>
        <w:autoSpaceDE w:val="0"/>
        <w:autoSpaceDN w:val="0"/>
        <w:spacing w:line="240" w:lineRule="auto"/>
        <w:ind w:left="0"/>
        <w:contextualSpacing w:val="0"/>
        <w:jc w:val="both"/>
        <w:rPr>
          <w:rFonts w:ascii="Calibri" w:hAnsi="Calibri" w:cs="Calibri"/>
          <w:b/>
          <w:color w:val="00B050"/>
          <w:sz w:val="24"/>
          <w:szCs w:val="24"/>
          <w:lang w:val="sr-Cyrl-RS"/>
        </w:rPr>
      </w:pPr>
      <w:r w:rsidRPr="005C6506">
        <w:rPr>
          <w:rFonts w:ascii="Calibri" w:hAnsi="Calibri" w:cs="Calibri"/>
          <w:b/>
          <w:sz w:val="24"/>
          <w:szCs w:val="24"/>
          <w:lang w:val="en-GB"/>
        </w:rPr>
        <w:t>II</w:t>
      </w:r>
      <w:r w:rsidRPr="007630C4">
        <w:rPr>
          <w:rFonts w:ascii="Calibri" w:hAnsi="Calibri" w:cs="Calibri"/>
          <w:b/>
          <w:sz w:val="24"/>
          <w:szCs w:val="24"/>
          <w:lang w:val="en-GB"/>
        </w:rPr>
        <w:t>.5.</w:t>
      </w:r>
      <w:r w:rsidRPr="007630C4">
        <w:rPr>
          <w:rFonts w:ascii="Calibri" w:hAnsi="Calibri" w:cs="Calibri"/>
          <w:b/>
          <w:sz w:val="24"/>
          <w:szCs w:val="24"/>
          <w:lang w:val="sr-Cyrl-RS"/>
        </w:rPr>
        <w:t>3</w:t>
      </w:r>
      <w:r w:rsidRPr="007630C4">
        <w:rPr>
          <w:rFonts w:ascii="Calibri" w:hAnsi="Calibri" w:cs="Calibri"/>
          <w:b/>
          <w:sz w:val="24"/>
          <w:szCs w:val="24"/>
          <w:lang w:val="en-GB"/>
        </w:rPr>
        <w:t>.</w:t>
      </w:r>
      <w:r w:rsidRPr="007630C4">
        <w:rPr>
          <w:rFonts w:ascii="Calibri" w:hAnsi="Calibri" w:cs="Calibri"/>
          <w:b/>
          <w:sz w:val="24"/>
          <w:szCs w:val="24"/>
          <w:lang w:val="sr-Cyrl-RS"/>
        </w:rPr>
        <w:t>2. Грађевинска линија</w:t>
      </w:r>
    </w:p>
    <w:p w:rsidR="009237B2" w:rsidRDefault="006963F5"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 xml:space="preserve">Зону градње објекта </w:t>
      </w:r>
      <w:r w:rsidR="009523A9">
        <w:rPr>
          <w:rFonts w:ascii="Calibri" w:hAnsi="Calibri" w:cs="Calibri"/>
          <w:sz w:val="24"/>
          <w:szCs w:val="24"/>
          <w:lang w:val="sr-Cyrl-RS"/>
        </w:rPr>
        <w:t>на парцели дефинишу грађевинске линије и растојање бочних и задње границе парцеле.</w:t>
      </w:r>
    </w:p>
    <w:p w:rsidR="009523A9" w:rsidRDefault="009523A9"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Грађевинска линија</w:t>
      </w:r>
      <w:r w:rsidR="00CF146A">
        <w:rPr>
          <w:rFonts w:ascii="Calibri" w:hAnsi="Calibri" w:cs="Calibri"/>
          <w:sz w:val="24"/>
          <w:szCs w:val="24"/>
          <w:lang w:val="en-GB"/>
        </w:rPr>
        <w:t xml:space="preserve"> </w:t>
      </w:r>
      <w:r w:rsidR="00CF146A">
        <w:rPr>
          <w:rFonts w:ascii="Calibri" w:hAnsi="Calibri" w:cs="Calibri"/>
          <w:sz w:val="24"/>
          <w:szCs w:val="24"/>
          <w:lang w:val="sr-Cyrl-RS"/>
        </w:rPr>
        <w:t>објекта</w:t>
      </w:r>
      <w:r>
        <w:rPr>
          <w:rFonts w:ascii="Calibri" w:hAnsi="Calibri" w:cs="Calibri"/>
          <w:sz w:val="24"/>
          <w:szCs w:val="24"/>
          <w:lang w:val="sr-Cyrl-RS"/>
        </w:rPr>
        <w:t xml:space="preserve"> је на</w:t>
      </w:r>
      <w:r w:rsidR="002168A8">
        <w:rPr>
          <w:rFonts w:ascii="Calibri" w:hAnsi="Calibri" w:cs="Calibri"/>
          <w:sz w:val="24"/>
          <w:szCs w:val="24"/>
          <w:lang w:val="en-GB"/>
        </w:rPr>
        <w:t xml:space="preserve"> </w:t>
      </w:r>
      <w:r w:rsidR="002168A8">
        <w:rPr>
          <w:rFonts w:ascii="Calibri" w:hAnsi="Calibri" w:cs="Calibri"/>
          <w:sz w:val="24"/>
          <w:szCs w:val="24"/>
          <w:lang w:val="sr-Cyrl-RS"/>
        </w:rPr>
        <w:t>минималној</w:t>
      </w:r>
      <w:r>
        <w:rPr>
          <w:rFonts w:ascii="Calibri" w:hAnsi="Calibri" w:cs="Calibri"/>
          <w:sz w:val="24"/>
          <w:szCs w:val="24"/>
          <w:lang w:val="sr-Cyrl-RS"/>
        </w:rPr>
        <w:t xml:space="preserve"> удаљености од </w:t>
      </w:r>
      <w:r w:rsidR="000125A5">
        <w:rPr>
          <w:rFonts w:ascii="Calibri" w:hAnsi="Calibri" w:cs="Calibri"/>
          <w:sz w:val="24"/>
          <w:szCs w:val="24"/>
          <w:lang w:val="sr-Cyrl-RS"/>
        </w:rPr>
        <w:t xml:space="preserve">приближно </w:t>
      </w:r>
      <w:r w:rsidR="00DB19DC">
        <w:rPr>
          <w:rFonts w:ascii="Calibri" w:hAnsi="Calibri" w:cs="Calibri"/>
          <w:sz w:val="24"/>
          <w:szCs w:val="24"/>
          <w:lang w:val="sr-Cyrl-RS"/>
        </w:rPr>
        <w:t>9,25</w:t>
      </w:r>
      <w:r w:rsidRPr="00CF146A">
        <w:rPr>
          <w:rFonts w:ascii="Calibri" w:hAnsi="Calibri" w:cs="Calibri"/>
          <w:sz w:val="24"/>
          <w:szCs w:val="24"/>
          <w:lang w:val="sr-Cyrl-RS"/>
        </w:rPr>
        <w:t>м</w:t>
      </w:r>
      <w:r>
        <w:rPr>
          <w:rFonts w:ascii="Calibri" w:hAnsi="Calibri" w:cs="Calibri"/>
          <w:sz w:val="24"/>
          <w:szCs w:val="24"/>
          <w:lang w:val="sr-Cyrl-RS"/>
        </w:rPr>
        <w:t xml:space="preserve"> од</w:t>
      </w:r>
      <w:r w:rsidR="00EB556D">
        <w:rPr>
          <w:rFonts w:ascii="Calibri" w:hAnsi="Calibri" w:cs="Calibri"/>
          <w:sz w:val="24"/>
          <w:szCs w:val="24"/>
          <w:lang w:val="sr-Cyrl-RS"/>
        </w:rPr>
        <w:t xml:space="preserve"> регулационе линије</w:t>
      </w:r>
      <w:r w:rsidR="002168A8">
        <w:rPr>
          <w:rFonts w:ascii="Calibri" w:hAnsi="Calibri" w:cs="Calibri"/>
          <w:sz w:val="24"/>
          <w:szCs w:val="24"/>
          <w:lang w:val="sr-Cyrl-RS"/>
        </w:rPr>
        <w:t xml:space="preserve"> </w:t>
      </w:r>
      <w:r w:rsidR="00EB556D">
        <w:rPr>
          <w:rFonts w:ascii="Calibri" w:hAnsi="Calibri" w:cs="Calibri"/>
          <w:sz w:val="24"/>
          <w:szCs w:val="24"/>
          <w:lang w:val="sr-Cyrl-RS"/>
        </w:rPr>
        <w:t>тј.</w:t>
      </w:r>
      <w:r>
        <w:rPr>
          <w:rFonts w:ascii="Calibri" w:hAnsi="Calibri" w:cs="Calibri"/>
          <w:sz w:val="24"/>
          <w:szCs w:val="24"/>
          <w:lang w:val="sr-Cyrl-RS"/>
        </w:rPr>
        <w:t xml:space="preserve"> </w:t>
      </w:r>
      <w:r w:rsidR="00EB16F9">
        <w:rPr>
          <w:rFonts w:ascii="Calibri" w:hAnsi="Calibri" w:cs="Calibri"/>
          <w:sz w:val="24"/>
          <w:szCs w:val="24"/>
          <w:lang w:val="sr-Cyrl-RS"/>
        </w:rPr>
        <w:t xml:space="preserve">постојеће </w:t>
      </w:r>
      <w:r>
        <w:rPr>
          <w:rFonts w:ascii="Calibri" w:hAnsi="Calibri" w:cs="Calibri"/>
          <w:sz w:val="24"/>
          <w:szCs w:val="24"/>
          <w:lang w:val="sr-Cyrl-RS"/>
        </w:rPr>
        <w:t>улице</w:t>
      </w:r>
      <w:r w:rsidR="00A72EA6">
        <w:rPr>
          <w:rFonts w:ascii="Calibri" w:hAnsi="Calibri" w:cs="Calibri"/>
          <w:sz w:val="24"/>
          <w:szCs w:val="24"/>
          <w:lang w:val="sr-Cyrl-RS"/>
        </w:rPr>
        <w:t>,</w:t>
      </w:r>
      <w:r w:rsidR="00A72EA6" w:rsidRPr="00A72EA6">
        <w:rPr>
          <w:rFonts w:ascii="Calibri" w:hAnsi="Calibri" w:cs="Calibri"/>
          <w:color w:val="00B050"/>
          <w:sz w:val="24"/>
          <w:szCs w:val="24"/>
          <w:lang w:val="sr-Cyrl-RS"/>
        </w:rPr>
        <w:t xml:space="preserve"> </w:t>
      </w:r>
      <w:r w:rsidR="00A72EA6" w:rsidRPr="00A72EA6">
        <w:rPr>
          <w:rFonts w:ascii="Calibri" w:hAnsi="Calibri" w:cs="Calibri"/>
          <w:sz w:val="24"/>
          <w:szCs w:val="24"/>
          <w:lang w:val="sr-Cyrl-RS"/>
        </w:rPr>
        <w:t>а све у складу са П</w:t>
      </w:r>
      <w:r w:rsidR="003C4B78">
        <w:rPr>
          <w:rFonts w:ascii="Calibri" w:hAnsi="Calibri" w:cs="Calibri"/>
          <w:sz w:val="24"/>
          <w:szCs w:val="24"/>
          <w:lang w:val="sr-Cyrl-RS"/>
        </w:rPr>
        <w:t>П</w:t>
      </w:r>
      <w:r w:rsidR="00A72EA6" w:rsidRPr="00A72EA6">
        <w:rPr>
          <w:rFonts w:ascii="Calibri" w:hAnsi="Calibri" w:cs="Calibri"/>
          <w:sz w:val="24"/>
          <w:szCs w:val="24"/>
          <w:lang w:val="sr-Cyrl-RS"/>
        </w:rPr>
        <w:t>-ом</w:t>
      </w:r>
      <w:r w:rsidR="00A54581" w:rsidRPr="00A72EA6">
        <w:rPr>
          <w:rFonts w:ascii="Calibri" w:hAnsi="Calibri" w:cs="Calibri"/>
          <w:sz w:val="24"/>
          <w:szCs w:val="24"/>
          <w:lang w:val="sr-Cyrl-RS"/>
        </w:rPr>
        <w:t>.</w:t>
      </w:r>
      <w:r w:rsidRPr="00A72EA6">
        <w:rPr>
          <w:rFonts w:ascii="Calibri" w:hAnsi="Calibri" w:cs="Calibri"/>
          <w:sz w:val="24"/>
          <w:szCs w:val="24"/>
          <w:lang w:val="sr-Cyrl-RS"/>
        </w:rPr>
        <w:t xml:space="preserve"> </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9523A9" w:rsidRDefault="009523A9"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sidR="00325523">
        <w:rPr>
          <w:rFonts w:ascii="Calibri" w:hAnsi="Calibri" w:cs="Calibri"/>
          <w:b/>
          <w:sz w:val="24"/>
          <w:szCs w:val="24"/>
          <w:lang w:val="sr-Cyrl-RS"/>
        </w:rPr>
        <w:t>4</w:t>
      </w:r>
      <w:r w:rsidRPr="005C6506">
        <w:rPr>
          <w:rFonts w:ascii="Calibri" w:hAnsi="Calibri" w:cs="Calibri"/>
          <w:b/>
          <w:sz w:val="24"/>
          <w:szCs w:val="24"/>
          <w:lang w:val="en-GB"/>
        </w:rPr>
        <w:t>.</w:t>
      </w:r>
      <w:r>
        <w:rPr>
          <w:rFonts w:ascii="Calibri" w:hAnsi="Calibri" w:cs="Calibri"/>
          <w:b/>
          <w:sz w:val="24"/>
          <w:szCs w:val="24"/>
          <w:lang w:val="sr-Cyrl-RS"/>
        </w:rPr>
        <w:t xml:space="preserve"> Типологија објекта</w:t>
      </w:r>
    </w:p>
    <w:p w:rsidR="009523A9" w:rsidRDefault="009523A9"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sidRPr="009523A9">
        <w:rPr>
          <w:rFonts w:ascii="Calibri" w:hAnsi="Calibri" w:cs="Calibri"/>
          <w:sz w:val="24"/>
          <w:szCs w:val="24"/>
          <w:lang w:val="sr-Cyrl-RS"/>
        </w:rPr>
        <w:t>Објекат је</w:t>
      </w:r>
      <w:r w:rsidR="00D26955">
        <w:rPr>
          <w:rFonts w:ascii="Calibri" w:hAnsi="Calibri" w:cs="Calibri"/>
          <w:sz w:val="24"/>
          <w:szCs w:val="24"/>
          <w:lang w:val="sr-Cyrl-RS"/>
        </w:rPr>
        <w:t xml:space="preserve"> слободностојећ</w:t>
      </w:r>
      <w:r w:rsidR="000B7201">
        <w:rPr>
          <w:rFonts w:ascii="Calibri" w:hAnsi="Calibri" w:cs="Calibri"/>
          <w:sz w:val="24"/>
          <w:szCs w:val="24"/>
          <w:lang w:val="sr-Cyrl-RS"/>
        </w:rPr>
        <w:t>и</w:t>
      </w:r>
      <w:r w:rsidRPr="009523A9">
        <w:rPr>
          <w:rFonts w:ascii="Calibri" w:hAnsi="Calibri" w:cs="Calibri"/>
          <w:sz w:val="24"/>
          <w:szCs w:val="24"/>
          <w:lang w:val="sr-Cyrl-RS"/>
        </w:rPr>
        <w:t>.</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325523" w:rsidRDefault="00325523"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Pr>
          <w:rFonts w:ascii="Calibri" w:hAnsi="Calibri" w:cs="Calibri"/>
          <w:b/>
          <w:sz w:val="24"/>
          <w:szCs w:val="24"/>
          <w:lang w:val="sr-Cyrl-RS"/>
        </w:rPr>
        <w:t>5</w:t>
      </w:r>
      <w:r w:rsidRPr="005C6506">
        <w:rPr>
          <w:rFonts w:ascii="Calibri" w:hAnsi="Calibri" w:cs="Calibri"/>
          <w:b/>
          <w:sz w:val="24"/>
          <w:szCs w:val="24"/>
          <w:lang w:val="en-GB"/>
        </w:rPr>
        <w:t>.</w:t>
      </w:r>
      <w:r>
        <w:rPr>
          <w:rFonts w:ascii="Calibri" w:hAnsi="Calibri" w:cs="Calibri"/>
          <w:b/>
          <w:sz w:val="24"/>
          <w:szCs w:val="24"/>
          <w:lang w:val="sr-Cyrl-RS"/>
        </w:rPr>
        <w:t xml:space="preserve"> Урбанистички параметри</w:t>
      </w:r>
    </w:p>
    <w:p w:rsidR="000D649F" w:rsidRDefault="000D649F"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Минимална потр</w:t>
      </w:r>
      <w:r w:rsidR="00B53F6D">
        <w:rPr>
          <w:rFonts w:ascii="Calibri" w:hAnsi="Calibri" w:cs="Calibri"/>
          <w:sz w:val="24"/>
          <w:szCs w:val="24"/>
          <w:lang w:val="sr-Cyrl-RS"/>
        </w:rPr>
        <w:t>е</w:t>
      </w:r>
      <w:r>
        <w:rPr>
          <w:rFonts w:ascii="Calibri" w:hAnsi="Calibri" w:cs="Calibri"/>
          <w:sz w:val="24"/>
          <w:szCs w:val="24"/>
          <w:lang w:val="sr-Cyrl-RS"/>
        </w:rPr>
        <w:t xml:space="preserve">бна површина грађевинске парцеле је </w:t>
      </w:r>
      <w:r w:rsidR="004F6E79">
        <w:rPr>
          <w:rFonts w:ascii="Calibri" w:hAnsi="Calibri" w:cs="Calibri"/>
          <w:sz w:val="24"/>
          <w:szCs w:val="24"/>
          <w:lang w:val="en-GB"/>
        </w:rPr>
        <w:t>15</w:t>
      </w:r>
      <w:r>
        <w:rPr>
          <w:rFonts w:ascii="Calibri" w:hAnsi="Calibri" w:cs="Calibri"/>
          <w:sz w:val="24"/>
          <w:szCs w:val="24"/>
          <w:lang w:val="sr-Cyrl-RS"/>
        </w:rPr>
        <w:t>00м2</w:t>
      </w:r>
    </w:p>
    <w:p w:rsidR="00325523" w:rsidRDefault="00325523"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 xml:space="preserve">Површина грађевинске парцеле је </w:t>
      </w:r>
      <w:r w:rsidR="00DB19DC">
        <w:rPr>
          <w:rFonts w:ascii="Calibri" w:hAnsi="Calibri" w:cs="Calibri"/>
          <w:sz w:val="24"/>
          <w:szCs w:val="24"/>
          <w:lang w:val="sr-Cyrl-RS"/>
        </w:rPr>
        <w:t>1486</w:t>
      </w:r>
      <w:r w:rsidR="00EB556D">
        <w:rPr>
          <w:rFonts w:ascii="Calibri" w:hAnsi="Calibri" w:cs="Calibri"/>
          <w:sz w:val="24"/>
          <w:szCs w:val="24"/>
          <w:lang w:val="sr-Cyrl-RS"/>
        </w:rPr>
        <w:t>м2 (</w:t>
      </w:r>
      <w:r w:rsidR="00DB19DC">
        <w:rPr>
          <w:rFonts w:ascii="Calibri" w:hAnsi="Calibri" w:cs="Calibri"/>
          <w:sz w:val="24"/>
          <w:szCs w:val="24"/>
          <w:lang w:val="sr-Cyrl-RS"/>
        </w:rPr>
        <w:t>14</w:t>
      </w:r>
      <w:r>
        <w:rPr>
          <w:rFonts w:ascii="Calibri" w:hAnsi="Calibri" w:cs="Calibri"/>
          <w:sz w:val="24"/>
          <w:szCs w:val="24"/>
          <w:lang w:val="sr-Cyrl-RS"/>
        </w:rPr>
        <w:t xml:space="preserve">а </w:t>
      </w:r>
      <w:r w:rsidR="00DB19DC">
        <w:rPr>
          <w:rFonts w:ascii="Calibri" w:hAnsi="Calibri" w:cs="Calibri"/>
          <w:sz w:val="24"/>
          <w:szCs w:val="24"/>
          <w:lang w:val="sr-Cyrl-RS"/>
        </w:rPr>
        <w:t>86</w:t>
      </w:r>
      <w:r>
        <w:rPr>
          <w:rFonts w:ascii="Calibri" w:hAnsi="Calibri" w:cs="Calibri"/>
          <w:sz w:val="24"/>
          <w:szCs w:val="24"/>
          <w:lang w:val="sr-Cyrl-RS"/>
        </w:rPr>
        <w:t>м2).</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325523" w:rsidRPr="004F6E79" w:rsidRDefault="00325523"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en-GB"/>
        </w:rPr>
      </w:pPr>
      <w:r w:rsidRPr="005C6506">
        <w:rPr>
          <w:rFonts w:ascii="Calibri" w:hAnsi="Calibri" w:cs="Calibri"/>
          <w:b/>
          <w:sz w:val="24"/>
          <w:szCs w:val="24"/>
          <w:lang w:val="en-GB"/>
        </w:rPr>
        <w:t>II.5.</w:t>
      </w:r>
      <w:r>
        <w:rPr>
          <w:rFonts w:ascii="Calibri" w:hAnsi="Calibri" w:cs="Calibri"/>
          <w:b/>
          <w:sz w:val="24"/>
          <w:szCs w:val="24"/>
          <w:lang w:val="sr-Cyrl-RS"/>
        </w:rPr>
        <w:t>5</w:t>
      </w:r>
      <w:r w:rsidRPr="005C6506">
        <w:rPr>
          <w:rFonts w:ascii="Calibri" w:hAnsi="Calibri" w:cs="Calibri"/>
          <w:b/>
          <w:sz w:val="24"/>
          <w:szCs w:val="24"/>
          <w:lang w:val="en-GB"/>
        </w:rPr>
        <w:t>.</w:t>
      </w:r>
      <w:r>
        <w:rPr>
          <w:rFonts w:ascii="Calibri" w:hAnsi="Calibri" w:cs="Calibri"/>
          <w:b/>
          <w:sz w:val="24"/>
          <w:szCs w:val="24"/>
          <w:lang w:val="sr-Cyrl-RS"/>
        </w:rPr>
        <w:t>1. Индекс заузетости</w:t>
      </w:r>
      <w:r w:rsidR="004F6E79" w:rsidRPr="004F6E79">
        <w:rPr>
          <w:rFonts w:ascii="Calibri" w:hAnsi="Calibri" w:cs="Calibri"/>
          <w:b/>
          <w:sz w:val="24"/>
          <w:szCs w:val="24"/>
          <w:lang w:val="en-GB"/>
        </w:rPr>
        <w:t xml:space="preserve"> </w:t>
      </w:r>
      <w:r w:rsidR="004F6E79" w:rsidRPr="004F6E79">
        <w:rPr>
          <w:b/>
          <w:lang w:val="sr-Cyrl-RS"/>
        </w:rPr>
        <w:t>и коефицијент изграђености</w:t>
      </w:r>
    </w:p>
    <w:p w:rsidR="00325523" w:rsidRDefault="00325523"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sidRPr="00325523">
        <w:rPr>
          <w:rFonts w:ascii="Calibri" w:hAnsi="Calibri" w:cs="Calibri"/>
          <w:sz w:val="24"/>
          <w:szCs w:val="24"/>
          <w:lang w:val="sr-Cyrl-RS"/>
        </w:rPr>
        <w:t>Максимални индекс заузетости на парцели за</w:t>
      </w:r>
      <w:r w:rsidR="000B7201">
        <w:rPr>
          <w:rFonts w:ascii="Calibri" w:hAnsi="Calibri" w:cs="Calibri"/>
          <w:sz w:val="24"/>
          <w:szCs w:val="24"/>
          <w:lang w:val="sr-Cyrl-RS"/>
        </w:rPr>
        <w:t xml:space="preserve"> слободностојеће</w:t>
      </w:r>
      <w:r w:rsidRPr="00325523">
        <w:rPr>
          <w:rFonts w:ascii="Calibri" w:hAnsi="Calibri" w:cs="Calibri"/>
          <w:sz w:val="24"/>
          <w:szCs w:val="24"/>
          <w:lang w:val="sr-Cyrl-RS"/>
        </w:rPr>
        <w:t xml:space="preserve"> објекте </w:t>
      </w:r>
      <w:r w:rsidR="000B7201">
        <w:rPr>
          <w:rFonts w:ascii="Calibri" w:hAnsi="Calibri" w:cs="Calibri"/>
          <w:sz w:val="24"/>
          <w:szCs w:val="24"/>
          <w:lang w:val="sr-Cyrl-RS"/>
        </w:rPr>
        <w:t>је</w:t>
      </w:r>
      <w:r w:rsidRPr="00325523">
        <w:rPr>
          <w:rFonts w:ascii="Calibri" w:hAnsi="Calibri" w:cs="Calibri"/>
          <w:sz w:val="24"/>
          <w:szCs w:val="24"/>
          <w:lang w:val="sr-Cyrl-RS"/>
        </w:rPr>
        <w:t xml:space="preserve">  „</w:t>
      </w:r>
      <w:r w:rsidR="00EB556D">
        <w:rPr>
          <w:rFonts w:ascii="Calibri" w:hAnsi="Calibri" w:cs="Calibri"/>
          <w:sz w:val="24"/>
          <w:szCs w:val="24"/>
          <w:lang w:val="sr-Cyrl-RS"/>
        </w:rPr>
        <w:t>Из</w:t>
      </w:r>
      <w:r w:rsidRPr="00325523">
        <w:rPr>
          <w:rFonts w:ascii="Calibri" w:hAnsi="Calibri" w:cs="Calibri"/>
          <w:sz w:val="24"/>
          <w:szCs w:val="24"/>
          <w:lang w:val="sr-Cyrl-RS"/>
        </w:rPr>
        <w:t>“=</w:t>
      </w:r>
      <w:r w:rsidR="00EB16F9">
        <w:rPr>
          <w:rFonts w:ascii="Calibri" w:hAnsi="Calibri" w:cs="Calibri"/>
          <w:sz w:val="24"/>
          <w:szCs w:val="24"/>
          <w:lang w:val="sr-Cyrl-RS"/>
        </w:rPr>
        <w:t>4</w:t>
      </w:r>
      <w:r w:rsidR="000B7201">
        <w:rPr>
          <w:rFonts w:ascii="Calibri" w:hAnsi="Calibri" w:cs="Calibri"/>
          <w:sz w:val="24"/>
          <w:szCs w:val="24"/>
          <w:lang w:val="sr-Cyrl-RS"/>
        </w:rPr>
        <w:t>0</w:t>
      </w:r>
      <w:r w:rsidRPr="00325523">
        <w:rPr>
          <w:rFonts w:ascii="Calibri" w:hAnsi="Calibri" w:cs="Calibri"/>
          <w:sz w:val="24"/>
          <w:szCs w:val="24"/>
          <w:lang w:val="sr-Cyrl-RS"/>
        </w:rPr>
        <w:t>%</w:t>
      </w:r>
      <w:r w:rsidR="00DB19DC">
        <w:rPr>
          <w:rFonts w:ascii="Calibri" w:hAnsi="Calibri" w:cs="Calibri"/>
          <w:sz w:val="24"/>
          <w:szCs w:val="24"/>
          <w:lang w:val="sr-Cyrl-RS"/>
        </w:rPr>
        <w:t xml:space="preserve">, умањено за 10% </w:t>
      </w:r>
      <w:r w:rsidR="00DB19DC" w:rsidRPr="00DB19DC">
        <w:rPr>
          <w:rFonts w:ascii="Calibri" w:hAnsi="Calibri" w:cs="Calibri"/>
          <w:i/>
          <w:sz w:val="24"/>
          <w:szCs w:val="24"/>
          <w:u w:val="single"/>
          <w:lang w:val="sr-Cyrl-RS"/>
        </w:rPr>
        <w:t>„Из“=36%</w:t>
      </w:r>
    </w:p>
    <w:p w:rsidR="00325523" w:rsidRPr="00DB19DC" w:rsidRDefault="00325523" w:rsidP="00EB483F">
      <w:pPr>
        <w:pStyle w:val="Pasussalistom"/>
        <w:widowControl w:val="0"/>
        <w:tabs>
          <w:tab w:val="left" w:pos="1026"/>
        </w:tabs>
        <w:autoSpaceDE w:val="0"/>
        <w:autoSpaceDN w:val="0"/>
        <w:spacing w:line="240" w:lineRule="auto"/>
        <w:ind w:left="0"/>
        <w:contextualSpacing w:val="0"/>
        <w:jc w:val="both"/>
        <w:rPr>
          <w:rFonts w:ascii="Calibri" w:hAnsi="Calibri" w:cs="Calibri"/>
          <w:b/>
          <w:color w:val="00B050"/>
          <w:sz w:val="24"/>
          <w:szCs w:val="24"/>
          <w:lang w:val="sr-Cyrl-RS"/>
        </w:rPr>
      </w:pPr>
      <w:r>
        <w:rPr>
          <w:rFonts w:ascii="Calibri" w:hAnsi="Calibri" w:cs="Calibri"/>
          <w:sz w:val="24"/>
          <w:szCs w:val="24"/>
          <w:lang w:val="sr-Cyrl-RS"/>
        </w:rPr>
        <w:t>Остварена површина хоризонталне пројекције</w:t>
      </w:r>
      <w:r w:rsidR="002168A8">
        <w:rPr>
          <w:rFonts w:ascii="Calibri" w:hAnsi="Calibri" w:cs="Calibri"/>
          <w:sz w:val="24"/>
          <w:szCs w:val="24"/>
          <w:lang w:val="sr-Cyrl-RS"/>
        </w:rPr>
        <w:t xml:space="preserve"> свих</w:t>
      </w:r>
      <w:r>
        <w:rPr>
          <w:rFonts w:ascii="Calibri" w:hAnsi="Calibri" w:cs="Calibri"/>
          <w:sz w:val="24"/>
          <w:szCs w:val="24"/>
          <w:lang w:val="sr-Cyrl-RS"/>
        </w:rPr>
        <w:t xml:space="preserve"> објекта је</w:t>
      </w:r>
      <w:r w:rsidRPr="00D47E5E">
        <w:rPr>
          <w:rFonts w:ascii="Calibri" w:hAnsi="Calibri" w:cs="Calibri"/>
          <w:sz w:val="24"/>
          <w:szCs w:val="24"/>
          <w:lang w:val="sr-Cyrl-RS"/>
        </w:rPr>
        <w:t xml:space="preserve"> </w:t>
      </w:r>
      <w:r w:rsidR="00D47E5E" w:rsidRPr="00D47E5E">
        <w:rPr>
          <w:rFonts w:ascii="Calibri" w:hAnsi="Calibri" w:cs="Calibri"/>
          <w:sz w:val="24"/>
          <w:szCs w:val="24"/>
          <w:lang w:val="en-GB"/>
        </w:rPr>
        <w:t>534,30</w:t>
      </w:r>
      <w:r w:rsidRPr="00D47E5E">
        <w:rPr>
          <w:rFonts w:ascii="Calibri" w:hAnsi="Calibri" w:cs="Calibri"/>
          <w:sz w:val="24"/>
          <w:szCs w:val="24"/>
          <w:lang w:val="sr-Cyrl-RS"/>
        </w:rPr>
        <w:t>м2=</w:t>
      </w:r>
      <w:r w:rsidR="00D47E5E" w:rsidRPr="00D47E5E">
        <w:rPr>
          <w:rFonts w:ascii="Calibri" w:hAnsi="Calibri" w:cs="Calibri"/>
          <w:b/>
          <w:sz w:val="24"/>
          <w:szCs w:val="24"/>
          <w:lang w:val="en-GB"/>
        </w:rPr>
        <w:t>35.95</w:t>
      </w:r>
      <w:r w:rsidRPr="00D47E5E">
        <w:rPr>
          <w:rFonts w:ascii="Calibri" w:hAnsi="Calibri" w:cs="Calibri"/>
          <w:b/>
          <w:sz w:val="24"/>
          <w:szCs w:val="24"/>
          <w:lang w:val="sr-Cyrl-RS"/>
        </w:rPr>
        <w:t>%</w:t>
      </w:r>
      <w:r w:rsidR="00A54581" w:rsidRPr="00DB19DC">
        <w:rPr>
          <w:rFonts w:ascii="Calibri" w:hAnsi="Calibri" w:cs="Calibri"/>
          <w:b/>
          <w:color w:val="00B050"/>
          <w:sz w:val="24"/>
          <w:szCs w:val="24"/>
          <w:lang w:val="sr-Cyrl-RS"/>
        </w:rPr>
        <w:t xml:space="preserve"> </w:t>
      </w:r>
    </w:p>
    <w:p w:rsidR="004F6E79" w:rsidRPr="00DB19DC" w:rsidRDefault="004F6E79" w:rsidP="00807900">
      <w:pPr>
        <w:pStyle w:val="Teloteksta"/>
        <w:ind w:right="140"/>
        <w:rPr>
          <w:rFonts w:asciiTheme="minorHAnsi" w:hAnsiTheme="minorHAnsi" w:cstheme="minorHAnsi"/>
          <w:color w:val="auto"/>
          <w:lang w:val="sr-Cyrl-RS"/>
        </w:rPr>
      </w:pPr>
      <w:r w:rsidRPr="004F6E79">
        <w:rPr>
          <w:rFonts w:asciiTheme="minorHAnsi" w:hAnsiTheme="minorHAnsi" w:cstheme="minorHAnsi"/>
          <w:color w:val="auto"/>
        </w:rPr>
        <w:t xml:space="preserve">Максимални </w:t>
      </w:r>
      <w:r w:rsidRPr="004F6E79">
        <w:rPr>
          <w:rFonts w:asciiTheme="minorHAnsi" w:hAnsiTheme="minorHAnsi" w:cstheme="minorHAnsi"/>
          <w:color w:val="auto"/>
          <w:lang w:val="sr-Cyrl-RS"/>
        </w:rPr>
        <w:t>коефицијент изграђености</w:t>
      </w:r>
      <w:r w:rsidRPr="004F6E79">
        <w:rPr>
          <w:rFonts w:asciiTheme="minorHAnsi" w:hAnsiTheme="minorHAnsi" w:cstheme="minorHAnsi"/>
          <w:color w:val="auto"/>
        </w:rPr>
        <w:t xml:space="preserve"> на парцели за слободностојеће објекте је</w:t>
      </w:r>
      <w:r w:rsidR="00807900">
        <w:rPr>
          <w:rFonts w:asciiTheme="minorHAnsi" w:hAnsiTheme="minorHAnsi" w:cstheme="minorHAnsi"/>
          <w:color w:val="auto"/>
          <w:spacing w:val="25"/>
        </w:rPr>
        <w:t xml:space="preserve"> </w:t>
      </w:r>
      <w:r w:rsidRPr="004F6E79">
        <w:rPr>
          <w:rFonts w:asciiTheme="minorHAnsi" w:hAnsiTheme="minorHAnsi" w:cstheme="minorHAnsi"/>
          <w:color w:val="auto"/>
        </w:rPr>
        <w:t>„</w:t>
      </w:r>
      <w:proofErr w:type="gramStart"/>
      <w:r w:rsidRPr="004F6E79">
        <w:rPr>
          <w:rFonts w:asciiTheme="minorHAnsi" w:hAnsiTheme="minorHAnsi" w:cstheme="minorHAnsi"/>
          <w:color w:val="auto"/>
        </w:rPr>
        <w:t>И</w:t>
      </w:r>
      <w:r w:rsidRPr="004F6E79">
        <w:rPr>
          <w:rFonts w:asciiTheme="minorHAnsi" w:hAnsiTheme="minorHAnsi" w:cstheme="minorHAnsi"/>
          <w:color w:val="auto"/>
          <w:lang w:val="sr-Cyrl-RS"/>
        </w:rPr>
        <w:t>и</w:t>
      </w:r>
      <w:r w:rsidRPr="004F6E79">
        <w:rPr>
          <w:rFonts w:asciiTheme="minorHAnsi" w:hAnsiTheme="minorHAnsi" w:cstheme="minorHAnsi"/>
          <w:color w:val="auto"/>
        </w:rPr>
        <w:t>“</w:t>
      </w:r>
      <w:proofErr w:type="gramEnd"/>
      <w:r w:rsidRPr="004F6E79">
        <w:rPr>
          <w:rFonts w:asciiTheme="minorHAnsi" w:hAnsiTheme="minorHAnsi" w:cstheme="minorHAnsi"/>
          <w:color w:val="auto"/>
        </w:rPr>
        <w:t>=</w:t>
      </w:r>
      <w:r w:rsidRPr="004F6E79">
        <w:rPr>
          <w:rFonts w:asciiTheme="minorHAnsi" w:hAnsiTheme="minorHAnsi" w:cstheme="minorHAnsi"/>
          <w:color w:val="auto"/>
          <w:lang w:val="sr-Cyrl-RS"/>
        </w:rPr>
        <w:t>1</w:t>
      </w:r>
      <w:r w:rsidRPr="004F6E79">
        <w:rPr>
          <w:rFonts w:asciiTheme="minorHAnsi" w:hAnsiTheme="minorHAnsi" w:cstheme="minorHAnsi"/>
          <w:color w:val="auto"/>
          <w:lang w:val="en-GB"/>
        </w:rPr>
        <w:t>,</w:t>
      </w:r>
      <w:r w:rsidR="00DB19DC">
        <w:rPr>
          <w:rFonts w:asciiTheme="minorHAnsi" w:hAnsiTheme="minorHAnsi" w:cstheme="minorHAnsi"/>
          <w:color w:val="auto"/>
          <w:lang w:val="sr-Cyrl-RS"/>
        </w:rPr>
        <w:t xml:space="preserve">2, </w:t>
      </w:r>
      <w:r w:rsidR="00DB19DC" w:rsidRPr="00D47E5E">
        <w:rPr>
          <w:rFonts w:ascii="Calibri" w:hAnsi="Calibri" w:cs="Calibri"/>
          <w:color w:val="auto"/>
          <w:lang w:val="sr-Cyrl-RS"/>
        </w:rPr>
        <w:t>умањено за 10%</w:t>
      </w:r>
      <w:r w:rsidR="00DB19DC">
        <w:rPr>
          <w:rFonts w:ascii="Calibri" w:hAnsi="Calibri" w:cs="Calibri"/>
          <w:lang w:val="sr-Cyrl-RS"/>
        </w:rPr>
        <w:t xml:space="preserve"> </w:t>
      </w:r>
      <w:r w:rsidR="00DB19DC" w:rsidRPr="00DB19DC">
        <w:rPr>
          <w:rFonts w:asciiTheme="minorHAnsi" w:hAnsiTheme="minorHAnsi" w:cstheme="minorHAnsi"/>
          <w:i/>
          <w:color w:val="auto"/>
          <w:u w:val="single"/>
        </w:rPr>
        <w:t>„И</w:t>
      </w:r>
      <w:r w:rsidR="00DB19DC" w:rsidRPr="00DB19DC">
        <w:rPr>
          <w:rFonts w:asciiTheme="minorHAnsi" w:hAnsiTheme="minorHAnsi" w:cstheme="minorHAnsi"/>
          <w:i/>
          <w:color w:val="auto"/>
          <w:u w:val="single"/>
          <w:lang w:val="sr-Cyrl-RS"/>
        </w:rPr>
        <w:t>и</w:t>
      </w:r>
      <w:r w:rsidR="00DB19DC" w:rsidRPr="00DB19DC">
        <w:rPr>
          <w:rFonts w:asciiTheme="minorHAnsi" w:hAnsiTheme="minorHAnsi" w:cstheme="minorHAnsi"/>
          <w:i/>
          <w:color w:val="auto"/>
          <w:u w:val="single"/>
        </w:rPr>
        <w:t>“=</w:t>
      </w:r>
      <w:r w:rsidR="00DB19DC" w:rsidRPr="00DB19DC">
        <w:rPr>
          <w:rFonts w:asciiTheme="minorHAnsi" w:hAnsiTheme="minorHAnsi" w:cstheme="minorHAnsi"/>
          <w:i/>
          <w:color w:val="auto"/>
          <w:u w:val="single"/>
          <w:lang w:val="sr-Cyrl-RS"/>
        </w:rPr>
        <w:t>1</w:t>
      </w:r>
      <w:r w:rsidR="00DB19DC" w:rsidRPr="00DB19DC">
        <w:rPr>
          <w:rFonts w:asciiTheme="minorHAnsi" w:hAnsiTheme="minorHAnsi" w:cstheme="minorHAnsi"/>
          <w:i/>
          <w:color w:val="auto"/>
          <w:u w:val="single"/>
          <w:lang w:val="en-GB"/>
        </w:rPr>
        <w:t>,</w:t>
      </w:r>
      <w:r w:rsidR="00DB19DC">
        <w:rPr>
          <w:rFonts w:asciiTheme="minorHAnsi" w:hAnsiTheme="minorHAnsi" w:cstheme="minorHAnsi"/>
          <w:i/>
          <w:color w:val="auto"/>
          <w:u w:val="single"/>
          <w:lang w:val="sr-Cyrl-RS"/>
        </w:rPr>
        <w:t>08</w:t>
      </w:r>
    </w:p>
    <w:p w:rsidR="004F6E79" w:rsidRDefault="004F6E79" w:rsidP="004F6E79">
      <w:pPr>
        <w:spacing w:before="12"/>
        <w:rPr>
          <w:rFonts w:asciiTheme="minorHAnsi" w:hAnsiTheme="minorHAnsi" w:cstheme="minorHAnsi"/>
          <w:b/>
        </w:rPr>
      </w:pPr>
      <w:r w:rsidRPr="004F6E79">
        <w:rPr>
          <w:rFonts w:asciiTheme="minorHAnsi" w:hAnsiTheme="minorHAnsi" w:cstheme="minorHAnsi"/>
        </w:rPr>
        <w:t>Остварен</w:t>
      </w:r>
      <w:r w:rsidR="00D42407">
        <w:rPr>
          <w:rFonts w:asciiTheme="minorHAnsi" w:hAnsiTheme="minorHAnsi" w:cstheme="minorHAnsi"/>
          <w:lang w:val="sr-Cyrl-RS"/>
        </w:rPr>
        <w:t>а укупна</w:t>
      </w:r>
      <w:r w:rsidR="00D42407">
        <w:rPr>
          <w:rFonts w:asciiTheme="minorHAnsi" w:hAnsiTheme="minorHAnsi" w:cstheme="minorHAnsi"/>
        </w:rPr>
        <w:t xml:space="preserve"> </w:t>
      </w:r>
      <w:r w:rsidR="00D42407">
        <w:rPr>
          <w:rFonts w:asciiTheme="minorHAnsi" w:hAnsiTheme="minorHAnsi" w:cstheme="minorHAnsi"/>
          <w:lang w:val="sr-Cyrl-RS"/>
        </w:rPr>
        <w:t xml:space="preserve">брупо површина свих објекат је </w:t>
      </w:r>
      <w:r w:rsidR="00D47E5E" w:rsidRPr="00D47E5E">
        <w:rPr>
          <w:rFonts w:asciiTheme="minorHAnsi" w:hAnsiTheme="minorHAnsi" w:cstheme="minorHAnsi"/>
        </w:rPr>
        <w:t>534,30</w:t>
      </w:r>
      <w:r w:rsidR="00D42407" w:rsidRPr="00D47E5E">
        <w:rPr>
          <w:rFonts w:asciiTheme="minorHAnsi" w:hAnsiTheme="minorHAnsi" w:cstheme="minorHAnsi"/>
          <w:lang w:val="sr-Cyrl-RS"/>
        </w:rPr>
        <w:t>м2</w:t>
      </w:r>
      <w:r w:rsidR="00D42407">
        <w:rPr>
          <w:rFonts w:asciiTheme="minorHAnsi" w:hAnsiTheme="minorHAnsi" w:cstheme="minorHAnsi"/>
          <w:lang w:val="sr-Cyrl-RS"/>
        </w:rPr>
        <w:t>;</w:t>
      </w:r>
      <w:r w:rsidRPr="004F6E79">
        <w:rPr>
          <w:rFonts w:asciiTheme="minorHAnsi" w:hAnsiTheme="minorHAnsi" w:cstheme="minorHAnsi"/>
        </w:rPr>
        <w:t xml:space="preserve"> коефицијент изграђености </w:t>
      </w:r>
      <w:r w:rsidRPr="004F6E79">
        <w:rPr>
          <w:rFonts w:asciiTheme="minorHAnsi" w:hAnsiTheme="minorHAnsi" w:cstheme="minorHAnsi"/>
          <w:lang w:val="sr-Cyrl-RS"/>
        </w:rPr>
        <w:t xml:space="preserve">на парцели за предвиђене објекте је </w:t>
      </w:r>
      <w:r w:rsidRPr="00D47E5E">
        <w:rPr>
          <w:rFonts w:asciiTheme="minorHAnsi" w:hAnsiTheme="minorHAnsi" w:cstheme="minorHAnsi"/>
          <w:b/>
          <w:lang w:val="sr-Cyrl-RS"/>
        </w:rPr>
        <w:t>Ии=0,</w:t>
      </w:r>
      <w:r w:rsidR="00D47E5E" w:rsidRPr="00D47E5E">
        <w:rPr>
          <w:rFonts w:asciiTheme="minorHAnsi" w:hAnsiTheme="minorHAnsi" w:cstheme="minorHAnsi"/>
          <w:b/>
        </w:rPr>
        <w:t>3</w:t>
      </w:r>
      <w:r w:rsidR="00022ED0">
        <w:rPr>
          <w:rFonts w:asciiTheme="minorHAnsi" w:hAnsiTheme="minorHAnsi" w:cstheme="minorHAnsi"/>
          <w:b/>
        </w:rPr>
        <w:t>6</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0D649F" w:rsidRDefault="000D649F"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sidR="006C324B">
        <w:rPr>
          <w:rFonts w:ascii="Calibri" w:hAnsi="Calibri" w:cs="Calibri"/>
          <w:b/>
          <w:sz w:val="24"/>
          <w:szCs w:val="24"/>
          <w:lang w:val="sr-Cyrl-RS"/>
        </w:rPr>
        <w:t>6</w:t>
      </w:r>
      <w:r>
        <w:rPr>
          <w:rFonts w:ascii="Calibri" w:hAnsi="Calibri" w:cs="Calibri"/>
          <w:b/>
          <w:sz w:val="24"/>
          <w:szCs w:val="24"/>
          <w:lang w:val="sr-Cyrl-RS"/>
        </w:rPr>
        <w:t>. Спратност објекта</w:t>
      </w:r>
    </w:p>
    <w:p w:rsidR="000D649F" w:rsidRPr="000D649F" w:rsidRDefault="000D649F"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sidRPr="000D649F">
        <w:rPr>
          <w:rFonts w:ascii="Calibri" w:hAnsi="Calibri" w:cs="Calibri"/>
          <w:sz w:val="24"/>
          <w:szCs w:val="24"/>
          <w:lang w:val="sr-Cyrl-RS"/>
        </w:rPr>
        <w:t>Максимална дозвољена</w:t>
      </w:r>
      <w:r w:rsidR="00DB19DC">
        <w:rPr>
          <w:rFonts w:ascii="Calibri" w:hAnsi="Calibri" w:cs="Calibri"/>
          <w:sz w:val="24"/>
          <w:szCs w:val="24"/>
          <w:lang w:val="sr-Cyrl-RS"/>
        </w:rPr>
        <w:t xml:space="preserve"> висина </w:t>
      </w:r>
      <w:r w:rsidRPr="000D649F">
        <w:rPr>
          <w:rFonts w:ascii="Calibri" w:hAnsi="Calibri" w:cs="Calibri"/>
          <w:sz w:val="24"/>
          <w:szCs w:val="24"/>
          <w:lang w:val="sr-Cyrl-RS"/>
        </w:rPr>
        <w:t xml:space="preserve">објекта је </w:t>
      </w:r>
      <w:r w:rsidR="00DB19DC">
        <w:rPr>
          <w:rFonts w:ascii="Calibri" w:hAnsi="Calibri" w:cs="Calibri"/>
          <w:sz w:val="24"/>
          <w:szCs w:val="24"/>
          <w:lang w:val="sr-Cyrl-RS"/>
        </w:rPr>
        <w:t>18,00м</w:t>
      </w:r>
    </w:p>
    <w:p w:rsidR="000D649F" w:rsidRDefault="000D649F"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О</w:t>
      </w:r>
      <w:r w:rsidR="00836EA8">
        <w:rPr>
          <w:rFonts w:ascii="Calibri" w:hAnsi="Calibri" w:cs="Calibri"/>
          <w:sz w:val="24"/>
          <w:szCs w:val="24"/>
          <w:lang w:val="sr-Cyrl-RS"/>
        </w:rPr>
        <w:t>ст</w:t>
      </w:r>
      <w:r w:rsidR="002168A8">
        <w:rPr>
          <w:rFonts w:ascii="Calibri" w:hAnsi="Calibri" w:cs="Calibri"/>
          <w:sz w:val="24"/>
          <w:szCs w:val="24"/>
          <w:lang w:val="sr-Cyrl-RS"/>
        </w:rPr>
        <w:t>варена спратност</w:t>
      </w:r>
      <w:r w:rsidR="00DB19DC">
        <w:rPr>
          <w:rFonts w:ascii="Calibri" w:hAnsi="Calibri" w:cs="Calibri"/>
          <w:sz w:val="24"/>
          <w:szCs w:val="24"/>
          <w:lang w:val="sr-Cyrl-RS"/>
        </w:rPr>
        <w:t>/висина</w:t>
      </w:r>
      <w:r w:rsidR="002168A8">
        <w:rPr>
          <w:rFonts w:ascii="Calibri" w:hAnsi="Calibri" w:cs="Calibri"/>
          <w:sz w:val="24"/>
          <w:szCs w:val="24"/>
          <w:lang w:val="sr-Cyrl-RS"/>
        </w:rPr>
        <w:t xml:space="preserve"> објекта је</w:t>
      </w:r>
      <w:r w:rsidR="00D47E5E">
        <w:rPr>
          <w:rFonts w:ascii="Calibri" w:hAnsi="Calibri" w:cs="Calibri"/>
          <w:sz w:val="24"/>
          <w:szCs w:val="24"/>
          <w:lang w:val="en-GB"/>
        </w:rPr>
        <w:t xml:space="preserve"> </w:t>
      </w:r>
      <w:r w:rsidR="0040164F" w:rsidRPr="00D47E5E">
        <w:rPr>
          <w:rFonts w:ascii="Calibri" w:hAnsi="Calibri" w:cs="Calibri"/>
          <w:sz w:val="24"/>
          <w:szCs w:val="24"/>
          <w:lang w:val="sr-Cyrl-RS"/>
        </w:rPr>
        <w:t>П</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0D649F" w:rsidRDefault="000D649F" w:rsidP="00EB483F">
      <w:pPr>
        <w:pStyle w:val="Pasussalistom"/>
        <w:widowControl w:val="0"/>
        <w:tabs>
          <w:tab w:val="left" w:pos="1026"/>
        </w:tabs>
        <w:autoSpaceDE w:val="0"/>
        <w:autoSpaceDN w:val="0"/>
        <w:spacing w:line="240" w:lineRule="auto"/>
        <w:ind w:left="0"/>
        <w:contextualSpacing w:val="0"/>
        <w:jc w:val="both"/>
        <w:rPr>
          <w:rFonts w:ascii="Calibri" w:hAnsi="Calibri" w:cs="Calibri"/>
          <w:b/>
          <w:sz w:val="24"/>
          <w:szCs w:val="24"/>
          <w:lang w:val="sr-Cyrl-RS"/>
        </w:rPr>
      </w:pPr>
      <w:r w:rsidRPr="005C6506">
        <w:rPr>
          <w:rFonts w:ascii="Calibri" w:hAnsi="Calibri" w:cs="Calibri"/>
          <w:b/>
          <w:sz w:val="24"/>
          <w:szCs w:val="24"/>
          <w:lang w:val="en-GB"/>
        </w:rPr>
        <w:t>II.5.</w:t>
      </w:r>
      <w:r w:rsidR="006C324B">
        <w:rPr>
          <w:rFonts w:ascii="Calibri" w:hAnsi="Calibri" w:cs="Calibri"/>
          <w:b/>
          <w:sz w:val="24"/>
          <w:szCs w:val="24"/>
          <w:lang w:val="sr-Cyrl-RS"/>
        </w:rPr>
        <w:t>7</w:t>
      </w:r>
      <w:r>
        <w:rPr>
          <w:rFonts w:ascii="Calibri" w:hAnsi="Calibri" w:cs="Calibri"/>
          <w:b/>
          <w:sz w:val="24"/>
          <w:szCs w:val="24"/>
          <w:lang w:val="sr-Cyrl-RS"/>
        </w:rPr>
        <w:t>. Висина објекта</w:t>
      </w:r>
    </w:p>
    <w:p w:rsidR="000D649F" w:rsidRDefault="00AA433A"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В</w:t>
      </w:r>
      <w:r w:rsidR="00DA4245">
        <w:rPr>
          <w:rFonts w:ascii="Calibri" w:hAnsi="Calibri" w:cs="Calibri"/>
          <w:sz w:val="24"/>
          <w:szCs w:val="24"/>
          <w:lang w:val="sr-Cyrl-RS"/>
        </w:rPr>
        <w:t>исина објекта дефинише се према Нултој коти.</w:t>
      </w:r>
    </w:p>
    <w:p w:rsidR="00DA4245" w:rsidRDefault="00DA4245"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Нулта кота објекта је кота приступног пута.</w:t>
      </w:r>
    </w:p>
    <w:p w:rsidR="00AA433A" w:rsidRDefault="00AA433A"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Pr>
          <w:rFonts w:ascii="Calibri" w:hAnsi="Calibri" w:cs="Calibri"/>
          <w:sz w:val="24"/>
          <w:szCs w:val="24"/>
          <w:lang w:val="sr-Cyrl-RS"/>
        </w:rPr>
        <w:t>В</w:t>
      </w:r>
      <w:r w:rsidR="00DA4245" w:rsidRPr="00A54581">
        <w:rPr>
          <w:rFonts w:ascii="Calibri" w:hAnsi="Calibri" w:cs="Calibri"/>
          <w:sz w:val="24"/>
          <w:szCs w:val="24"/>
          <w:lang w:val="sr-Cyrl-RS"/>
        </w:rPr>
        <w:t>исина приземља у односу на нулту коту је</w:t>
      </w:r>
      <w:r w:rsidR="00DA4245" w:rsidRPr="00EB16F9">
        <w:rPr>
          <w:rFonts w:ascii="Calibri" w:hAnsi="Calibri" w:cs="Calibri"/>
          <w:color w:val="00B050"/>
          <w:sz w:val="24"/>
          <w:szCs w:val="24"/>
          <w:lang w:val="sr-Cyrl-RS"/>
        </w:rPr>
        <w:t xml:space="preserve"> </w:t>
      </w:r>
      <w:r w:rsidR="00DA4245" w:rsidRPr="00507CE6">
        <w:rPr>
          <w:rFonts w:ascii="Calibri" w:hAnsi="Calibri" w:cs="Calibri"/>
          <w:sz w:val="24"/>
          <w:szCs w:val="24"/>
          <w:lang w:val="sr-Cyrl-RS"/>
        </w:rPr>
        <w:t>+</w:t>
      </w:r>
      <w:r>
        <w:rPr>
          <w:rFonts w:ascii="Calibri" w:hAnsi="Calibri" w:cs="Calibri"/>
          <w:sz w:val="24"/>
          <w:szCs w:val="24"/>
          <w:lang w:val="sr-Cyrl-RS"/>
        </w:rPr>
        <w:t>0</w:t>
      </w:r>
      <w:r w:rsidR="00DA4245" w:rsidRPr="00507CE6">
        <w:rPr>
          <w:rFonts w:ascii="Calibri" w:hAnsi="Calibri" w:cs="Calibri"/>
          <w:sz w:val="24"/>
          <w:szCs w:val="24"/>
          <w:lang w:val="sr-Cyrl-RS"/>
        </w:rPr>
        <w:t>,</w:t>
      </w:r>
      <w:r w:rsidR="00D47E5E">
        <w:rPr>
          <w:rFonts w:ascii="Calibri" w:hAnsi="Calibri" w:cs="Calibri"/>
          <w:sz w:val="24"/>
          <w:szCs w:val="24"/>
          <w:lang w:val="en-GB"/>
        </w:rPr>
        <w:t>0</w:t>
      </w:r>
      <w:r w:rsidR="00DA4245" w:rsidRPr="00507CE6">
        <w:rPr>
          <w:rFonts w:ascii="Calibri" w:hAnsi="Calibri" w:cs="Calibri"/>
          <w:sz w:val="24"/>
          <w:szCs w:val="24"/>
          <w:lang w:val="sr-Cyrl-RS"/>
        </w:rPr>
        <w:t>0м</w:t>
      </w:r>
    </w:p>
    <w:p w:rsidR="0079233A" w:rsidRDefault="00507CE6"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r w:rsidRPr="00507CE6">
        <w:rPr>
          <w:rFonts w:ascii="Calibri" w:hAnsi="Calibri" w:cs="Calibri"/>
          <w:sz w:val="24"/>
          <w:szCs w:val="24"/>
          <w:lang w:val="sr-Cyrl-RS"/>
        </w:rPr>
        <w:t>О</w:t>
      </w:r>
      <w:r w:rsidR="00DA4245" w:rsidRPr="00507CE6">
        <w:rPr>
          <w:rFonts w:ascii="Calibri" w:hAnsi="Calibri" w:cs="Calibri"/>
          <w:sz w:val="24"/>
          <w:szCs w:val="24"/>
          <w:lang w:val="sr-Cyrl-RS"/>
        </w:rPr>
        <w:t>стварена</w:t>
      </w:r>
      <w:r w:rsidRPr="00507CE6">
        <w:rPr>
          <w:rFonts w:ascii="Calibri" w:hAnsi="Calibri" w:cs="Calibri"/>
          <w:sz w:val="24"/>
          <w:szCs w:val="24"/>
          <w:lang w:val="sr-Cyrl-RS"/>
        </w:rPr>
        <w:t xml:space="preserve"> висина коте слемена у односу на нулту коту је</w:t>
      </w:r>
      <w:r w:rsidR="00DA4245" w:rsidRPr="00D47E5E">
        <w:rPr>
          <w:rFonts w:ascii="Calibri" w:hAnsi="Calibri" w:cs="Calibri"/>
          <w:sz w:val="24"/>
          <w:szCs w:val="24"/>
          <w:lang w:val="sr-Cyrl-RS"/>
        </w:rPr>
        <w:t xml:space="preserve"> +</w:t>
      </w:r>
      <w:r w:rsidR="00AA433A" w:rsidRPr="00D47E5E">
        <w:rPr>
          <w:rFonts w:ascii="Calibri" w:hAnsi="Calibri" w:cs="Calibri"/>
          <w:sz w:val="24"/>
          <w:szCs w:val="24"/>
          <w:lang w:val="sr-Cyrl-RS"/>
        </w:rPr>
        <w:t>6,</w:t>
      </w:r>
      <w:r w:rsidR="00D47E5E" w:rsidRPr="00D47E5E">
        <w:rPr>
          <w:rFonts w:ascii="Calibri" w:hAnsi="Calibri" w:cs="Calibri"/>
          <w:sz w:val="24"/>
          <w:szCs w:val="24"/>
          <w:lang w:val="en-GB"/>
        </w:rPr>
        <w:t>22</w:t>
      </w:r>
      <w:r w:rsidR="00DA4245" w:rsidRPr="00D47E5E">
        <w:rPr>
          <w:rFonts w:ascii="Calibri" w:hAnsi="Calibri" w:cs="Calibri"/>
          <w:sz w:val="24"/>
          <w:szCs w:val="24"/>
          <w:lang w:val="sr-Cyrl-RS"/>
        </w:rPr>
        <w:t>м</w:t>
      </w:r>
      <w:r w:rsidR="00D47E5E" w:rsidRPr="00D47E5E">
        <w:rPr>
          <w:rFonts w:ascii="Calibri" w:hAnsi="Calibri" w:cs="Calibri"/>
          <w:sz w:val="24"/>
          <w:szCs w:val="24"/>
          <w:lang w:val="sr-Cyrl-RS"/>
        </w:rPr>
        <w:t xml:space="preserve"> </w:t>
      </w:r>
    </w:p>
    <w:p w:rsidR="009A53C7" w:rsidRPr="009A53C7" w:rsidRDefault="009A53C7" w:rsidP="009A53C7">
      <w:pPr>
        <w:pStyle w:val="Pasussalistom"/>
        <w:widowControl w:val="0"/>
        <w:tabs>
          <w:tab w:val="left" w:pos="1026"/>
        </w:tabs>
        <w:autoSpaceDE w:val="0"/>
        <w:autoSpaceDN w:val="0"/>
        <w:spacing w:line="240" w:lineRule="auto"/>
        <w:ind w:left="0"/>
        <w:contextualSpacing w:val="0"/>
        <w:jc w:val="both"/>
        <w:rPr>
          <w:rFonts w:ascii="Calibri" w:hAnsi="Calibri" w:cs="Calibri"/>
          <w:b/>
          <w:sz w:val="10"/>
          <w:szCs w:val="16"/>
          <w:lang w:val="sr-Cyrl-RS"/>
        </w:rPr>
      </w:pPr>
    </w:p>
    <w:p w:rsidR="00D42407" w:rsidRDefault="00D42407" w:rsidP="00D42407">
      <w:pPr>
        <w:pStyle w:val="Pasussalistom"/>
        <w:tabs>
          <w:tab w:val="left" w:pos="1026"/>
        </w:tabs>
        <w:ind w:left="0"/>
        <w:jc w:val="both"/>
        <w:rPr>
          <w:rFonts w:ascii="Calibri" w:hAnsi="Calibri"/>
          <w:b/>
          <w:sz w:val="24"/>
          <w:szCs w:val="24"/>
          <w:lang w:val="sr-Cyrl-RS" w:eastAsia="en-US"/>
        </w:rPr>
      </w:pPr>
      <w:r>
        <w:rPr>
          <w:rFonts w:ascii="Calibri" w:hAnsi="Calibri"/>
          <w:b/>
          <w:sz w:val="24"/>
          <w:szCs w:val="24"/>
          <w:lang w:val="en-GB"/>
        </w:rPr>
        <w:t>II.5.</w:t>
      </w:r>
      <w:r>
        <w:rPr>
          <w:rFonts w:ascii="Calibri" w:hAnsi="Calibri"/>
          <w:b/>
          <w:sz w:val="24"/>
          <w:szCs w:val="24"/>
          <w:lang w:val="sr-Cyrl-RS"/>
        </w:rPr>
        <w:t>8. Фазност градње</w:t>
      </w:r>
    </w:p>
    <w:p w:rsidR="00D42407" w:rsidRPr="00D42407" w:rsidRDefault="00D42407" w:rsidP="00D42407">
      <w:pPr>
        <w:spacing w:line="280" w:lineRule="exact"/>
        <w:jc w:val="both"/>
        <w:rPr>
          <w:rFonts w:asciiTheme="minorHAnsi" w:hAnsiTheme="minorHAnsi" w:cstheme="minorHAnsi"/>
          <w:lang w:val="sr-Cyrl-RS"/>
        </w:rPr>
      </w:pPr>
      <w:r w:rsidRPr="00D42407">
        <w:rPr>
          <w:rFonts w:asciiTheme="minorHAnsi" w:hAnsiTheme="minorHAnsi" w:cstheme="minorHAnsi"/>
          <w:lang w:val="sr-Cyrl-RS"/>
        </w:rPr>
        <w:t>Урбанистичким пројектом</w:t>
      </w:r>
      <w:r w:rsidR="00DB19DC">
        <w:rPr>
          <w:rFonts w:asciiTheme="minorHAnsi" w:hAnsiTheme="minorHAnsi" w:cstheme="minorHAnsi"/>
          <w:lang w:val="sr-Cyrl-RS"/>
        </w:rPr>
        <w:t xml:space="preserve"> није</w:t>
      </w:r>
      <w:r w:rsidRPr="00D42407">
        <w:rPr>
          <w:rFonts w:asciiTheme="minorHAnsi" w:hAnsiTheme="minorHAnsi" w:cstheme="minorHAnsi"/>
          <w:lang w:val="sr-Cyrl-RS"/>
        </w:rPr>
        <w:t xml:space="preserve"> предвиђена фазна изградња.</w:t>
      </w:r>
    </w:p>
    <w:p w:rsidR="00D42407" w:rsidRDefault="00D42407"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p>
    <w:p w:rsidR="009A53C7" w:rsidRDefault="009A53C7"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p>
    <w:p w:rsidR="009A53C7" w:rsidRDefault="009A53C7"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p>
    <w:p w:rsidR="009A53C7" w:rsidRDefault="009A53C7" w:rsidP="00EB483F">
      <w:pPr>
        <w:pStyle w:val="Pasussalistom"/>
        <w:widowControl w:val="0"/>
        <w:tabs>
          <w:tab w:val="left" w:pos="1026"/>
        </w:tabs>
        <w:autoSpaceDE w:val="0"/>
        <w:autoSpaceDN w:val="0"/>
        <w:spacing w:line="240" w:lineRule="auto"/>
        <w:ind w:left="0"/>
        <w:contextualSpacing w:val="0"/>
        <w:jc w:val="both"/>
        <w:rPr>
          <w:rFonts w:ascii="Calibri" w:hAnsi="Calibri" w:cs="Calibri"/>
          <w:sz w:val="24"/>
          <w:szCs w:val="24"/>
          <w:lang w:val="sr-Cyrl-RS"/>
        </w:rPr>
      </w:pPr>
    </w:p>
    <w:p w:rsidR="001A7605" w:rsidRPr="00B951AA" w:rsidRDefault="001A7605" w:rsidP="00EB483F">
      <w:pPr>
        <w:pStyle w:val="Pasussalistom"/>
        <w:widowControl w:val="0"/>
        <w:tabs>
          <w:tab w:val="left" w:pos="1026"/>
        </w:tabs>
        <w:autoSpaceDE w:val="0"/>
        <w:autoSpaceDN w:val="0"/>
        <w:spacing w:before="95" w:line="240" w:lineRule="auto"/>
        <w:ind w:left="0"/>
        <w:contextualSpacing w:val="0"/>
        <w:jc w:val="both"/>
        <w:rPr>
          <w:rFonts w:ascii="Calibri" w:hAnsi="Calibri" w:cs="Calibri"/>
          <w:b/>
          <w:sz w:val="24"/>
          <w:szCs w:val="24"/>
          <w:lang w:val="en-GB"/>
        </w:rPr>
      </w:pPr>
      <w:r w:rsidRPr="005C6506">
        <w:rPr>
          <w:rFonts w:ascii="Calibri" w:hAnsi="Calibri" w:cs="Calibri"/>
          <w:b/>
          <w:sz w:val="24"/>
          <w:szCs w:val="24"/>
          <w:lang w:val="en-GB"/>
        </w:rPr>
        <w:lastRenderedPageBreak/>
        <w:t>II.5.</w:t>
      </w:r>
      <w:r w:rsidR="006C324B">
        <w:rPr>
          <w:rFonts w:ascii="Calibri" w:hAnsi="Calibri" w:cs="Calibri"/>
          <w:b/>
          <w:sz w:val="24"/>
          <w:szCs w:val="24"/>
          <w:lang w:val="sr-Cyrl-RS"/>
        </w:rPr>
        <w:t>8</w:t>
      </w:r>
      <w:r>
        <w:rPr>
          <w:rFonts w:ascii="Calibri" w:hAnsi="Calibri" w:cs="Calibri"/>
          <w:b/>
          <w:sz w:val="24"/>
          <w:szCs w:val="24"/>
          <w:lang w:val="sr-Cyrl-RS"/>
        </w:rPr>
        <w:t>. Планирани и остварени урбанистички параметри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3118"/>
        <w:gridCol w:w="2835"/>
      </w:tblGrid>
      <w:tr w:rsidR="001A7605" w:rsidRPr="00174727" w:rsidTr="00F1215C">
        <w:trPr>
          <w:trHeight w:hRule="exact" w:val="841"/>
        </w:trPr>
        <w:tc>
          <w:tcPr>
            <w:tcW w:w="3261" w:type="dxa"/>
            <w:vAlign w:val="center"/>
          </w:tcPr>
          <w:p w:rsidR="001A7605" w:rsidRPr="00B73A88" w:rsidRDefault="00B53F6D" w:rsidP="00EB483F">
            <w:pPr>
              <w:pStyle w:val="TableParagraph"/>
              <w:spacing w:before="4" w:line="254" w:lineRule="auto"/>
              <w:ind w:left="132" w:right="136"/>
              <w:jc w:val="center"/>
              <w:rPr>
                <w:rFonts w:asciiTheme="minorHAnsi" w:hAnsiTheme="minorHAnsi" w:cstheme="minorHAnsi"/>
                <w:sz w:val="21"/>
                <w:szCs w:val="21"/>
                <w:lang w:val="sr-Cyrl-RS"/>
              </w:rPr>
            </w:pPr>
            <w:r w:rsidRPr="00B73A88">
              <w:rPr>
                <w:rFonts w:asciiTheme="minorHAnsi" w:hAnsiTheme="minorHAnsi" w:cstheme="minorHAnsi"/>
                <w:w w:val="95"/>
                <w:sz w:val="24"/>
                <w:szCs w:val="21"/>
                <w:lang w:val="sr-Cyrl-RS"/>
              </w:rPr>
              <w:t>УРБАНИСТИЧКИ ПАРАМЕТРИ</w:t>
            </w:r>
          </w:p>
        </w:tc>
        <w:tc>
          <w:tcPr>
            <w:tcW w:w="3118" w:type="dxa"/>
            <w:vAlign w:val="center"/>
          </w:tcPr>
          <w:p w:rsidR="001A7605" w:rsidRPr="00BD45A7" w:rsidRDefault="00EC5448" w:rsidP="00BD45A7">
            <w:pPr>
              <w:pStyle w:val="TableParagraph"/>
              <w:spacing w:before="62" w:line="249" w:lineRule="auto"/>
              <w:ind w:left="143" w:right="143"/>
              <w:jc w:val="center"/>
              <w:rPr>
                <w:rFonts w:asciiTheme="minorHAnsi" w:hAnsiTheme="minorHAnsi" w:cstheme="minorHAnsi"/>
                <w:sz w:val="24"/>
                <w:lang w:val="en-GB"/>
              </w:rPr>
            </w:pPr>
            <w:r w:rsidRPr="00B73A88">
              <w:rPr>
                <w:rFonts w:asciiTheme="minorHAnsi" w:hAnsiTheme="minorHAnsi" w:cstheme="minorHAnsi"/>
                <w:w w:val="90"/>
                <w:sz w:val="24"/>
              </w:rPr>
              <w:t xml:space="preserve">ПРЕМА </w:t>
            </w:r>
            <w:r w:rsidR="00BD45A7">
              <w:rPr>
                <w:rFonts w:asciiTheme="minorHAnsi" w:hAnsiTheme="minorHAnsi" w:cstheme="minorHAnsi"/>
                <w:w w:val="90"/>
                <w:sz w:val="24"/>
                <w:lang w:val="sr-Cyrl-RS"/>
              </w:rPr>
              <w:t xml:space="preserve">ПРОСТОРНОМ </w:t>
            </w:r>
            <w:r w:rsidRPr="00B73A88">
              <w:rPr>
                <w:rFonts w:asciiTheme="minorHAnsi" w:hAnsiTheme="minorHAnsi" w:cstheme="minorHAnsi"/>
                <w:w w:val="90"/>
                <w:sz w:val="24"/>
              </w:rPr>
              <w:t xml:space="preserve">ПЛАНУ </w:t>
            </w:r>
          </w:p>
        </w:tc>
        <w:tc>
          <w:tcPr>
            <w:tcW w:w="2835" w:type="dxa"/>
            <w:vAlign w:val="center"/>
          </w:tcPr>
          <w:p w:rsidR="001A7605" w:rsidRPr="00B73A88" w:rsidRDefault="001A7605" w:rsidP="00032120">
            <w:pPr>
              <w:pStyle w:val="TableParagraph"/>
              <w:spacing w:before="62" w:line="249" w:lineRule="auto"/>
              <w:ind w:left="141"/>
              <w:jc w:val="center"/>
              <w:rPr>
                <w:rFonts w:asciiTheme="minorHAnsi" w:hAnsiTheme="minorHAnsi" w:cstheme="minorHAnsi"/>
                <w:sz w:val="24"/>
              </w:rPr>
            </w:pPr>
            <w:r w:rsidRPr="00B73A88">
              <w:rPr>
                <w:rFonts w:asciiTheme="minorHAnsi" w:hAnsiTheme="minorHAnsi" w:cstheme="minorHAnsi"/>
                <w:w w:val="90"/>
                <w:sz w:val="24"/>
              </w:rPr>
              <w:t>ОСТВАРЕНИ ПАРАМЕТРИ НА ГРАЂЕВНИСКОЈ ПАРЦЕЛИ</w:t>
            </w:r>
          </w:p>
        </w:tc>
      </w:tr>
      <w:tr w:rsidR="001A7605" w:rsidRPr="00174727" w:rsidTr="00F1215C">
        <w:trPr>
          <w:trHeight w:hRule="exact" w:val="896"/>
        </w:trPr>
        <w:tc>
          <w:tcPr>
            <w:tcW w:w="3261" w:type="dxa"/>
            <w:vAlign w:val="center"/>
          </w:tcPr>
          <w:p w:rsidR="001A7605" w:rsidRPr="00B73A88" w:rsidRDefault="001A7605" w:rsidP="00EB483F">
            <w:pPr>
              <w:pStyle w:val="TableParagraph"/>
              <w:spacing w:before="69"/>
              <w:ind w:left="83"/>
              <w:jc w:val="center"/>
              <w:rPr>
                <w:rFonts w:asciiTheme="minorHAnsi" w:hAnsiTheme="minorHAnsi" w:cstheme="minorHAnsi"/>
                <w:sz w:val="21"/>
                <w:szCs w:val="21"/>
              </w:rPr>
            </w:pPr>
            <w:r w:rsidRPr="00B73A88">
              <w:rPr>
                <w:rFonts w:asciiTheme="minorHAnsi" w:hAnsiTheme="minorHAnsi" w:cstheme="minorHAnsi"/>
                <w:w w:val="105"/>
                <w:sz w:val="21"/>
                <w:szCs w:val="21"/>
              </w:rPr>
              <w:t>ГРАЂЕВИНСКА ПАРЦЕЛА</w:t>
            </w:r>
          </w:p>
        </w:tc>
        <w:tc>
          <w:tcPr>
            <w:tcW w:w="3118" w:type="dxa"/>
            <w:vAlign w:val="center"/>
          </w:tcPr>
          <w:p w:rsidR="001A7605" w:rsidRPr="00174727" w:rsidRDefault="001A7605" w:rsidP="00B73A88">
            <w:pPr>
              <w:pStyle w:val="TableParagraph"/>
              <w:spacing w:before="35" w:line="249" w:lineRule="auto"/>
              <w:ind w:left="170" w:right="81"/>
              <w:jc w:val="center"/>
              <w:rPr>
                <w:rFonts w:asciiTheme="minorHAnsi" w:hAnsiTheme="minorHAnsi" w:cstheme="minorHAnsi"/>
                <w:lang w:val="sr-Cyrl-RS"/>
              </w:rPr>
            </w:pPr>
            <w:r w:rsidRPr="00174727">
              <w:rPr>
                <w:rFonts w:asciiTheme="minorHAnsi" w:hAnsiTheme="minorHAnsi" w:cstheme="minorHAnsi"/>
                <w:w w:val="105"/>
                <w:lang w:val="sr-Cyrl-RS"/>
              </w:rPr>
              <w:t xml:space="preserve">Минимална површина грађевинске парцеле </w:t>
            </w:r>
            <w:r w:rsidR="00AA433A">
              <w:rPr>
                <w:rFonts w:asciiTheme="minorHAnsi" w:hAnsiTheme="minorHAnsi" w:cstheme="minorHAnsi"/>
                <w:w w:val="105"/>
                <w:lang w:val="sr-Cyrl-RS"/>
              </w:rPr>
              <w:t>15</w:t>
            </w:r>
            <w:r w:rsidRPr="00174727">
              <w:rPr>
                <w:rFonts w:asciiTheme="minorHAnsi" w:hAnsiTheme="minorHAnsi" w:cstheme="minorHAnsi"/>
                <w:w w:val="105"/>
                <w:lang w:val="sr-Cyrl-RS"/>
              </w:rPr>
              <w:t>00м2</w:t>
            </w:r>
          </w:p>
        </w:tc>
        <w:tc>
          <w:tcPr>
            <w:tcW w:w="2835" w:type="dxa"/>
            <w:shd w:val="clear" w:color="auto" w:fill="D8D8D8"/>
            <w:vAlign w:val="center"/>
          </w:tcPr>
          <w:p w:rsidR="001A7605" w:rsidRPr="00174727" w:rsidRDefault="00DB19DC" w:rsidP="00807900">
            <w:pPr>
              <w:pStyle w:val="TableParagraph"/>
              <w:spacing w:before="1"/>
              <w:ind w:left="160" w:right="28" w:hanging="160"/>
              <w:jc w:val="center"/>
              <w:rPr>
                <w:rFonts w:asciiTheme="minorHAnsi" w:hAnsiTheme="minorHAnsi" w:cstheme="minorHAnsi"/>
                <w:lang w:val="sr-Cyrl-RS"/>
              </w:rPr>
            </w:pPr>
            <w:r>
              <w:rPr>
                <w:rFonts w:asciiTheme="minorHAnsi" w:hAnsiTheme="minorHAnsi" w:cstheme="minorHAnsi"/>
                <w:lang w:val="sr-Cyrl-RS"/>
              </w:rPr>
              <w:t>1486</w:t>
            </w:r>
            <w:r w:rsidR="001A7605" w:rsidRPr="00174727">
              <w:rPr>
                <w:rFonts w:asciiTheme="minorHAnsi" w:hAnsiTheme="minorHAnsi" w:cstheme="minorHAnsi"/>
                <w:lang w:val="sr-Cyrl-RS"/>
              </w:rPr>
              <w:t>м2</w:t>
            </w:r>
          </w:p>
        </w:tc>
      </w:tr>
      <w:tr w:rsidR="00A346BB" w:rsidRPr="00174727" w:rsidTr="00F1215C">
        <w:trPr>
          <w:trHeight w:hRule="exact" w:val="979"/>
        </w:trPr>
        <w:tc>
          <w:tcPr>
            <w:tcW w:w="3261" w:type="dxa"/>
            <w:vAlign w:val="center"/>
          </w:tcPr>
          <w:p w:rsidR="001A7605" w:rsidRPr="00B73A88" w:rsidRDefault="00B73A88" w:rsidP="00EB483F">
            <w:pPr>
              <w:pStyle w:val="TableParagraph"/>
              <w:spacing w:line="254" w:lineRule="auto"/>
              <w:ind w:right="136"/>
              <w:jc w:val="center"/>
              <w:rPr>
                <w:rFonts w:asciiTheme="minorHAnsi" w:hAnsiTheme="minorHAnsi" w:cstheme="minorHAnsi"/>
                <w:sz w:val="21"/>
                <w:szCs w:val="21"/>
              </w:rPr>
            </w:pPr>
            <w:r w:rsidRPr="00B73A88">
              <w:rPr>
                <w:rFonts w:asciiTheme="minorHAnsi" w:hAnsiTheme="minorHAnsi" w:cstheme="minorHAnsi"/>
                <w:w w:val="105"/>
                <w:sz w:val="21"/>
                <w:szCs w:val="21"/>
              </w:rPr>
              <w:t>МИНИМАЛНИ ФРОНТ ПАРЦЕЛЕ ПРЕМА САОБРАЋАЈНИЦИ</w:t>
            </w:r>
          </w:p>
        </w:tc>
        <w:tc>
          <w:tcPr>
            <w:tcW w:w="3118" w:type="dxa"/>
            <w:vAlign w:val="center"/>
          </w:tcPr>
          <w:p w:rsidR="001A7605" w:rsidRPr="00174727" w:rsidRDefault="00AA433A" w:rsidP="00EB483F">
            <w:pPr>
              <w:pStyle w:val="TableParagraph"/>
              <w:spacing w:before="165"/>
              <w:ind w:left="169"/>
              <w:jc w:val="center"/>
              <w:rPr>
                <w:rFonts w:asciiTheme="minorHAnsi" w:hAnsiTheme="minorHAnsi" w:cstheme="minorHAnsi"/>
              </w:rPr>
            </w:pPr>
            <w:r>
              <w:rPr>
                <w:rFonts w:asciiTheme="minorHAnsi" w:hAnsiTheme="minorHAnsi" w:cstheme="minorHAnsi"/>
                <w:w w:val="105"/>
                <w:lang w:val="sr-Cyrl-RS"/>
              </w:rPr>
              <w:t>30</w:t>
            </w:r>
            <w:r w:rsidR="001A7605" w:rsidRPr="00174727">
              <w:rPr>
                <w:rFonts w:asciiTheme="minorHAnsi" w:hAnsiTheme="minorHAnsi" w:cstheme="minorHAnsi"/>
                <w:w w:val="105"/>
              </w:rPr>
              <w:t xml:space="preserve"> m</w:t>
            </w:r>
          </w:p>
        </w:tc>
        <w:tc>
          <w:tcPr>
            <w:tcW w:w="2835" w:type="dxa"/>
            <w:shd w:val="clear" w:color="auto" w:fill="D8D8D8"/>
            <w:vAlign w:val="center"/>
          </w:tcPr>
          <w:p w:rsidR="00EC5448" w:rsidRDefault="00EC5448" w:rsidP="00032120">
            <w:pPr>
              <w:pStyle w:val="TableParagraph"/>
              <w:ind w:hanging="160"/>
              <w:jc w:val="center"/>
              <w:rPr>
                <w:rFonts w:asciiTheme="minorHAnsi" w:hAnsiTheme="minorHAnsi" w:cstheme="minorHAnsi"/>
                <w:lang w:val="sr-Cyrl-RS"/>
              </w:rPr>
            </w:pPr>
            <w:r>
              <w:rPr>
                <w:rFonts w:asciiTheme="minorHAnsi" w:hAnsiTheme="minorHAnsi" w:cstheme="minorHAnsi"/>
                <w:lang w:val="sr-Cyrl-RS"/>
              </w:rPr>
              <w:t>м</w:t>
            </w:r>
            <w:r w:rsidR="00A346BB" w:rsidRPr="00174727">
              <w:rPr>
                <w:rFonts w:asciiTheme="minorHAnsi" w:hAnsiTheme="minorHAnsi" w:cstheme="minorHAnsi"/>
                <w:lang w:val="sr-Cyrl-RS"/>
              </w:rPr>
              <w:t>инимална ширина</w:t>
            </w:r>
            <w:r w:rsidR="00A346BB" w:rsidRPr="00174727">
              <w:rPr>
                <w:rFonts w:asciiTheme="minorHAnsi" w:hAnsiTheme="minorHAnsi" w:cstheme="minorHAnsi"/>
                <w:lang w:val="en-GB"/>
              </w:rPr>
              <w:t xml:space="preserve"> </w:t>
            </w:r>
            <w:r w:rsidR="00DD61FA" w:rsidRPr="00174727">
              <w:rPr>
                <w:rFonts w:asciiTheme="minorHAnsi" w:hAnsiTheme="minorHAnsi" w:cstheme="minorHAnsi"/>
                <w:lang w:val="sr-Cyrl-RS"/>
              </w:rPr>
              <w:t>~</w:t>
            </w:r>
            <w:r w:rsidR="00D47E5E">
              <w:rPr>
                <w:rFonts w:asciiTheme="minorHAnsi" w:hAnsiTheme="minorHAnsi" w:cstheme="minorHAnsi"/>
                <w:lang w:val="sr-Cyrl-RS"/>
              </w:rPr>
              <w:t>3</w:t>
            </w:r>
            <w:r w:rsidR="00D47E5E">
              <w:rPr>
                <w:rFonts w:asciiTheme="minorHAnsi" w:hAnsiTheme="minorHAnsi" w:cstheme="minorHAnsi"/>
                <w:lang w:val="en-GB"/>
              </w:rPr>
              <w:t>1,42</w:t>
            </w:r>
            <w:r w:rsidR="00DD61FA" w:rsidRPr="00174727">
              <w:rPr>
                <w:rFonts w:asciiTheme="minorHAnsi" w:hAnsiTheme="minorHAnsi" w:cstheme="minorHAnsi"/>
                <w:lang w:val="sr-Cyrl-RS"/>
              </w:rPr>
              <w:t>м</w:t>
            </w:r>
          </w:p>
          <w:p w:rsidR="001A7605" w:rsidRPr="00174727" w:rsidRDefault="00DD61FA" w:rsidP="00EB16F9">
            <w:pPr>
              <w:pStyle w:val="TableParagraph"/>
              <w:ind w:hanging="160"/>
              <w:jc w:val="center"/>
              <w:rPr>
                <w:rFonts w:asciiTheme="minorHAnsi" w:hAnsiTheme="minorHAnsi" w:cstheme="minorHAnsi"/>
                <w:lang w:val="sr-Cyrl-RS"/>
              </w:rPr>
            </w:pPr>
            <w:r w:rsidRPr="00174727">
              <w:rPr>
                <w:rFonts w:asciiTheme="minorHAnsi" w:hAnsiTheme="minorHAnsi" w:cstheme="minorHAnsi"/>
                <w:lang w:val="sr-Cyrl-RS"/>
              </w:rPr>
              <w:t>ка</w:t>
            </w:r>
            <w:r w:rsidR="00EB16F9">
              <w:rPr>
                <w:rFonts w:asciiTheme="minorHAnsi" w:hAnsiTheme="minorHAnsi" w:cstheme="minorHAnsi"/>
                <w:lang w:val="sr-Cyrl-RS"/>
              </w:rPr>
              <w:t xml:space="preserve"> постојећој</w:t>
            </w:r>
            <w:r w:rsidRPr="00174727">
              <w:rPr>
                <w:rFonts w:asciiTheme="minorHAnsi" w:hAnsiTheme="minorHAnsi" w:cstheme="minorHAnsi"/>
                <w:lang w:val="sr-Cyrl-RS"/>
              </w:rPr>
              <w:t xml:space="preserve"> </w:t>
            </w:r>
            <w:r w:rsidR="002E781C">
              <w:rPr>
                <w:rFonts w:asciiTheme="minorHAnsi" w:hAnsiTheme="minorHAnsi" w:cstheme="minorHAnsi"/>
                <w:lang w:val="sr-Cyrl-RS"/>
              </w:rPr>
              <w:t xml:space="preserve">улици </w:t>
            </w:r>
          </w:p>
        </w:tc>
      </w:tr>
      <w:tr w:rsidR="00A346BB" w:rsidRPr="00174727" w:rsidTr="00F1215C">
        <w:trPr>
          <w:trHeight w:hRule="exact" w:val="979"/>
        </w:trPr>
        <w:tc>
          <w:tcPr>
            <w:tcW w:w="3261" w:type="dxa"/>
            <w:vAlign w:val="center"/>
          </w:tcPr>
          <w:p w:rsidR="001A7605" w:rsidRPr="00B73A88" w:rsidRDefault="00B73A88" w:rsidP="00EB483F">
            <w:pPr>
              <w:pStyle w:val="TableParagraph"/>
              <w:spacing w:line="254" w:lineRule="auto"/>
              <w:ind w:right="-5"/>
              <w:jc w:val="center"/>
              <w:rPr>
                <w:rFonts w:asciiTheme="minorHAnsi" w:hAnsiTheme="minorHAnsi" w:cstheme="minorHAnsi"/>
                <w:sz w:val="21"/>
                <w:szCs w:val="21"/>
              </w:rPr>
            </w:pPr>
            <w:r w:rsidRPr="00B73A88">
              <w:rPr>
                <w:rFonts w:asciiTheme="minorHAnsi" w:hAnsiTheme="minorHAnsi" w:cstheme="minorHAnsi"/>
                <w:w w:val="105"/>
                <w:sz w:val="21"/>
                <w:szCs w:val="21"/>
              </w:rPr>
              <w:t>ПОЛОЖАЈ ГРАЂЕВИНСКЕ ЛИНИЈЕ У ОДНОСУ НА РЕГУЛАЦИОНУ ЛИНИЈУ</w:t>
            </w:r>
          </w:p>
        </w:tc>
        <w:tc>
          <w:tcPr>
            <w:tcW w:w="3118" w:type="dxa"/>
            <w:vAlign w:val="center"/>
          </w:tcPr>
          <w:p w:rsidR="001A7605" w:rsidRPr="00174727" w:rsidRDefault="00F1215C" w:rsidP="00EB483F">
            <w:pPr>
              <w:pStyle w:val="TableParagraph"/>
              <w:spacing w:before="1"/>
              <w:jc w:val="center"/>
              <w:rPr>
                <w:rFonts w:asciiTheme="minorHAnsi" w:hAnsiTheme="minorHAnsi" w:cstheme="minorHAnsi"/>
              </w:rPr>
            </w:pPr>
            <w:r>
              <w:rPr>
                <w:rFonts w:asciiTheme="minorHAnsi" w:hAnsiTheme="minorHAnsi" w:cstheme="minorHAnsi"/>
                <w:lang w:val="sr-Cyrl-RS"/>
              </w:rPr>
              <w:t>5</w:t>
            </w:r>
            <w:r w:rsidR="00836EA8">
              <w:rPr>
                <w:rFonts w:asciiTheme="minorHAnsi" w:hAnsiTheme="minorHAnsi" w:cstheme="minorHAnsi"/>
                <w:w w:val="105"/>
                <w:lang w:val="sr-Cyrl-RS"/>
              </w:rPr>
              <w:t>,0</w:t>
            </w:r>
            <w:r w:rsidR="002E781C">
              <w:rPr>
                <w:rFonts w:asciiTheme="minorHAnsi" w:hAnsiTheme="minorHAnsi" w:cstheme="minorHAnsi"/>
                <w:w w:val="105"/>
                <w:lang w:val="sr-Cyrl-RS"/>
              </w:rPr>
              <w:t>0</w:t>
            </w:r>
            <w:r w:rsidR="002E781C">
              <w:rPr>
                <w:rFonts w:asciiTheme="minorHAnsi" w:hAnsiTheme="minorHAnsi" w:cstheme="minorHAnsi"/>
                <w:w w:val="105"/>
              </w:rPr>
              <w:t>m</w:t>
            </w:r>
          </w:p>
        </w:tc>
        <w:tc>
          <w:tcPr>
            <w:tcW w:w="2835" w:type="dxa"/>
            <w:shd w:val="clear" w:color="auto" w:fill="D8D8D8"/>
            <w:vAlign w:val="center"/>
          </w:tcPr>
          <w:p w:rsidR="001A7605" w:rsidRPr="00174727" w:rsidRDefault="00EB16F9" w:rsidP="00F1215C">
            <w:pPr>
              <w:pStyle w:val="TableParagraph"/>
              <w:spacing w:line="249" w:lineRule="auto"/>
              <w:ind w:left="591" w:hanging="591"/>
              <w:jc w:val="center"/>
              <w:rPr>
                <w:rFonts w:asciiTheme="minorHAnsi" w:hAnsiTheme="minorHAnsi" w:cstheme="minorHAnsi"/>
              </w:rPr>
            </w:pPr>
            <w:r w:rsidRPr="00174727">
              <w:rPr>
                <w:rFonts w:asciiTheme="minorHAnsi" w:hAnsiTheme="minorHAnsi" w:cstheme="minorHAnsi"/>
                <w:lang w:val="sr-Cyrl-RS"/>
              </w:rPr>
              <w:t>~</w:t>
            </w:r>
            <w:r w:rsidR="00F1215C">
              <w:rPr>
                <w:rFonts w:asciiTheme="minorHAnsi" w:hAnsiTheme="minorHAnsi" w:cstheme="minorHAnsi"/>
                <w:w w:val="105"/>
                <w:lang w:val="sr-Cyrl-RS"/>
              </w:rPr>
              <w:t>9,25</w:t>
            </w:r>
            <w:r w:rsidR="00FF57B5">
              <w:rPr>
                <w:rFonts w:asciiTheme="minorHAnsi" w:hAnsiTheme="minorHAnsi" w:cstheme="minorHAnsi"/>
                <w:w w:val="105"/>
              </w:rPr>
              <w:t>м</w:t>
            </w:r>
          </w:p>
        </w:tc>
      </w:tr>
      <w:tr w:rsidR="00A346BB" w:rsidRPr="00174727" w:rsidTr="00F1215C">
        <w:trPr>
          <w:trHeight w:hRule="exact" w:val="677"/>
        </w:trPr>
        <w:tc>
          <w:tcPr>
            <w:tcW w:w="3261" w:type="dxa"/>
            <w:tcBorders>
              <w:top w:val="single" w:sz="3" w:space="0" w:color="000000"/>
            </w:tcBorders>
            <w:vAlign w:val="center"/>
          </w:tcPr>
          <w:p w:rsidR="001A7605" w:rsidRPr="00B73A88" w:rsidRDefault="00B73A88" w:rsidP="00EB483F">
            <w:pPr>
              <w:pStyle w:val="TableParagraph"/>
              <w:spacing w:before="1" w:line="254" w:lineRule="auto"/>
              <w:jc w:val="center"/>
              <w:rPr>
                <w:rFonts w:asciiTheme="minorHAnsi" w:hAnsiTheme="minorHAnsi" w:cstheme="minorHAnsi"/>
                <w:sz w:val="21"/>
                <w:szCs w:val="21"/>
              </w:rPr>
            </w:pPr>
            <w:r w:rsidRPr="00B73A88">
              <w:rPr>
                <w:rFonts w:asciiTheme="minorHAnsi" w:hAnsiTheme="minorHAnsi" w:cstheme="minorHAnsi"/>
                <w:w w:val="105"/>
                <w:sz w:val="21"/>
                <w:szCs w:val="21"/>
              </w:rPr>
              <w:t>РАСТОЈАЊЕ ОД БОЧНЕ ГРАНИЦЕ ПАРЦЕЛЕ</w:t>
            </w:r>
          </w:p>
        </w:tc>
        <w:tc>
          <w:tcPr>
            <w:tcW w:w="3118" w:type="dxa"/>
            <w:tcBorders>
              <w:top w:val="single" w:sz="3" w:space="0" w:color="000000"/>
            </w:tcBorders>
            <w:vAlign w:val="center"/>
          </w:tcPr>
          <w:p w:rsidR="001A7605" w:rsidRPr="00032120" w:rsidRDefault="00AA433A" w:rsidP="00EB483F">
            <w:pPr>
              <w:pStyle w:val="TableParagraph"/>
              <w:spacing w:before="6" w:line="249" w:lineRule="auto"/>
              <w:jc w:val="center"/>
              <w:rPr>
                <w:rFonts w:asciiTheme="minorHAnsi" w:hAnsiTheme="minorHAnsi" w:cstheme="minorHAnsi"/>
                <w:lang w:val="sr-Cyrl-RS"/>
              </w:rPr>
            </w:pPr>
            <w:r>
              <w:rPr>
                <w:rFonts w:asciiTheme="minorHAnsi" w:hAnsiTheme="minorHAnsi" w:cstheme="minorHAnsi"/>
                <w:w w:val="105"/>
                <w:lang w:val="sr-Cyrl-RS"/>
              </w:rPr>
              <w:t>5,0</w:t>
            </w:r>
            <w:r w:rsidR="00032120">
              <w:rPr>
                <w:rFonts w:asciiTheme="minorHAnsi" w:hAnsiTheme="minorHAnsi" w:cstheme="minorHAnsi"/>
                <w:w w:val="105"/>
                <w:lang w:val="sr-Cyrl-RS"/>
              </w:rPr>
              <w:t>0м</w:t>
            </w:r>
          </w:p>
        </w:tc>
        <w:tc>
          <w:tcPr>
            <w:tcW w:w="2835" w:type="dxa"/>
            <w:tcBorders>
              <w:top w:val="single" w:sz="3" w:space="0" w:color="000000"/>
            </w:tcBorders>
            <w:shd w:val="clear" w:color="auto" w:fill="D8D8D8"/>
            <w:vAlign w:val="center"/>
          </w:tcPr>
          <w:p w:rsidR="001A7605" w:rsidRPr="00174727" w:rsidRDefault="00AA433A" w:rsidP="00F1215C">
            <w:pPr>
              <w:pStyle w:val="TableParagraph"/>
              <w:spacing w:before="12" w:line="249" w:lineRule="auto"/>
              <w:ind w:left="1003" w:right="81" w:hanging="1002"/>
              <w:jc w:val="center"/>
              <w:rPr>
                <w:rFonts w:asciiTheme="minorHAnsi" w:hAnsiTheme="minorHAnsi" w:cstheme="minorHAnsi"/>
              </w:rPr>
            </w:pPr>
            <w:r>
              <w:rPr>
                <w:rFonts w:asciiTheme="minorHAnsi" w:hAnsiTheme="minorHAnsi" w:cstheme="minorHAnsi"/>
                <w:w w:val="105"/>
                <w:lang w:val="sr-Cyrl-RS"/>
              </w:rPr>
              <w:t>5,0</w:t>
            </w:r>
            <w:r w:rsidR="00F1215C">
              <w:rPr>
                <w:rFonts w:asciiTheme="minorHAnsi" w:hAnsiTheme="minorHAnsi" w:cstheme="minorHAnsi"/>
                <w:w w:val="105"/>
                <w:lang w:val="sr-Cyrl-RS"/>
              </w:rPr>
              <w:t>0</w:t>
            </w:r>
            <w:r w:rsidR="00032120">
              <w:rPr>
                <w:rFonts w:asciiTheme="minorHAnsi" w:hAnsiTheme="minorHAnsi" w:cstheme="minorHAnsi"/>
                <w:w w:val="105"/>
                <w:lang w:val="sr-Cyrl-RS"/>
              </w:rPr>
              <w:t>м</w:t>
            </w:r>
          </w:p>
        </w:tc>
      </w:tr>
      <w:tr w:rsidR="00B311CA" w:rsidRPr="00174727" w:rsidTr="00F1215C">
        <w:trPr>
          <w:trHeight w:hRule="exact" w:val="830"/>
        </w:trPr>
        <w:tc>
          <w:tcPr>
            <w:tcW w:w="3261" w:type="dxa"/>
            <w:vAlign w:val="center"/>
          </w:tcPr>
          <w:p w:rsidR="00B311CA" w:rsidRPr="00B73A88" w:rsidRDefault="00B311CA" w:rsidP="00B73A88">
            <w:pPr>
              <w:pStyle w:val="TableParagraph"/>
              <w:spacing w:before="71" w:line="252" w:lineRule="auto"/>
              <w:ind w:left="132" w:right="136"/>
              <w:jc w:val="center"/>
              <w:rPr>
                <w:rFonts w:asciiTheme="minorHAnsi" w:hAnsiTheme="minorHAnsi" w:cstheme="minorHAnsi"/>
                <w:sz w:val="21"/>
                <w:szCs w:val="21"/>
              </w:rPr>
            </w:pPr>
            <w:r w:rsidRPr="00B73A88">
              <w:rPr>
                <w:rFonts w:asciiTheme="minorHAnsi" w:hAnsiTheme="minorHAnsi" w:cstheme="minorHAnsi"/>
                <w:w w:val="105"/>
                <w:sz w:val="21"/>
                <w:szCs w:val="21"/>
              </w:rPr>
              <w:t xml:space="preserve">СТЕПЕН </w:t>
            </w:r>
            <w:r w:rsidRPr="00B73A88">
              <w:rPr>
                <w:rFonts w:asciiTheme="minorHAnsi" w:hAnsiTheme="minorHAnsi" w:cstheme="minorHAnsi"/>
                <w:sz w:val="21"/>
                <w:szCs w:val="21"/>
              </w:rPr>
              <w:t>ЗАУЗЕТОСТИ</w:t>
            </w:r>
            <w:r w:rsidRPr="00B73A88">
              <w:rPr>
                <w:rFonts w:asciiTheme="minorHAnsi" w:hAnsiTheme="minorHAnsi" w:cstheme="minorHAnsi"/>
                <w:sz w:val="21"/>
                <w:szCs w:val="21"/>
                <w:lang w:val="sr-Cyrl-RS"/>
              </w:rPr>
              <w:t xml:space="preserve"> </w:t>
            </w:r>
          </w:p>
        </w:tc>
        <w:tc>
          <w:tcPr>
            <w:tcW w:w="3118" w:type="dxa"/>
            <w:vAlign w:val="center"/>
          </w:tcPr>
          <w:p w:rsidR="00B311CA" w:rsidRPr="00174727" w:rsidRDefault="00EB61EB" w:rsidP="00B311CA">
            <w:pPr>
              <w:pStyle w:val="TableParagraph"/>
              <w:ind w:left="170"/>
              <w:jc w:val="center"/>
              <w:rPr>
                <w:rFonts w:asciiTheme="minorHAnsi" w:hAnsiTheme="minorHAnsi" w:cstheme="minorHAnsi"/>
                <w:lang w:val="sr-Cyrl-RS"/>
              </w:rPr>
            </w:pPr>
            <w:r>
              <w:rPr>
                <w:rFonts w:asciiTheme="minorHAnsi" w:hAnsiTheme="minorHAnsi" w:cstheme="minorHAnsi"/>
                <w:w w:val="105"/>
                <w:lang w:val="sr-Cyrl-RS"/>
              </w:rPr>
              <w:t>4</w:t>
            </w:r>
            <w:r w:rsidR="00B311CA">
              <w:rPr>
                <w:rFonts w:asciiTheme="minorHAnsi" w:hAnsiTheme="minorHAnsi" w:cstheme="minorHAnsi"/>
                <w:w w:val="105"/>
                <w:lang w:val="sr-Cyrl-RS"/>
              </w:rPr>
              <w:t>0</w:t>
            </w:r>
            <w:r w:rsidR="00B311CA" w:rsidRPr="00174727">
              <w:rPr>
                <w:rFonts w:asciiTheme="minorHAnsi" w:hAnsiTheme="minorHAnsi" w:cstheme="minorHAnsi"/>
                <w:w w:val="105"/>
                <w:lang w:val="sr-Cyrl-RS"/>
              </w:rPr>
              <w:t>%</w:t>
            </w:r>
            <w:r w:rsidR="00F1215C">
              <w:rPr>
                <w:rFonts w:asciiTheme="minorHAnsi" w:hAnsiTheme="minorHAnsi" w:cstheme="minorHAnsi"/>
                <w:w w:val="105"/>
                <w:lang w:val="sr-Cyrl-RS"/>
              </w:rPr>
              <w:t xml:space="preserve"> - умањено за 10%- </w:t>
            </w:r>
            <w:r w:rsidR="00F1215C" w:rsidRPr="00F1215C">
              <w:rPr>
                <w:rFonts w:asciiTheme="minorHAnsi" w:hAnsiTheme="minorHAnsi" w:cstheme="minorHAnsi"/>
                <w:i/>
                <w:w w:val="105"/>
                <w:lang w:val="sr-Cyrl-RS"/>
              </w:rPr>
              <w:t>36%</w:t>
            </w:r>
          </w:p>
        </w:tc>
        <w:tc>
          <w:tcPr>
            <w:tcW w:w="2835" w:type="dxa"/>
            <w:shd w:val="clear" w:color="auto" w:fill="D8D8D8"/>
            <w:vAlign w:val="center"/>
          </w:tcPr>
          <w:p w:rsidR="00B311CA" w:rsidRPr="00D054F9" w:rsidRDefault="00D47E5E" w:rsidP="00022ED0">
            <w:pPr>
              <w:pStyle w:val="TableParagraph"/>
              <w:tabs>
                <w:tab w:val="left" w:pos="0"/>
                <w:tab w:val="left" w:pos="284"/>
                <w:tab w:val="left" w:pos="9356"/>
              </w:tabs>
              <w:spacing w:before="25"/>
              <w:ind w:right="111" w:hanging="160"/>
              <w:jc w:val="center"/>
              <w:rPr>
                <w:rFonts w:ascii="Calibri" w:eastAsia="Calibri" w:hAnsi="Calibri" w:cs="Calibri"/>
                <w:w w:val="105"/>
                <w:lang w:val="sr-Cyrl-RS"/>
              </w:rPr>
            </w:pPr>
            <w:r>
              <w:rPr>
                <w:rFonts w:ascii="Calibri" w:eastAsia="Calibri" w:hAnsi="Calibri" w:cs="Calibri"/>
                <w:w w:val="105"/>
                <w:lang w:val="en-GB"/>
              </w:rPr>
              <w:t>534,</w:t>
            </w:r>
            <w:r w:rsidR="00022ED0">
              <w:rPr>
                <w:rFonts w:ascii="Calibri" w:eastAsia="Calibri" w:hAnsi="Calibri" w:cs="Calibri"/>
                <w:w w:val="105"/>
                <w:lang w:val="en-GB"/>
              </w:rPr>
              <w:t>3</w:t>
            </w:r>
            <w:r>
              <w:rPr>
                <w:rFonts w:ascii="Calibri" w:eastAsia="Calibri" w:hAnsi="Calibri" w:cs="Calibri"/>
                <w:w w:val="105"/>
                <w:lang w:val="en-GB"/>
              </w:rPr>
              <w:t>0</w:t>
            </w:r>
            <w:r w:rsidR="00B311CA" w:rsidRPr="00D054F9">
              <w:rPr>
                <w:rFonts w:ascii="Calibri" w:eastAsia="Calibri" w:hAnsi="Calibri" w:cs="Calibri"/>
                <w:w w:val="105"/>
                <w:lang w:val="sr-Cyrl-RS"/>
              </w:rPr>
              <w:t>м</w:t>
            </w:r>
            <w:r w:rsidR="00B311CA" w:rsidRPr="0079233A">
              <w:rPr>
                <w:rFonts w:ascii="Calibri" w:eastAsia="Calibri" w:hAnsi="Calibri" w:cs="Calibri"/>
                <w:w w:val="105"/>
                <w:sz w:val="24"/>
                <w:vertAlign w:val="superscript"/>
                <w:lang w:val="sr-Cyrl-RS"/>
              </w:rPr>
              <w:t>2</w:t>
            </w:r>
            <w:r w:rsidR="00B311CA" w:rsidRPr="00D054F9">
              <w:rPr>
                <w:rFonts w:ascii="Calibri" w:eastAsia="Calibri" w:hAnsi="Calibri" w:cs="Calibri"/>
                <w:w w:val="105"/>
                <w:lang w:val="sr-Cyrl-RS"/>
              </w:rPr>
              <w:t xml:space="preserve"> – </w:t>
            </w:r>
            <w:r>
              <w:rPr>
                <w:rFonts w:ascii="Calibri" w:eastAsia="Calibri" w:hAnsi="Calibri" w:cs="Calibri"/>
                <w:b/>
                <w:w w:val="105"/>
                <w:lang w:val="en-GB"/>
              </w:rPr>
              <w:t>35,95</w:t>
            </w:r>
            <w:r w:rsidR="00B311CA" w:rsidRPr="00B311CA">
              <w:rPr>
                <w:rFonts w:ascii="Calibri" w:eastAsia="Calibri" w:hAnsi="Calibri" w:cs="Calibri"/>
                <w:b/>
                <w:w w:val="105"/>
                <w:lang w:val="sr-Cyrl-RS"/>
              </w:rPr>
              <w:t>%</w:t>
            </w:r>
          </w:p>
        </w:tc>
      </w:tr>
      <w:tr w:rsidR="00AA433A" w:rsidRPr="00174727" w:rsidTr="00F1215C">
        <w:trPr>
          <w:trHeight w:hRule="exact" w:val="830"/>
        </w:trPr>
        <w:tc>
          <w:tcPr>
            <w:tcW w:w="3261" w:type="dxa"/>
            <w:vAlign w:val="center"/>
          </w:tcPr>
          <w:p w:rsidR="00AA433A" w:rsidRPr="00B73A88" w:rsidRDefault="00AA433A" w:rsidP="00AA433A">
            <w:pPr>
              <w:pStyle w:val="TableParagraph"/>
              <w:ind w:left="132"/>
              <w:jc w:val="center"/>
              <w:rPr>
                <w:rFonts w:ascii="Calibri" w:hAnsi="Calibri"/>
                <w:sz w:val="21"/>
                <w:szCs w:val="21"/>
                <w:lang w:val="sr-Cyrl-RS"/>
              </w:rPr>
            </w:pPr>
            <w:r w:rsidRPr="00B73A88">
              <w:rPr>
                <w:rFonts w:ascii="Calibri" w:hAnsi="Calibri"/>
                <w:sz w:val="21"/>
                <w:szCs w:val="21"/>
                <w:lang w:val="sr-Cyrl-RS"/>
              </w:rPr>
              <w:t>КОЕФИЦИЕНТ ИЗГРАЂЕНОСТИ</w:t>
            </w:r>
          </w:p>
        </w:tc>
        <w:tc>
          <w:tcPr>
            <w:tcW w:w="3118" w:type="dxa"/>
            <w:vAlign w:val="center"/>
          </w:tcPr>
          <w:p w:rsidR="00AA433A" w:rsidRPr="005C35B0" w:rsidRDefault="00AA433A" w:rsidP="00F1215C">
            <w:pPr>
              <w:pStyle w:val="TableParagraph"/>
              <w:ind w:left="5"/>
              <w:jc w:val="center"/>
              <w:rPr>
                <w:rFonts w:ascii="Calibri"/>
                <w:w w:val="105"/>
                <w:lang w:val="sr-Cyrl-RS"/>
              </w:rPr>
            </w:pPr>
            <w:r>
              <w:rPr>
                <w:rFonts w:ascii="Calibri"/>
                <w:w w:val="105"/>
                <w:lang w:val="sr-Cyrl-RS"/>
              </w:rPr>
              <w:t>1,</w:t>
            </w:r>
            <w:r w:rsidR="00F1215C">
              <w:rPr>
                <w:rFonts w:ascii="Calibri"/>
                <w:w w:val="105"/>
                <w:lang w:val="sr-Cyrl-RS"/>
              </w:rPr>
              <w:t xml:space="preserve">2 - </w:t>
            </w:r>
            <w:r w:rsidR="00F1215C">
              <w:rPr>
                <w:rFonts w:asciiTheme="minorHAnsi" w:hAnsiTheme="minorHAnsi" w:cstheme="minorHAnsi"/>
                <w:w w:val="105"/>
                <w:lang w:val="sr-Cyrl-RS"/>
              </w:rPr>
              <w:t xml:space="preserve">умањено за 10% - </w:t>
            </w:r>
            <w:r w:rsidR="00F1215C" w:rsidRPr="00F1215C">
              <w:rPr>
                <w:rFonts w:asciiTheme="minorHAnsi" w:hAnsiTheme="minorHAnsi" w:cstheme="minorHAnsi"/>
                <w:i/>
                <w:w w:val="105"/>
                <w:lang w:val="sr-Cyrl-RS"/>
              </w:rPr>
              <w:t>1,08</w:t>
            </w:r>
            <w:r w:rsidR="00F1215C">
              <w:rPr>
                <w:rFonts w:ascii="Calibri"/>
                <w:w w:val="105"/>
                <w:lang w:val="sr-Cyrl-RS"/>
              </w:rPr>
              <w:t xml:space="preserve"> </w:t>
            </w:r>
          </w:p>
        </w:tc>
        <w:tc>
          <w:tcPr>
            <w:tcW w:w="2835" w:type="dxa"/>
            <w:shd w:val="clear" w:color="auto" w:fill="D8D8D8"/>
            <w:vAlign w:val="center"/>
          </w:tcPr>
          <w:p w:rsidR="00AA433A" w:rsidRPr="00D47E5E" w:rsidRDefault="00D47E5E" w:rsidP="00022ED0">
            <w:pPr>
              <w:pStyle w:val="TableParagraph"/>
              <w:ind w:left="132"/>
              <w:jc w:val="center"/>
              <w:rPr>
                <w:rFonts w:asciiTheme="minorHAnsi" w:hAnsiTheme="minorHAnsi" w:cstheme="minorHAnsi"/>
                <w:lang w:val="en-GB"/>
              </w:rPr>
            </w:pPr>
            <w:r>
              <w:rPr>
                <w:rFonts w:asciiTheme="minorHAnsi" w:hAnsiTheme="minorHAnsi" w:cstheme="minorHAnsi"/>
                <w:lang w:val="en-GB"/>
              </w:rPr>
              <w:t>534,</w:t>
            </w:r>
            <w:r w:rsidR="00022ED0">
              <w:rPr>
                <w:rFonts w:asciiTheme="minorHAnsi" w:hAnsiTheme="minorHAnsi" w:cstheme="minorHAnsi"/>
                <w:lang w:val="en-GB"/>
              </w:rPr>
              <w:t>3</w:t>
            </w:r>
            <w:r>
              <w:rPr>
                <w:rFonts w:asciiTheme="minorHAnsi" w:hAnsiTheme="minorHAnsi" w:cstheme="minorHAnsi"/>
                <w:lang w:val="en-GB"/>
              </w:rPr>
              <w:t>0</w:t>
            </w:r>
            <w:r w:rsidR="00AA433A" w:rsidRPr="00AA433A">
              <w:rPr>
                <w:rFonts w:asciiTheme="minorHAnsi" w:hAnsiTheme="minorHAnsi" w:cstheme="minorHAnsi"/>
                <w:lang w:val="sr-Cyrl-RS"/>
              </w:rPr>
              <w:t>м</w:t>
            </w:r>
            <w:r w:rsidR="00AA433A" w:rsidRPr="00AA433A">
              <w:rPr>
                <w:rFonts w:asciiTheme="minorHAnsi" w:hAnsiTheme="minorHAnsi" w:cstheme="minorHAnsi"/>
                <w:vertAlign w:val="superscript"/>
                <w:lang w:val="sr-Cyrl-RS"/>
              </w:rPr>
              <w:t>2</w:t>
            </w:r>
            <w:r w:rsidR="00AA433A">
              <w:rPr>
                <w:rFonts w:asciiTheme="minorHAnsi" w:hAnsiTheme="minorHAnsi" w:cstheme="minorHAnsi"/>
                <w:lang w:val="sr-Cyrl-RS"/>
              </w:rPr>
              <w:t xml:space="preserve"> – </w:t>
            </w:r>
            <w:r w:rsidR="00AA433A" w:rsidRPr="00AA433A">
              <w:rPr>
                <w:rFonts w:asciiTheme="minorHAnsi" w:hAnsiTheme="minorHAnsi" w:cstheme="minorHAnsi"/>
                <w:b/>
                <w:lang w:val="sr-Cyrl-RS"/>
              </w:rPr>
              <w:t>0,</w:t>
            </w:r>
            <w:r>
              <w:rPr>
                <w:rFonts w:asciiTheme="minorHAnsi" w:hAnsiTheme="minorHAnsi" w:cstheme="minorHAnsi"/>
                <w:b/>
                <w:lang w:val="en-GB"/>
              </w:rPr>
              <w:t>3</w:t>
            </w:r>
            <w:r w:rsidR="00022ED0">
              <w:rPr>
                <w:rFonts w:asciiTheme="minorHAnsi" w:hAnsiTheme="minorHAnsi" w:cstheme="minorHAnsi"/>
                <w:b/>
                <w:lang w:val="en-GB"/>
              </w:rPr>
              <w:t>6</w:t>
            </w:r>
          </w:p>
        </w:tc>
      </w:tr>
      <w:tr w:rsidR="00B311CA" w:rsidRPr="00174727" w:rsidTr="00F1215C">
        <w:trPr>
          <w:trHeight w:hRule="exact" w:val="756"/>
        </w:trPr>
        <w:tc>
          <w:tcPr>
            <w:tcW w:w="3261" w:type="dxa"/>
            <w:vAlign w:val="center"/>
          </w:tcPr>
          <w:p w:rsidR="00B311CA" w:rsidRPr="00B73A88" w:rsidRDefault="00507CE6" w:rsidP="00AA433A">
            <w:pPr>
              <w:pStyle w:val="TableParagraph"/>
              <w:tabs>
                <w:tab w:val="left" w:pos="0"/>
                <w:tab w:val="left" w:pos="284"/>
                <w:tab w:val="left" w:pos="9356"/>
              </w:tabs>
              <w:jc w:val="center"/>
              <w:rPr>
                <w:rFonts w:asciiTheme="minorHAnsi" w:hAnsiTheme="minorHAnsi" w:cstheme="minorHAnsi"/>
                <w:w w:val="105"/>
                <w:sz w:val="21"/>
                <w:szCs w:val="21"/>
                <w:lang w:val="sr-Cyrl-RS"/>
              </w:rPr>
            </w:pPr>
            <w:r w:rsidRPr="00B73A88">
              <w:rPr>
                <w:rFonts w:asciiTheme="minorHAnsi" w:hAnsiTheme="minorHAnsi" w:cstheme="minorHAnsi"/>
                <w:w w:val="105"/>
                <w:sz w:val="21"/>
                <w:szCs w:val="21"/>
                <w:lang w:val="sr-Cyrl-RS"/>
              </w:rPr>
              <w:t xml:space="preserve">ЗЕЛЕНЕ </w:t>
            </w:r>
            <w:r w:rsidR="00B311CA" w:rsidRPr="00B73A88">
              <w:rPr>
                <w:rFonts w:asciiTheme="minorHAnsi" w:hAnsiTheme="minorHAnsi" w:cstheme="minorHAnsi"/>
                <w:w w:val="105"/>
                <w:sz w:val="21"/>
                <w:szCs w:val="21"/>
                <w:lang w:val="sr-Cyrl-RS"/>
              </w:rPr>
              <w:t>ПОВРШИНЕ</w:t>
            </w:r>
          </w:p>
        </w:tc>
        <w:tc>
          <w:tcPr>
            <w:tcW w:w="3118" w:type="dxa"/>
            <w:vAlign w:val="center"/>
          </w:tcPr>
          <w:p w:rsidR="00B311CA" w:rsidRPr="00D054F9" w:rsidRDefault="00B73A88" w:rsidP="00022ED0">
            <w:pPr>
              <w:pStyle w:val="TableParagraph"/>
              <w:tabs>
                <w:tab w:val="left" w:pos="5"/>
                <w:tab w:val="left" w:pos="1989"/>
                <w:tab w:val="left" w:pos="9356"/>
              </w:tabs>
              <w:ind w:right="136"/>
              <w:jc w:val="center"/>
              <w:rPr>
                <w:rFonts w:ascii="Calibri" w:hAnsi="Calibri"/>
                <w:w w:val="105"/>
                <w:lang w:val="sr-Cyrl-RS"/>
              </w:rPr>
            </w:pPr>
            <w:r>
              <w:rPr>
                <w:rFonts w:ascii="Calibri" w:hAnsi="Calibri"/>
                <w:w w:val="105"/>
                <w:lang w:val="sr-Cyrl-RS"/>
              </w:rPr>
              <w:t>м</w:t>
            </w:r>
            <w:r w:rsidR="00B311CA" w:rsidRPr="00D054F9">
              <w:rPr>
                <w:rFonts w:ascii="Calibri" w:hAnsi="Calibri"/>
                <w:w w:val="105"/>
                <w:lang w:val="sr-Cyrl-RS"/>
              </w:rPr>
              <w:t xml:space="preserve">ин </w:t>
            </w:r>
            <w:r w:rsidR="00022ED0">
              <w:rPr>
                <w:rFonts w:ascii="Calibri" w:hAnsi="Calibri"/>
                <w:w w:val="105"/>
                <w:lang w:val="en-GB"/>
              </w:rPr>
              <w:t>3</w:t>
            </w:r>
            <w:r w:rsidR="00B311CA" w:rsidRPr="00D054F9">
              <w:rPr>
                <w:rFonts w:ascii="Calibri" w:hAnsi="Calibri"/>
                <w:w w:val="105"/>
                <w:lang w:val="sr-Cyrl-RS"/>
              </w:rPr>
              <w:t>0%</w:t>
            </w:r>
          </w:p>
        </w:tc>
        <w:tc>
          <w:tcPr>
            <w:tcW w:w="2835" w:type="dxa"/>
            <w:shd w:val="clear" w:color="auto" w:fill="D8D8D8"/>
            <w:vAlign w:val="center"/>
          </w:tcPr>
          <w:p w:rsidR="0079233A" w:rsidRPr="00B73A88" w:rsidRDefault="00022ED0" w:rsidP="00022ED0">
            <w:pPr>
              <w:pStyle w:val="TableParagraph"/>
              <w:tabs>
                <w:tab w:val="left" w:pos="0"/>
                <w:tab w:val="left" w:pos="562"/>
                <w:tab w:val="left" w:pos="9356"/>
              </w:tabs>
              <w:spacing w:before="25"/>
              <w:ind w:right="111" w:hanging="160"/>
              <w:jc w:val="center"/>
              <w:rPr>
                <w:rFonts w:ascii="Calibri" w:eastAsia="Calibri" w:hAnsi="Calibri" w:cs="Calibri"/>
                <w:b/>
                <w:w w:val="105"/>
                <w:lang w:val="sr-Cyrl-RS"/>
              </w:rPr>
            </w:pPr>
            <w:r>
              <w:rPr>
                <w:rFonts w:ascii="Calibri" w:eastAsia="Calibri" w:hAnsi="Calibri" w:cs="Calibri"/>
                <w:w w:val="105"/>
                <w:lang w:val="en-GB"/>
              </w:rPr>
              <w:t>466,73</w:t>
            </w:r>
            <w:r w:rsidR="00B311CA" w:rsidRPr="00D054F9">
              <w:rPr>
                <w:rFonts w:ascii="Calibri" w:eastAsia="Calibri" w:hAnsi="Calibri" w:cs="Calibri"/>
                <w:w w:val="105"/>
                <w:lang w:val="sr-Cyrl-RS"/>
              </w:rPr>
              <w:t>м</w:t>
            </w:r>
            <w:r w:rsidR="0079233A" w:rsidRPr="0079233A">
              <w:rPr>
                <w:rFonts w:ascii="Calibri" w:eastAsia="Calibri" w:hAnsi="Calibri" w:cs="Calibri"/>
                <w:w w:val="105"/>
                <w:sz w:val="24"/>
                <w:vertAlign w:val="superscript"/>
                <w:lang w:val="sr-Cyrl-RS"/>
              </w:rPr>
              <w:t>2</w:t>
            </w:r>
            <w:r w:rsidR="00B311CA" w:rsidRPr="00D054F9">
              <w:rPr>
                <w:rFonts w:ascii="Calibri" w:eastAsia="Calibri" w:hAnsi="Calibri" w:cs="Calibri"/>
                <w:w w:val="105"/>
                <w:lang w:val="sr-Cyrl-RS"/>
              </w:rPr>
              <w:t xml:space="preserve"> – </w:t>
            </w:r>
            <w:r w:rsidR="00AA433A">
              <w:rPr>
                <w:rFonts w:ascii="Calibri" w:eastAsia="Calibri" w:hAnsi="Calibri" w:cs="Calibri"/>
                <w:b/>
                <w:w w:val="105"/>
                <w:lang w:val="sr-Cyrl-RS"/>
              </w:rPr>
              <w:t>3</w:t>
            </w:r>
            <w:r>
              <w:rPr>
                <w:rFonts w:ascii="Calibri" w:eastAsia="Calibri" w:hAnsi="Calibri" w:cs="Calibri"/>
                <w:b/>
                <w:w w:val="105"/>
                <w:lang w:val="en-GB"/>
              </w:rPr>
              <w:t>1,42</w:t>
            </w:r>
            <w:r w:rsidR="00B311CA" w:rsidRPr="00B311CA">
              <w:rPr>
                <w:rFonts w:ascii="Calibri" w:eastAsia="Calibri" w:hAnsi="Calibri" w:cs="Calibri"/>
                <w:b/>
                <w:w w:val="105"/>
                <w:lang w:val="sr-Cyrl-RS"/>
              </w:rPr>
              <w:t>%</w:t>
            </w:r>
          </w:p>
        </w:tc>
      </w:tr>
      <w:tr w:rsidR="00B73A88" w:rsidRPr="00174727" w:rsidTr="00F1215C">
        <w:trPr>
          <w:trHeight w:hRule="exact" w:val="866"/>
        </w:trPr>
        <w:tc>
          <w:tcPr>
            <w:tcW w:w="3261" w:type="dxa"/>
            <w:vAlign w:val="center"/>
          </w:tcPr>
          <w:p w:rsidR="00B73A88" w:rsidRPr="00B73A88" w:rsidRDefault="00B73A88" w:rsidP="00B73A88">
            <w:pPr>
              <w:pStyle w:val="TableParagraph"/>
              <w:tabs>
                <w:tab w:val="left" w:pos="0"/>
                <w:tab w:val="left" w:pos="9356"/>
              </w:tabs>
              <w:jc w:val="center"/>
              <w:rPr>
                <w:rFonts w:asciiTheme="minorHAnsi" w:hAnsiTheme="minorHAnsi" w:cstheme="minorHAnsi"/>
                <w:w w:val="105"/>
                <w:sz w:val="21"/>
                <w:szCs w:val="21"/>
                <w:lang w:val="sr-Cyrl-RS"/>
              </w:rPr>
            </w:pPr>
            <w:r w:rsidRPr="00B73A88">
              <w:rPr>
                <w:rFonts w:asciiTheme="minorHAnsi" w:hAnsiTheme="minorHAnsi" w:cstheme="minorHAnsi"/>
                <w:w w:val="105"/>
                <w:sz w:val="21"/>
                <w:szCs w:val="21"/>
                <w:lang w:val="sr-Cyrl-RS"/>
              </w:rPr>
              <w:t>СЛОБОДНЕ И МАНИПУЛАТИВНЕ ПОВРШИНЕ</w:t>
            </w:r>
          </w:p>
        </w:tc>
        <w:tc>
          <w:tcPr>
            <w:tcW w:w="3118" w:type="dxa"/>
            <w:vAlign w:val="center"/>
          </w:tcPr>
          <w:p w:rsidR="00B73A88" w:rsidRPr="00D054F9" w:rsidRDefault="00B73A88" w:rsidP="00B73A88">
            <w:pPr>
              <w:pStyle w:val="TableParagraph"/>
              <w:tabs>
                <w:tab w:val="left" w:pos="5"/>
                <w:tab w:val="left" w:pos="9356"/>
              </w:tabs>
              <w:jc w:val="center"/>
              <w:rPr>
                <w:rFonts w:ascii="Calibri" w:hAnsi="Calibri"/>
                <w:w w:val="105"/>
                <w:lang w:val="sr-Cyrl-RS"/>
              </w:rPr>
            </w:pPr>
            <w:r>
              <w:rPr>
                <w:rFonts w:ascii="Calibri" w:hAnsi="Calibri"/>
                <w:w w:val="105"/>
                <w:lang w:val="sr-Cyrl-RS"/>
              </w:rPr>
              <w:t>20-30%</w:t>
            </w:r>
          </w:p>
        </w:tc>
        <w:tc>
          <w:tcPr>
            <w:tcW w:w="2835" w:type="dxa"/>
            <w:shd w:val="clear" w:color="auto" w:fill="D8D8D8"/>
            <w:vAlign w:val="center"/>
          </w:tcPr>
          <w:p w:rsidR="00B73A88" w:rsidRDefault="00022ED0" w:rsidP="00022ED0">
            <w:pPr>
              <w:pStyle w:val="TableParagraph"/>
              <w:tabs>
                <w:tab w:val="left" w:pos="0"/>
                <w:tab w:val="left" w:pos="562"/>
                <w:tab w:val="left" w:pos="9356"/>
              </w:tabs>
              <w:spacing w:before="25"/>
              <w:ind w:right="111" w:hanging="160"/>
              <w:jc w:val="center"/>
              <w:rPr>
                <w:rFonts w:ascii="Calibri" w:eastAsia="Calibri" w:hAnsi="Calibri" w:cs="Calibri"/>
                <w:w w:val="105"/>
                <w:lang w:val="sr-Cyrl-RS"/>
              </w:rPr>
            </w:pPr>
            <w:r>
              <w:rPr>
                <w:rFonts w:ascii="Calibri" w:eastAsia="Calibri" w:hAnsi="Calibri" w:cs="Calibri"/>
                <w:w w:val="105"/>
                <w:lang w:val="en-GB"/>
              </w:rPr>
              <w:t>484,87</w:t>
            </w:r>
            <w:r w:rsidR="00B73A88">
              <w:rPr>
                <w:rFonts w:ascii="Calibri" w:eastAsia="Calibri" w:hAnsi="Calibri" w:cs="Calibri"/>
                <w:w w:val="105"/>
                <w:lang w:val="sr-Cyrl-RS"/>
              </w:rPr>
              <w:t>м</w:t>
            </w:r>
            <w:r w:rsidR="00B73A88" w:rsidRPr="00B73A88">
              <w:rPr>
                <w:rFonts w:ascii="Calibri" w:eastAsia="Calibri" w:hAnsi="Calibri" w:cs="Calibri"/>
                <w:w w:val="105"/>
                <w:vertAlign w:val="superscript"/>
                <w:lang w:val="sr-Cyrl-RS"/>
              </w:rPr>
              <w:t>2</w:t>
            </w:r>
            <w:r w:rsidR="00B73A88">
              <w:rPr>
                <w:rFonts w:ascii="Calibri" w:eastAsia="Calibri" w:hAnsi="Calibri" w:cs="Calibri"/>
                <w:w w:val="105"/>
                <w:lang w:val="sr-Cyrl-RS"/>
              </w:rPr>
              <w:t xml:space="preserve"> – </w:t>
            </w:r>
            <w:r>
              <w:rPr>
                <w:rFonts w:ascii="Calibri" w:eastAsia="Calibri" w:hAnsi="Calibri" w:cs="Calibri"/>
                <w:b/>
                <w:w w:val="105"/>
                <w:lang w:val="en-GB"/>
              </w:rPr>
              <w:t>32,63</w:t>
            </w:r>
            <w:r w:rsidR="00B73A88" w:rsidRPr="00B73A88">
              <w:rPr>
                <w:rFonts w:ascii="Calibri" w:eastAsia="Calibri" w:hAnsi="Calibri" w:cs="Calibri"/>
                <w:b/>
                <w:w w:val="105"/>
                <w:lang w:val="sr-Cyrl-RS"/>
              </w:rPr>
              <w:t>%</w:t>
            </w:r>
          </w:p>
        </w:tc>
      </w:tr>
      <w:tr w:rsidR="00B311CA" w:rsidRPr="00174727" w:rsidTr="00F1215C">
        <w:trPr>
          <w:trHeight w:hRule="exact" w:val="830"/>
        </w:trPr>
        <w:tc>
          <w:tcPr>
            <w:tcW w:w="3261" w:type="dxa"/>
            <w:vAlign w:val="center"/>
          </w:tcPr>
          <w:p w:rsidR="00B311CA" w:rsidRPr="00B73A88" w:rsidRDefault="00EB61EB" w:rsidP="00B311CA">
            <w:pPr>
              <w:pStyle w:val="TableParagraph"/>
              <w:spacing w:before="1"/>
              <w:ind w:left="132"/>
              <w:jc w:val="center"/>
              <w:rPr>
                <w:rFonts w:asciiTheme="minorHAnsi" w:hAnsiTheme="minorHAnsi" w:cstheme="minorHAnsi"/>
                <w:sz w:val="21"/>
                <w:szCs w:val="21"/>
              </w:rPr>
            </w:pPr>
            <w:r w:rsidRPr="00B73A88">
              <w:rPr>
                <w:rFonts w:asciiTheme="minorHAnsi" w:hAnsiTheme="minorHAnsi" w:cstheme="minorHAnsi"/>
                <w:w w:val="105"/>
                <w:sz w:val="21"/>
                <w:szCs w:val="21"/>
              </w:rPr>
              <w:t xml:space="preserve">МАКСИМАЛНА </w:t>
            </w:r>
            <w:r w:rsidR="00B311CA" w:rsidRPr="00B73A88">
              <w:rPr>
                <w:rFonts w:asciiTheme="minorHAnsi" w:hAnsiTheme="minorHAnsi" w:cstheme="minorHAnsi"/>
                <w:w w:val="105"/>
                <w:sz w:val="21"/>
                <w:szCs w:val="21"/>
              </w:rPr>
              <w:t>СПРАТНОСТ</w:t>
            </w:r>
          </w:p>
        </w:tc>
        <w:tc>
          <w:tcPr>
            <w:tcW w:w="3118" w:type="dxa"/>
            <w:vAlign w:val="center"/>
          </w:tcPr>
          <w:p w:rsidR="00B311CA" w:rsidRPr="00174727" w:rsidRDefault="00F1215C" w:rsidP="00AA433A">
            <w:pPr>
              <w:pStyle w:val="TableParagraph"/>
              <w:spacing w:before="1"/>
              <w:ind w:left="169"/>
              <w:jc w:val="center"/>
              <w:rPr>
                <w:rFonts w:asciiTheme="minorHAnsi" w:hAnsiTheme="minorHAnsi" w:cstheme="minorHAnsi"/>
                <w:lang w:val="sr-Cyrl-RS"/>
              </w:rPr>
            </w:pPr>
            <w:r>
              <w:rPr>
                <w:rFonts w:asciiTheme="minorHAnsi" w:hAnsiTheme="minorHAnsi" w:cstheme="minorHAnsi"/>
                <w:w w:val="105"/>
                <w:lang w:val="sr-Cyrl-RS"/>
              </w:rPr>
              <w:t>18,00м</w:t>
            </w:r>
          </w:p>
        </w:tc>
        <w:tc>
          <w:tcPr>
            <w:tcW w:w="2835" w:type="dxa"/>
            <w:shd w:val="clear" w:color="auto" w:fill="D8D8D8"/>
            <w:vAlign w:val="center"/>
          </w:tcPr>
          <w:p w:rsidR="00B311CA" w:rsidRPr="0040164F" w:rsidRDefault="0040164F" w:rsidP="00B311CA">
            <w:pPr>
              <w:pStyle w:val="TableParagraph"/>
              <w:ind w:left="160" w:right="28" w:hanging="160"/>
              <w:jc w:val="center"/>
              <w:rPr>
                <w:rFonts w:asciiTheme="minorHAnsi" w:hAnsiTheme="minorHAnsi" w:cstheme="minorHAnsi"/>
                <w:lang w:val="sr-Cyrl-RS"/>
              </w:rPr>
            </w:pPr>
            <w:r>
              <w:rPr>
                <w:rFonts w:asciiTheme="minorHAnsi" w:hAnsiTheme="minorHAnsi" w:cstheme="minorHAnsi"/>
                <w:lang w:val="sr-Cyrl-RS"/>
              </w:rPr>
              <w:t>П</w:t>
            </w:r>
          </w:p>
        </w:tc>
      </w:tr>
      <w:tr w:rsidR="00B311CA" w:rsidRPr="00174727" w:rsidTr="00F1215C">
        <w:trPr>
          <w:trHeight w:hRule="exact" w:val="781"/>
        </w:trPr>
        <w:tc>
          <w:tcPr>
            <w:tcW w:w="3261" w:type="dxa"/>
            <w:vAlign w:val="center"/>
          </w:tcPr>
          <w:p w:rsidR="00B311CA" w:rsidRPr="00B73A88" w:rsidRDefault="00B311CA" w:rsidP="00B311CA">
            <w:pPr>
              <w:pStyle w:val="TableParagraph"/>
              <w:tabs>
                <w:tab w:val="left" w:pos="0"/>
                <w:tab w:val="left" w:pos="284"/>
                <w:tab w:val="left" w:pos="9356"/>
              </w:tabs>
              <w:ind w:left="130"/>
              <w:jc w:val="center"/>
              <w:rPr>
                <w:rFonts w:ascii="Calibri" w:eastAsia="Calibri" w:hAnsi="Calibri" w:cs="Calibri"/>
                <w:sz w:val="21"/>
                <w:szCs w:val="21"/>
              </w:rPr>
            </w:pPr>
            <w:r w:rsidRPr="00B73A88">
              <w:rPr>
                <w:rFonts w:ascii="Calibri" w:hAnsi="Calibri"/>
                <w:w w:val="105"/>
                <w:sz w:val="21"/>
                <w:szCs w:val="21"/>
              </w:rPr>
              <w:t>КОТА</w:t>
            </w:r>
            <w:r w:rsidRPr="00B73A88">
              <w:rPr>
                <w:rFonts w:ascii="Calibri" w:hAnsi="Calibri"/>
                <w:spacing w:val="-4"/>
                <w:w w:val="105"/>
                <w:sz w:val="21"/>
                <w:szCs w:val="21"/>
              </w:rPr>
              <w:t xml:space="preserve"> </w:t>
            </w:r>
            <w:r w:rsidRPr="00B73A88">
              <w:rPr>
                <w:rFonts w:ascii="Calibri" w:hAnsi="Calibri"/>
                <w:w w:val="105"/>
                <w:sz w:val="21"/>
                <w:szCs w:val="21"/>
              </w:rPr>
              <w:t>ПРИЗЕМЉА</w:t>
            </w:r>
          </w:p>
        </w:tc>
        <w:tc>
          <w:tcPr>
            <w:tcW w:w="3118" w:type="dxa"/>
            <w:vAlign w:val="center"/>
          </w:tcPr>
          <w:p w:rsidR="00B311CA" w:rsidRPr="008F1C95" w:rsidRDefault="00B311CA" w:rsidP="00B311CA">
            <w:pPr>
              <w:pStyle w:val="TableParagraph"/>
              <w:tabs>
                <w:tab w:val="left" w:pos="0"/>
                <w:tab w:val="left" w:pos="284"/>
                <w:tab w:val="left" w:pos="9356"/>
              </w:tabs>
              <w:spacing w:before="109" w:line="252" w:lineRule="auto"/>
              <w:ind w:left="304" w:right="143"/>
              <w:jc w:val="center"/>
              <w:rPr>
                <w:rFonts w:ascii="Calibri" w:eastAsia="Calibri" w:hAnsi="Calibri" w:cs="Calibri"/>
              </w:rPr>
            </w:pPr>
            <w:r w:rsidRPr="008F1C95">
              <w:rPr>
                <w:rFonts w:ascii="Calibri" w:hAnsi="Calibri"/>
                <w:w w:val="105"/>
              </w:rPr>
              <w:t>/</w:t>
            </w:r>
          </w:p>
        </w:tc>
        <w:tc>
          <w:tcPr>
            <w:tcW w:w="2835" w:type="dxa"/>
            <w:shd w:val="clear" w:color="auto" w:fill="D8D8D8"/>
            <w:vAlign w:val="center"/>
          </w:tcPr>
          <w:p w:rsidR="00B311CA" w:rsidRPr="000C7610" w:rsidRDefault="00B311CA" w:rsidP="00022ED0">
            <w:pPr>
              <w:pStyle w:val="TableParagraph"/>
              <w:tabs>
                <w:tab w:val="left" w:pos="0"/>
                <w:tab w:val="left" w:pos="284"/>
                <w:tab w:val="left" w:pos="9356"/>
              </w:tabs>
              <w:spacing w:before="90" w:line="247" w:lineRule="auto"/>
              <w:ind w:right="53" w:hanging="160"/>
              <w:jc w:val="center"/>
              <w:rPr>
                <w:rFonts w:ascii="Calibri" w:eastAsia="Calibri" w:hAnsi="Calibri" w:cs="Calibri"/>
                <w:color w:val="00B050"/>
                <w:lang w:val="sr-Cyrl-RS"/>
              </w:rPr>
            </w:pPr>
            <w:r w:rsidRPr="00022ED0">
              <w:rPr>
                <w:rFonts w:ascii="Calibri" w:hAnsi="Calibri"/>
                <w:w w:val="105"/>
              </w:rPr>
              <w:t>+0,</w:t>
            </w:r>
            <w:r w:rsidR="00022ED0" w:rsidRPr="00022ED0">
              <w:rPr>
                <w:rFonts w:ascii="Calibri" w:hAnsi="Calibri"/>
                <w:w w:val="105"/>
                <w:lang w:val="en-GB"/>
              </w:rPr>
              <w:t>0</w:t>
            </w:r>
            <w:r w:rsidRPr="00022ED0">
              <w:rPr>
                <w:rFonts w:ascii="Calibri" w:hAnsi="Calibri"/>
                <w:w w:val="105"/>
              </w:rPr>
              <w:t>0м од коте</w:t>
            </w:r>
            <w:r w:rsidRPr="00022ED0">
              <w:rPr>
                <w:rFonts w:ascii="Calibri" w:hAnsi="Calibri"/>
                <w:w w:val="105"/>
                <w:lang w:val="sr-Cyrl-RS"/>
              </w:rPr>
              <w:t xml:space="preserve"> терена</w:t>
            </w:r>
          </w:p>
        </w:tc>
      </w:tr>
      <w:tr w:rsidR="00B311CA" w:rsidRPr="00174727" w:rsidTr="00F1215C">
        <w:trPr>
          <w:trHeight w:hRule="exact" w:val="792"/>
        </w:trPr>
        <w:tc>
          <w:tcPr>
            <w:tcW w:w="3261" w:type="dxa"/>
            <w:vAlign w:val="center"/>
          </w:tcPr>
          <w:p w:rsidR="00B311CA" w:rsidRPr="00B73A88" w:rsidRDefault="00B311CA" w:rsidP="00B311CA">
            <w:pPr>
              <w:pStyle w:val="TableParagraph"/>
              <w:ind w:right="59"/>
              <w:jc w:val="center"/>
              <w:rPr>
                <w:rFonts w:asciiTheme="minorHAnsi" w:hAnsiTheme="minorHAnsi" w:cstheme="minorHAnsi"/>
                <w:sz w:val="21"/>
                <w:szCs w:val="21"/>
              </w:rPr>
            </w:pPr>
            <w:r w:rsidRPr="00B73A88">
              <w:rPr>
                <w:rFonts w:asciiTheme="minorHAnsi" w:hAnsiTheme="minorHAnsi" w:cstheme="minorHAnsi"/>
                <w:w w:val="105"/>
                <w:sz w:val="21"/>
                <w:szCs w:val="21"/>
              </w:rPr>
              <w:t>БРГП НАДЗЕМНИХ ЕТАЖА</w:t>
            </w:r>
          </w:p>
        </w:tc>
        <w:tc>
          <w:tcPr>
            <w:tcW w:w="3118" w:type="dxa"/>
            <w:vAlign w:val="center"/>
          </w:tcPr>
          <w:p w:rsidR="00B311CA" w:rsidRPr="00174727" w:rsidRDefault="00B311CA" w:rsidP="00B311CA">
            <w:pPr>
              <w:pStyle w:val="TableParagraph"/>
              <w:spacing w:before="157"/>
              <w:ind w:left="170"/>
              <w:jc w:val="center"/>
              <w:rPr>
                <w:rFonts w:asciiTheme="minorHAnsi" w:hAnsiTheme="minorHAnsi" w:cstheme="minorHAnsi"/>
              </w:rPr>
            </w:pPr>
            <w:r w:rsidRPr="00174727">
              <w:rPr>
                <w:rFonts w:asciiTheme="minorHAnsi" w:hAnsiTheme="minorHAnsi" w:cstheme="minorHAnsi"/>
                <w:w w:val="103"/>
              </w:rPr>
              <w:t>/</w:t>
            </w:r>
          </w:p>
        </w:tc>
        <w:tc>
          <w:tcPr>
            <w:tcW w:w="2835" w:type="dxa"/>
            <w:shd w:val="clear" w:color="auto" w:fill="D8D8D8"/>
            <w:vAlign w:val="center"/>
          </w:tcPr>
          <w:p w:rsidR="00B311CA" w:rsidRPr="000C7610" w:rsidRDefault="00022ED0" w:rsidP="00022ED0">
            <w:pPr>
              <w:pStyle w:val="TableParagraph"/>
              <w:ind w:left="160" w:hanging="160"/>
              <w:jc w:val="center"/>
              <w:rPr>
                <w:rFonts w:asciiTheme="minorHAnsi" w:hAnsiTheme="minorHAnsi" w:cstheme="minorHAnsi"/>
                <w:color w:val="00B050"/>
                <w:lang w:val="sr-Cyrl-RS"/>
              </w:rPr>
            </w:pPr>
            <w:r w:rsidRPr="00022ED0">
              <w:rPr>
                <w:rFonts w:ascii="Calibri" w:eastAsia="Calibri" w:hAnsi="Calibri" w:cs="Calibri"/>
                <w:b/>
                <w:w w:val="105"/>
                <w:lang w:val="en-GB"/>
              </w:rPr>
              <w:t>534,</w:t>
            </w:r>
            <w:r>
              <w:rPr>
                <w:rFonts w:ascii="Calibri" w:eastAsia="Calibri" w:hAnsi="Calibri" w:cs="Calibri"/>
                <w:b/>
                <w:w w:val="105"/>
                <w:lang w:val="en-GB"/>
              </w:rPr>
              <w:t>3</w:t>
            </w:r>
            <w:r w:rsidRPr="00022ED0">
              <w:rPr>
                <w:rFonts w:ascii="Calibri" w:eastAsia="Calibri" w:hAnsi="Calibri" w:cs="Calibri"/>
                <w:b/>
                <w:w w:val="105"/>
                <w:lang w:val="en-GB"/>
              </w:rPr>
              <w:t>0</w:t>
            </w:r>
            <w:r w:rsidR="00B311CA" w:rsidRPr="00022ED0">
              <w:rPr>
                <w:rFonts w:asciiTheme="minorHAnsi" w:hAnsiTheme="minorHAnsi" w:cstheme="minorHAnsi"/>
                <w:lang w:val="sr-Cyrl-RS"/>
              </w:rPr>
              <w:t>м</w:t>
            </w:r>
            <w:r w:rsidR="00B311CA" w:rsidRPr="00022ED0">
              <w:rPr>
                <w:rFonts w:asciiTheme="minorHAnsi" w:hAnsiTheme="minorHAnsi" w:cstheme="minorHAnsi"/>
                <w:vertAlign w:val="superscript"/>
                <w:lang w:val="sr-Cyrl-RS"/>
              </w:rPr>
              <w:t>2</w:t>
            </w:r>
          </w:p>
        </w:tc>
      </w:tr>
      <w:tr w:rsidR="00B311CA" w:rsidRPr="00174727" w:rsidTr="00F1215C">
        <w:trPr>
          <w:trHeight w:hRule="exact" w:val="705"/>
        </w:trPr>
        <w:tc>
          <w:tcPr>
            <w:tcW w:w="3261" w:type="dxa"/>
            <w:vAlign w:val="center"/>
          </w:tcPr>
          <w:p w:rsidR="00B311CA" w:rsidRPr="00B73A88" w:rsidRDefault="00B311CA" w:rsidP="00B311CA">
            <w:pPr>
              <w:pStyle w:val="TableParagraph"/>
              <w:tabs>
                <w:tab w:val="left" w:pos="0"/>
                <w:tab w:val="left" w:pos="284"/>
                <w:tab w:val="left" w:pos="9356"/>
              </w:tabs>
              <w:ind w:left="142" w:right="132"/>
              <w:jc w:val="center"/>
              <w:rPr>
                <w:rFonts w:ascii="Calibri" w:eastAsia="Calibri" w:hAnsi="Calibri" w:cs="Calibri"/>
                <w:sz w:val="21"/>
                <w:szCs w:val="21"/>
              </w:rPr>
            </w:pPr>
            <w:r w:rsidRPr="00B73A88">
              <w:rPr>
                <w:rFonts w:ascii="Calibri" w:hAnsi="Calibri"/>
                <w:w w:val="105"/>
                <w:sz w:val="21"/>
                <w:szCs w:val="21"/>
              </w:rPr>
              <w:t>БРГП ПОДЗЕМНИХ ЕТАЖА</w:t>
            </w:r>
          </w:p>
        </w:tc>
        <w:tc>
          <w:tcPr>
            <w:tcW w:w="3118" w:type="dxa"/>
            <w:vAlign w:val="center"/>
          </w:tcPr>
          <w:p w:rsidR="00B311CA" w:rsidRDefault="00B311CA" w:rsidP="00B311CA">
            <w:pPr>
              <w:pStyle w:val="TableParagraph"/>
              <w:tabs>
                <w:tab w:val="left" w:pos="0"/>
                <w:tab w:val="left" w:pos="284"/>
                <w:tab w:val="left" w:pos="9356"/>
              </w:tabs>
              <w:ind w:left="168"/>
              <w:jc w:val="center"/>
              <w:rPr>
                <w:rFonts w:ascii="Calibri" w:eastAsia="Calibri" w:hAnsi="Calibri" w:cs="Calibri"/>
              </w:rPr>
            </w:pPr>
            <w:r>
              <w:rPr>
                <w:rFonts w:ascii="Calibri"/>
              </w:rPr>
              <w:t>/</w:t>
            </w:r>
          </w:p>
        </w:tc>
        <w:tc>
          <w:tcPr>
            <w:tcW w:w="2835" w:type="dxa"/>
            <w:shd w:val="clear" w:color="auto" w:fill="D8D8D8"/>
            <w:vAlign w:val="center"/>
          </w:tcPr>
          <w:p w:rsidR="00B311CA" w:rsidRPr="00022ED0" w:rsidRDefault="00B311CA" w:rsidP="00B311CA">
            <w:pPr>
              <w:pStyle w:val="TableParagraph"/>
              <w:tabs>
                <w:tab w:val="left" w:pos="0"/>
                <w:tab w:val="left" w:pos="284"/>
                <w:tab w:val="left" w:pos="9356"/>
              </w:tabs>
              <w:ind w:right="203" w:hanging="160"/>
              <w:jc w:val="center"/>
              <w:rPr>
                <w:rFonts w:ascii="Calibri" w:eastAsia="Calibri" w:hAnsi="Calibri" w:cs="Calibri"/>
              </w:rPr>
            </w:pPr>
            <w:r w:rsidRPr="00022ED0">
              <w:rPr>
                <w:rFonts w:ascii="Calibri"/>
              </w:rPr>
              <w:t>/</w:t>
            </w:r>
          </w:p>
        </w:tc>
      </w:tr>
      <w:tr w:rsidR="00B311CA" w:rsidRPr="00174727" w:rsidTr="00F1215C">
        <w:trPr>
          <w:trHeight w:hRule="exact" w:val="830"/>
        </w:trPr>
        <w:tc>
          <w:tcPr>
            <w:tcW w:w="3261" w:type="dxa"/>
            <w:vAlign w:val="center"/>
          </w:tcPr>
          <w:p w:rsidR="00B311CA" w:rsidRPr="00B73A88" w:rsidRDefault="00B311CA" w:rsidP="00B311CA">
            <w:pPr>
              <w:pStyle w:val="TableParagraph"/>
              <w:tabs>
                <w:tab w:val="left" w:pos="0"/>
                <w:tab w:val="left" w:pos="284"/>
                <w:tab w:val="left" w:pos="9356"/>
              </w:tabs>
              <w:ind w:left="130"/>
              <w:jc w:val="center"/>
              <w:rPr>
                <w:rFonts w:ascii="Calibri" w:eastAsia="Calibri" w:hAnsi="Calibri" w:cs="Calibri"/>
                <w:sz w:val="21"/>
                <w:szCs w:val="21"/>
              </w:rPr>
            </w:pPr>
            <w:r w:rsidRPr="00B73A88">
              <w:rPr>
                <w:rFonts w:ascii="Calibri" w:hAnsi="Calibri"/>
                <w:w w:val="105"/>
                <w:sz w:val="21"/>
                <w:szCs w:val="21"/>
              </w:rPr>
              <w:t>БРГП</w:t>
            </w:r>
            <w:r w:rsidRPr="00B73A88">
              <w:rPr>
                <w:rFonts w:ascii="Calibri" w:hAnsi="Calibri"/>
                <w:spacing w:val="-2"/>
                <w:w w:val="105"/>
                <w:sz w:val="21"/>
                <w:szCs w:val="21"/>
              </w:rPr>
              <w:t xml:space="preserve"> </w:t>
            </w:r>
            <w:r w:rsidRPr="00B73A88">
              <w:rPr>
                <w:rFonts w:ascii="Calibri" w:hAnsi="Calibri"/>
                <w:w w:val="105"/>
                <w:sz w:val="21"/>
                <w:szCs w:val="21"/>
              </w:rPr>
              <w:t>УКУПНО</w:t>
            </w:r>
          </w:p>
        </w:tc>
        <w:tc>
          <w:tcPr>
            <w:tcW w:w="3118" w:type="dxa"/>
            <w:vAlign w:val="center"/>
          </w:tcPr>
          <w:p w:rsidR="00B311CA" w:rsidRPr="0079233A" w:rsidRDefault="0079233A" w:rsidP="00B311CA">
            <w:pPr>
              <w:pStyle w:val="TableParagraph"/>
              <w:tabs>
                <w:tab w:val="left" w:pos="0"/>
                <w:tab w:val="left" w:pos="284"/>
                <w:tab w:val="left" w:pos="9356"/>
              </w:tabs>
              <w:ind w:left="167"/>
              <w:jc w:val="center"/>
              <w:rPr>
                <w:rFonts w:ascii="Calibri" w:eastAsia="Calibri" w:hAnsi="Calibri" w:cs="Calibri"/>
                <w:lang w:val="sr-Cyrl-RS"/>
              </w:rPr>
            </w:pPr>
            <w:r>
              <w:rPr>
                <w:rFonts w:ascii="Calibri" w:hAnsi="Calibri"/>
                <w:w w:val="105"/>
                <w:lang w:val="sr-Cyrl-RS"/>
              </w:rPr>
              <w:t>/</w:t>
            </w:r>
          </w:p>
        </w:tc>
        <w:tc>
          <w:tcPr>
            <w:tcW w:w="2835" w:type="dxa"/>
            <w:shd w:val="clear" w:color="auto" w:fill="D8D8D8"/>
            <w:vAlign w:val="center"/>
          </w:tcPr>
          <w:p w:rsidR="00B311CA" w:rsidRPr="00022ED0" w:rsidRDefault="00022ED0" w:rsidP="00022ED0">
            <w:pPr>
              <w:pStyle w:val="TableParagraph"/>
              <w:tabs>
                <w:tab w:val="left" w:pos="0"/>
                <w:tab w:val="left" w:pos="284"/>
                <w:tab w:val="left" w:pos="9356"/>
              </w:tabs>
              <w:ind w:hanging="160"/>
              <w:jc w:val="center"/>
              <w:rPr>
                <w:rFonts w:ascii="Calibri" w:eastAsia="Calibri" w:hAnsi="Calibri" w:cs="Calibri"/>
                <w:lang w:val="sr-Cyrl-RS"/>
              </w:rPr>
            </w:pPr>
            <w:r w:rsidRPr="00022ED0">
              <w:rPr>
                <w:rFonts w:ascii="Calibri" w:eastAsia="Calibri" w:hAnsi="Calibri" w:cs="Calibri"/>
                <w:b/>
                <w:w w:val="105"/>
                <w:lang w:val="en-GB"/>
              </w:rPr>
              <w:t>534,30</w:t>
            </w:r>
            <w:r w:rsidR="00B73A88" w:rsidRPr="00022ED0">
              <w:rPr>
                <w:rFonts w:asciiTheme="minorHAnsi" w:hAnsiTheme="minorHAnsi" w:cstheme="minorHAnsi"/>
                <w:lang w:val="sr-Cyrl-RS"/>
              </w:rPr>
              <w:t>м</w:t>
            </w:r>
            <w:r w:rsidR="00B73A88" w:rsidRPr="00022ED0">
              <w:rPr>
                <w:rFonts w:asciiTheme="minorHAnsi" w:hAnsiTheme="minorHAnsi" w:cstheme="minorHAnsi"/>
                <w:vertAlign w:val="superscript"/>
                <w:lang w:val="sr-Cyrl-RS"/>
              </w:rPr>
              <w:t>2</w:t>
            </w:r>
          </w:p>
        </w:tc>
      </w:tr>
      <w:tr w:rsidR="00B311CA" w:rsidRPr="00174727" w:rsidTr="00F1215C">
        <w:trPr>
          <w:trHeight w:hRule="exact" w:val="2006"/>
        </w:trPr>
        <w:tc>
          <w:tcPr>
            <w:tcW w:w="3261" w:type="dxa"/>
            <w:vAlign w:val="center"/>
          </w:tcPr>
          <w:p w:rsidR="00B311CA" w:rsidRPr="00B73A88" w:rsidRDefault="00B311CA" w:rsidP="00B311CA">
            <w:pPr>
              <w:pStyle w:val="TableParagraph"/>
              <w:tabs>
                <w:tab w:val="left" w:pos="0"/>
                <w:tab w:val="left" w:pos="284"/>
                <w:tab w:val="left" w:pos="9356"/>
              </w:tabs>
              <w:ind w:left="133"/>
              <w:jc w:val="center"/>
              <w:rPr>
                <w:rFonts w:ascii="Calibri" w:eastAsia="Calibri" w:hAnsi="Calibri" w:cs="Calibri"/>
                <w:sz w:val="21"/>
                <w:szCs w:val="21"/>
              </w:rPr>
            </w:pPr>
            <w:r w:rsidRPr="00B73A88">
              <w:rPr>
                <w:rFonts w:ascii="Calibri" w:hAnsi="Calibri"/>
                <w:w w:val="105"/>
                <w:sz w:val="21"/>
                <w:szCs w:val="21"/>
              </w:rPr>
              <w:t>БРОЈ ПАРКИНГ</w:t>
            </w:r>
            <w:r w:rsidRPr="00B73A88">
              <w:rPr>
                <w:rFonts w:ascii="Calibri" w:hAnsi="Calibri"/>
                <w:spacing w:val="-7"/>
                <w:w w:val="105"/>
                <w:sz w:val="21"/>
                <w:szCs w:val="21"/>
              </w:rPr>
              <w:t xml:space="preserve"> </w:t>
            </w:r>
            <w:r w:rsidRPr="00B73A88">
              <w:rPr>
                <w:rFonts w:ascii="Calibri" w:hAnsi="Calibri"/>
                <w:w w:val="105"/>
                <w:sz w:val="21"/>
                <w:szCs w:val="21"/>
              </w:rPr>
              <w:t>МЕСТА</w:t>
            </w:r>
          </w:p>
        </w:tc>
        <w:tc>
          <w:tcPr>
            <w:tcW w:w="3118" w:type="dxa"/>
            <w:vAlign w:val="center"/>
          </w:tcPr>
          <w:p w:rsidR="00B311CA" w:rsidRPr="00BD4293" w:rsidRDefault="00B311CA" w:rsidP="00BD4293">
            <w:pPr>
              <w:pStyle w:val="TableParagraph"/>
              <w:tabs>
                <w:tab w:val="left" w:pos="0"/>
                <w:tab w:val="left" w:pos="147"/>
                <w:tab w:val="left" w:pos="2132"/>
                <w:tab w:val="left" w:pos="2415"/>
                <w:tab w:val="left" w:pos="9356"/>
              </w:tabs>
              <w:spacing w:line="252" w:lineRule="auto"/>
              <w:ind w:left="218" w:right="221" w:hanging="71"/>
              <w:jc w:val="center"/>
              <w:rPr>
                <w:rFonts w:asciiTheme="minorHAnsi" w:eastAsia="Calibri" w:hAnsiTheme="minorHAnsi" w:cstheme="minorHAnsi"/>
              </w:rPr>
            </w:pPr>
            <w:r w:rsidRPr="00BD4293">
              <w:rPr>
                <w:rFonts w:asciiTheme="minorHAnsi" w:hAnsiTheme="minorHAnsi" w:cstheme="minorHAnsi"/>
              </w:rPr>
              <w:t xml:space="preserve">број паркинг </w:t>
            </w:r>
            <w:r w:rsidRPr="00BD4293">
              <w:rPr>
                <w:rFonts w:asciiTheme="minorHAnsi" w:hAnsiTheme="minorHAnsi" w:cstheme="minorHAnsi"/>
                <w:lang w:val="sr-Cyrl-RS"/>
              </w:rPr>
              <w:t>у односу на 50% радника прве смене</w:t>
            </w:r>
          </w:p>
        </w:tc>
        <w:tc>
          <w:tcPr>
            <w:tcW w:w="2835" w:type="dxa"/>
            <w:shd w:val="clear" w:color="auto" w:fill="D8D8D8"/>
            <w:vAlign w:val="center"/>
          </w:tcPr>
          <w:p w:rsidR="006B04FB" w:rsidRDefault="0040164F" w:rsidP="00D74D3A">
            <w:pPr>
              <w:pStyle w:val="TableParagraph"/>
              <w:tabs>
                <w:tab w:val="left" w:pos="6"/>
                <w:tab w:val="left" w:pos="9356"/>
              </w:tabs>
              <w:spacing w:line="247" w:lineRule="auto"/>
              <w:ind w:hanging="160"/>
              <w:jc w:val="center"/>
              <w:rPr>
                <w:rFonts w:ascii="Calibri" w:eastAsia="Calibri" w:hAnsi="Calibri" w:cs="Calibri"/>
                <w:w w:val="105"/>
                <w:lang w:val="sr-Cyrl-RS"/>
              </w:rPr>
            </w:pPr>
            <w:r>
              <w:rPr>
                <w:rFonts w:ascii="Calibri" w:eastAsia="Calibri" w:hAnsi="Calibri" w:cs="Calibri"/>
                <w:w w:val="105"/>
                <w:lang w:val="sr-Cyrl-RS"/>
              </w:rPr>
              <w:t>*</w:t>
            </w:r>
            <w:r w:rsidR="006B04FB">
              <w:rPr>
                <w:rFonts w:ascii="Calibri" w:eastAsia="Calibri" w:hAnsi="Calibri" w:cs="Calibri"/>
                <w:w w:val="105"/>
                <w:lang w:val="sr-Cyrl-RS"/>
              </w:rPr>
              <w:t xml:space="preserve">број радника једне смене је </w:t>
            </w:r>
          </w:p>
          <w:p w:rsidR="006B04FB" w:rsidRDefault="00F1215C" w:rsidP="00D74D3A">
            <w:pPr>
              <w:pStyle w:val="TableParagraph"/>
              <w:tabs>
                <w:tab w:val="left" w:pos="6"/>
                <w:tab w:val="left" w:pos="9356"/>
              </w:tabs>
              <w:spacing w:line="247" w:lineRule="auto"/>
              <w:ind w:hanging="160"/>
              <w:jc w:val="center"/>
              <w:rPr>
                <w:rFonts w:ascii="Calibri" w:eastAsia="Calibri" w:hAnsi="Calibri" w:cs="Calibri"/>
                <w:w w:val="105"/>
                <w:lang w:val="sr-Cyrl-RS"/>
              </w:rPr>
            </w:pPr>
            <w:r>
              <w:rPr>
                <w:rFonts w:ascii="Calibri" w:eastAsia="Calibri" w:hAnsi="Calibri" w:cs="Calibri"/>
                <w:w w:val="105"/>
                <w:lang w:val="sr-Cyrl-RS"/>
              </w:rPr>
              <w:t>3</w:t>
            </w:r>
            <w:r w:rsidR="006B04FB">
              <w:rPr>
                <w:rFonts w:ascii="Calibri" w:eastAsia="Calibri" w:hAnsi="Calibri" w:cs="Calibri"/>
                <w:w w:val="105"/>
                <w:lang w:val="sr-Cyrl-RS"/>
              </w:rPr>
              <w:t xml:space="preserve"> радника – потребно </w:t>
            </w:r>
            <w:r>
              <w:rPr>
                <w:rFonts w:ascii="Calibri" w:eastAsia="Calibri" w:hAnsi="Calibri" w:cs="Calibri"/>
                <w:w w:val="105"/>
                <w:lang w:val="sr-Cyrl-RS"/>
              </w:rPr>
              <w:t>2</w:t>
            </w:r>
            <w:r w:rsidR="006B04FB">
              <w:rPr>
                <w:rFonts w:ascii="Calibri" w:eastAsia="Calibri" w:hAnsi="Calibri" w:cs="Calibri"/>
                <w:w w:val="105"/>
                <w:lang w:val="sr-Cyrl-RS"/>
              </w:rPr>
              <w:t>ПМ</w:t>
            </w:r>
          </w:p>
          <w:p w:rsidR="00B311CA" w:rsidRPr="00996644" w:rsidRDefault="006B04FB" w:rsidP="00F1215C">
            <w:pPr>
              <w:pStyle w:val="TableParagraph"/>
              <w:tabs>
                <w:tab w:val="left" w:pos="6"/>
                <w:tab w:val="left" w:pos="9356"/>
              </w:tabs>
              <w:spacing w:line="247" w:lineRule="auto"/>
              <w:ind w:hanging="160"/>
              <w:jc w:val="center"/>
              <w:rPr>
                <w:rFonts w:ascii="Calibri" w:eastAsia="Calibri" w:hAnsi="Calibri" w:cs="Calibri"/>
                <w:color w:val="FF0000"/>
                <w:w w:val="105"/>
                <w:lang w:val="sr-Cyrl-RS"/>
              </w:rPr>
            </w:pPr>
            <w:r>
              <w:rPr>
                <w:rFonts w:ascii="Calibri" w:eastAsia="Calibri" w:hAnsi="Calibri" w:cs="Calibri"/>
                <w:w w:val="105"/>
                <w:lang w:val="sr-Cyrl-RS"/>
              </w:rPr>
              <w:t xml:space="preserve"> </w:t>
            </w:r>
            <w:r w:rsidR="00B311CA">
              <w:rPr>
                <w:rFonts w:ascii="Calibri" w:eastAsia="Calibri" w:hAnsi="Calibri" w:cs="Calibri"/>
                <w:w w:val="105"/>
              </w:rPr>
              <w:t xml:space="preserve">остварено у партеру – </w:t>
            </w:r>
            <w:r w:rsidR="00F1215C">
              <w:rPr>
                <w:rFonts w:ascii="Calibri" w:eastAsia="Calibri" w:hAnsi="Calibri" w:cs="Calibri"/>
                <w:b/>
                <w:w w:val="105"/>
                <w:lang w:val="sr-Cyrl-RS"/>
              </w:rPr>
              <w:t>2</w:t>
            </w:r>
            <w:r w:rsidR="00B311CA" w:rsidRPr="006B04FB">
              <w:rPr>
                <w:rFonts w:ascii="Calibri" w:eastAsia="Calibri" w:hAnsi="Calibri" w:cs="Calibri"/>
                <w:b/>
                <w:w w:val="105"/>
              </w:rPr>
              <w:t>ПМ</w:t>
            </w:r>
          </w:p>
        </w:tc>
      </w:tr>
    </w:tbl>
    <w:p w:rsidR="00EB483F" w:rsidRDefault="00EB483F" w:rsidP="00EB483F">
      <w:pPr>
        <w:spacing w:line="280" w:lineRule="exact"/>
        <w:ind w:left="360"/>
        <w:rPr>
          <w:rFonts w:ascii="Calibri" w:hAnsi="Calibri"/>
          <w:b/>
          <w:sz w:val="28"/>
        </w:rPr>
      </w:pPr>
    </w:p>
    <w:p w:rsidR="0079233A" w:rsidRDefault="0079233A" w:rsidP="00EB483F">
      <w:pPr>
        <w:spacing w:line="280" w:lineRule="exact"/>
        <w:ind w:left="360"/>
        <w:rPr>
          <w:rFonts w:ascii="Calibri" w:hAnsi="Calibri"/>
          <w:b/>
          <w:sz w:val="28"/>
        </w:rPr>
      </w:pPr>
    </w:p>
    <w:p w:rsidR="00EB483F" w:rsidRDefault="00EB483F" w:rsidP="00EB483F">
      <w:pPr>
        <w:spacing w:line="280" w:lineRule="exact"/>
        <w:ind w:left="360"/>
        <w:rPr>
          <w:rFonts w:ascii="Calibri" w:hAnsi="Calibri"/>
          <w:b/>
          <w:sz w:val="28"/>
        </w:rPr>
      </w:pPr>
    </w:p>
    <w:p w:rsidR="00A54581" w:rsidRPr="005A30D1" w:rsidRDefault="00A54581" w:rsidP="00EB483F">
      <w:pPr>
        <w:pBdr>
          <w:top w:val="single" w:sz="18" w:space="0" w:color="7F7F7F"/>
          <w:left w:val="single" w:sz="18" w:space="4" w:color="7F7F7F"/>
          <w:bottom w:val="single" w:sz="18" w:space="1" w:color="7F7F7F"/>
          <w:right w:val="single" w:sz="18" w:space="4" w:color="7F7F7F"/>
        </w:pBdr>
        <w:shd w:val="clear" w:color="auto" w:fill="F2F2F2"/>
        <w:spacing w:line="280" w:lineRule="exact"/>
        <w:ind w:left="360"/>
        <w:rPr>
          <w:rFonts w:ascii="Calibri" w:hAnsi="Calibri"/>
          <w:b/>
          <w:sz w:val="28"/>
          <w:lang w:val="sr-Cyrl-RS"/>
        </w:rPr>
      </w:pPr>
      <w:r w:rsidRPr="005A30D1">
        <w:rPr>
          <w:rFonts w:ascii="Calibri" w:hAnsi="Calibri"/>
          <w:b/>
          <w:sz w:val="28"/>
        </w:rPr>
        <w:t>II.</w:t>
      </w:r>
      <w:r>
        <w:rPr>
          <w:rFonts w:ascii="Calibri" w:hAnsi="Calibri"/>
          <w:b/>
          <w:sz w:val="28"/>
          <w:lang w:val="sr-Cyrl-RS"/>
        </w:rPr>
        <w:t>6</w:t>
      </w:r>
      <w:r w:rsidRPr="005A30D1">
        <w:rPr>
          <w:rFonts w:ascii="Calibri" w:hAnsi="Calibri"/>
          <w:b/>
          <w:sz w:val="28"/>
        </w:rPr>
        <w:t xml:space="preserve">. </w:t>
      </w:r>
      <w:r w:rsidRPr="005A30D1">
        <w:rPr>
          <w:rFonts w:ascii="Calibri" w:hAnsi="Calibri"/>
          <w:b/>
          <w:sz w:val="28"/>
          <w:lang w:val="sr-Cyrl-RS"/>
        </w:rPr>
        <w:t xml:space="preserve"> </w:t>
      </w:r>
      <w:r>
        <w:rPr>
          <w:rFonts w:ascii="Calibri" w:hAnsi="Calibri"/>
          <w:b/>
          <w:sz w:val="28"/>
          <w:lang w:val="sr-Cyrl-RS"/>
        </w:rPr>
        <w:t>ПРАВИЛА УРЕЂЕЊА НА ГРАЂЕВИНСКОЈ ПАРЦЕЛИ</w:t>
      </w:r>
      <w:r w:rsidRPr="005A30D1">
        <w:rPr>
          <w:rFonts w:ascii="Calibri" w:hAnsi="Calibri"/>
          <w:b/>
          <w:sz w:val="28"/>
          <w:lang w:val="sr-Cyrl-RS"/>
        </w:rPr>
        <w:t xml:space="preserve"> </w:t>
      </w:r>
    </w:p>
    <w:p w:rsidR="00A54581" w:rsidRPr="00EB483F" w:rsidRDefault="00A54581" w:rsidP="00EB483F">
      <w:pPr>
        <w:spacing w:line="280" w:lineRule="exact"/>
        <w:rPr>
          <w:rFonts w:ascii="Calibri" w:hAnsi="Calibri"/>
          <w:b/>
          <w:color w:val="FF0000"/>
          <w:sz w:val="16"/>
          <w:szCs w:val="16"/>
          <w:lang w:val="sr-Cyrl-RS"/>
        </w:rPr>
      </w:pPr>
    </w:p>
    <w:p w:rsidR="008C00CA" w:rsidRPr="009076D3" w:rsidRDefault="009A7C97" w:rsidP="00EB483F">
      <w:pPr>
        <w:spacing w:line="280" w:lineRule="exact"/>
        <w:rPr>
          <w:rFonts w:ascii="Calibri" w:hAnsi="Calibri"/>
          <w:b/>
          <w:lang w:val="sr-Cyrl-RS"/>
        </w:rPr>
      </w:pPr>
      <w:r w:rsidRPr="009076D3">
        <w:rPr>
          <w:rFonts w:ascii="Calibri" w:hAnsi="Calibri"/>
          <w:b/>
        </w:rPr>
        <w:t xml:space="preserve">II.6.1. </w:t>
      </w:r>
      <w:r w:rsidRPr="009076D3">
        <w:rPr>
          <w:rFonts w:ascii="Calibri" w:hAnsi="Calibri"/>
          <w:b/>
          <w:lang w:val="sr-Cyrl-RS"/>
        </w:rPr>
        <w:t>Општи услови за изградњу саобраћајних површина</w:t>
      </w:r>
    </w:p>
    <w:p w:rsidR="00EB483F" w:rsidRPr="00961440" w:rsidRDefault="00EB483F" w:rsidP="005E2A29">
      <w:pPr>
        <w:pStyle w:val="Pasussalistom"/>
        <w:widowControl w:val="0"/>
        <w:numPr>
          <w:ilvl w:val="3"/>
          <w:numId w:val="5"/>
        </w:numPr>
        <w:tabs>
          <w:tab w:val="left" w:pos="0"/>
          <w:tab w:val="left" w:pos="284"/>
          <w:tab w:val="left" w:pos="567"/>
          <w:tab w:val="left" w:pos="9356"/>
        </w:tabs>
        <w:spacing w:line="278" w:lineRule="exact"/>
        <w:ind w:left="567" w:right="393" w:hanging="283"/>
        <w:contextualSpacing w:val="0"/>
        <w:rPr>
          <w:rFonts w:ascii="Calibri" w:eastAsia="Calibri" w:hAnsi="Calibri" w:cs="Calibri"/>
          <w:sz w:val="24"/>
          <w:szCs w:val="24"/>
        </w:rPr>
      </w:pPr>
      <w:r w:rsidRPr="00961440">
        <w:rPr>
          <w:rFonts w:ascii="Calibri" w:hAnsi="Calibri"/>
          <w:sz w:val="24"/>
          <w:szCs w:val="24"/>
        </w:rPr>
        <w:t xml:space="preserve">Колски прилаз унутрашњости </w:t>
      </w:r>
      <w:r w:rsidR="00B847AC">
        <w:rPr>
          <w:rFonts w:ascii="Calibri" w:hAnsi="Calibri"/>
          <w:sz w:val="24"/>
          <w:szCs w:val="24"/>
          <w:lang w:val="sr-Cyrl-RS"/>
        </w:rPr>
        <w:t>локације</w:t>
      </w:r>
      <w:r w:rsidRPr="00961440">
        <w:rPr>
          <w:rFonts w:ascii="Calibri" w:hAnsi="Calibri"/>
          <w:sz w:val="24"/>
          <w:szCs w:val="24"/>
        </w:rPr>
        <w:t xml:space="preserve"> за паркирање возила корисника простора обезбеђен је прилазом са јавне с</w:t>
      </w:r>
      <w:r w:rsidRPr="00961440">
        <w:rPr>
          <w:rFonts w:ascii="Calibri" w:hAnsi="Calibri"/>
          <w:sz w:val="24"/>
          <w:szCs w:val="24"/>
          <w:lang w:val="sr-Cyrl-RS"/>
        </w:rPr>
        <w:t>а</w:t>
      </w:r>
      <w:r w:rsidRPr="00961440">
        <w:rPr>
          <w:rFonts w:ascii="Calibri" w:hAnsi="Calibri"/>
          <w:sz w:val="24"/>
          <w:szCs w:val="24"/>
        </w:rPr>
        <w:t>обраћајне</w:t>
      </w:r>
      <w:r w:rsidRPr="00961440">
        <w:rPr>
          <w:rFonts w:ascii="Calibri" w:hAnsi="Calibri"/>
          <w:spacing w:val="-25"/>
          <w:sz w:val="24"/>
          <w:szCs w:val="24"/>
        </w:rPr>
        <w:t xml:space="preserve"> </w:t>
      </w:r>
      <w:r w:rsidRPr="00961440">
        <w:rPr>
          <w:rFonts w:ascii="Calibri" w:hAnsi="Calibri"/>
          <w:sz w:val="24"/>
          <w:szCs w:val="24"/>
        </w:rPr>
        <w:t>површине.</w:t>
      </w:r>
    </w:p>
    <w:p w:rsidR="00EB483F" w:rsidRPr="00961440" w:rsidRDefault="00EB483F" w:rsidP="005E2A29">
      <w:pPr>
        <w:pStyle w:val="Pasussalistom"/>
        <w:widowControl w:val="0"/>
        <w:numPr>
          <w:ilvl w:val="3"/>
          <w:numId w:val="5"/>
        </w:numPr>
        <w:tabs>
          <w:tab w:val="left" w:pos="0"/>
          <w:tab w:val="left" w:pos="284"/>
          <w:tab w:val="left" w:pos="567"/>
          <w:tab w:val="left" w:pos="9356"/>
        </w:tabs>
        <w:spacing w:line="284" w:lineRule="exact"/>
        <w:ind w:left="709" w:hanging="283"/>
        <w:contextualSpacing w:val="0"/>
        <w:rPr>
          <w:rFonts w:ascii="Calibri" w:eastAsia="Calibri" w:hAnsi="Calibri" w:cs="Calibri"/>
          <w:sz w:val="24"/>
          <w:szCs w:val="24"/>
        </w:rPr>
      </w:pPr>
      <w:r w:rsidRPr="00961440">
        <w:rPr>
          <w:rFonts w:ascii="Calibri" w:hAnsi="Calibri"/>
          <w:sz w:val="24"/>
          <w:szCs w:val="24"/>
        </w:rPr>
        <w:t>Све колске прилазе пројектовати преко упуштеног ивичњака и ојачаног</w:t>
      </w:r>
      <w:r w:rsidRPr="00961440">
        <w:rPr>
          <w:rFonts w:ascii="Calibri" w:hAnsi="Calibri"/>
          <w:spacing w:val="-26"/>
          <w:sz w:val="24"/>
          <w:szCs w:val="24"/>
        </w:rPr>
        <w:t xml:space="preserve"> </w:t>
      </w:r>
      <w:r w:rsidRPr="00961440">
        <w:rPr>
          <w:rFonts w:ascii="Calibri" w:hAnsi="Calibri"/>
          <w:sz w:val="24"/>
          <w:szCs w:val="24"/>
        </w:rPr>
        <w:t>тротоара</w:t>
      </w:r>
      <w:r w:rsidR="007F146F">
        <w:rPr>
          <w:rFonts w:ascii="Calibri" w:hAnsi="Calibri"/>
          <w:sz w:val="24"/>
          <w:szCs w:val="24"/>
          <w:lang w:val="sr-Cyrl-RS"/>
        </w:rPr>
        <w:t xml:space="preserve"> </w:t>
      </w:r>
    </w:p>
    <w:p w:rsidR="00EB483F" w:rsidRPr="00961440" w:rsidRDefault="00EB483F" w:rsidP="005E2A29">
      <w:pPr>
        <w:pStyle w:val="Pasussalistom"/>
        <w:widowControl w:val="0"/>
        <w:numPr>
          <w:ilvl w:val="3"/>
          <w:numId w:val="5"/>
        </w:numPr>
        <w:tabs>
          <w:tab w:val="left" w:pos="0"/>
          <w:tab w:val="left" w:pos="284"/>
          <w:tab w:val="left" w:pos="567"/>
          <w:tab w:val="left" w:pos="9356"/>
        </w:tabs>
        <w:spacing w:line="280" w:lineRule="exact"/>
        <w:ind w:left="709" w:hanging="283"/>
        <w:contextualSpacing w:val="0"/>
        <w:rPr>
          <w:rFonts w:ascii="Calibri" w:eastAsia="Calibri" w:hAnsi="Calibri" w:cs="Calibri"/>
          <w:sz w:val="24"/>
          <w:szCs w:val="24"/>
        </w:rPr>
      </w:pPr>
      <w:r w:rsidRPr="00961440">
        <w:rPr>
          <w:rFonts w:ascii="Calibri" w:hAnsi="Calibri"/>
          <w:sz w:val="24"/>
          <w:szCs w:val="24"/>
        </w:rPr>
        <w:t>Подлога за кретање возила мора бити</w:t>
      </w:r>
      <w:r w:rsidRPr="00961440">
        <w:rPr>
          <w:rFonts w:ascii="Calibri" w:hAnsi="Calibri"/>
          <w:spacing w:val="-20"/>
          <w:sz w:val="24"/>
          <w:szCs w:val="24"/>
        </w:rPr>
        <w:t xml:space="preserve"> </w:t>
      </w:r>
      <w:r w:rsidRPr="00961440">
        <w:rPr>
          <w:rFonts w:ascii="Calibri" w:hAnsi="Calibri"/>
          <w:sz w:val="24"/>
          <w:szCs w:val="24"/>
        </w:rPr>
        <w:t>адекватна</w:t>
      </w:r>
    </w:p>
    <w:p w:rsidR="00EB483F" w:rsidRPr="00961440" w:rsidRDefault="00EB483F" w:rsidP="005E2A29">
      <w:pPr>
        <w:pStyle w:val="Pasussalistom"/>
        <w:numPr>
          <w:ilvl w:val="3"/>
          <w:numId w:val="5"/>
        </w:numPr>
        <w:tabs>
          <w:tab w:val="left" w:pos="0"/>
          <w:tab w:val="left" w:pos="567"/>
          <w:tab w:val="left" w:pos="851"/>
          <w:tab w:val="left" w:pos="1497"/>
          <w:tab w:val="left" w:pos="9356"/>
        </w:tabs>
        <w:spacing w:before="3" w:line="280" w:lineRule="exact"/>
        <w:ind w:left="567" w:right="426" w:hanging="283"/>
        <w:rPr>
          <w:rFonts w:ascii="Calibri" w:hAnsi="Calibri"/>
          <w:sz w:val="24"/>
          <w:szCs w:val="24"/>
          <w:lang w:val="sr-Cyrl-RS"/>
        </w:rPr>
      </w:pPr>
      <w:r w:rsidRPr="00961440">
        <w:rPr>
          <w:rFonts w:ascii="Calibri" w:hAnsi="Calibri"/>
          <w:sz w:val="24"/>
          <w:szCs w:val="24"/>
        </w:rPr>
        <w:t>Сва паркинг места су према важећим ста</w:t>
      </w:r>
      <w:r w:rsidR="00960AB7">
        <w:rPr>
          <w:rFonts w:ascii="Calibri" w:hAnsi="Calibri"/>
          <w:sz w:val="24"/>
          <w:szCs w:val="24"/>
        </w:rPr>
        <w:t>ндардима</w:t>
      </w:r>
      <w:r w:rsidRPr="00961440">
        <w:rPr>
          <w:rFonts w:ascii="Calibri" w:hAnsi="Calibri"/>
          <w:sz w:val="24"/>
          <w:szCs w:val="24"/>
        </w:rPr>
        <w:t xml:space="preserve"> </w:t>
      </w:r>
      <w:r w:rsidRPr="00961440">
        <w:rPr>
          <w:rFonts w:ascii="Calibri" w:hAnsi="Calibri"/>
          <w:sz w:val="24"/>
          <w:szCs w:val="24"/>
          <w:lang w:val="sr-Cyrl-RS"/>
        </w:rPr>
        <w:t>за управн</w:t>
      </w:r>
      <w:r w:rsidR="00960AB7">
        <w:rPr>
          <w:rFonts w:ascii="Calibri" w:hAnsi="Calibri"/>
          <w:sz w:val="24"/>
          <w:szCs w:val="24"/>
          <w:lang w:val="sr-Cyrl-RS"/>
        </w:rPr>
        <w:t>о паркирање,</w:t>
      </w:r>
      <w:r w:rsidRPr="00961440">
        <w:rPr>
          <w:rFonts w:ascii="Calibri" w:hAnsi="Calibri"/>
          <w:sz w:val="24"/>
          <w:szCs w:val="24"/>
          <w:lang w:val="sr-Cyrl-RS"/>
        </w:rPr>
        <w:t xml:space="preserve"> простор за </w:t>
      </w:r>
      <w:r w:rsidR="00960AB7">
        <w:rPr>
          <w:rFonts w:ascii="Calibri" w:hAnsi="Calibri"/>
          <w:sz w:val="24"/>
          <w:szCs w:val="24"/>
          <w:lang w:val="sr-Cyrl-RS"/>
        </w:rPr>
        <w:t>паркирање</w:t>
      </w:r>
      <w:r w:rsidRPr="00961440">
        <w:rPr>
          <w:rFonts w:ascii="Calibri" w:hAnsi="Calibri"/>
          <w:sz w:val="24"/>
          <w:szCs w:val="24"/>
          <w:lang w:val="sr-Cyrl-RS"/>
        </w:rPr>
        <w:t xml:space="preserve"> </w:t>
      </w:r>
      <w:r w:rsidR="00960AB7">
        <w:rPr>
          <w:rFonts w:ascii="Calibri" w:hAnsi="Calibri"/>
          <w:sz w:val="24"/>
          <w:szCs w:val="24"/>
          <w:lang w:val="sr-Cyrl-RS"/>
        </w:rPr>
        <w:t>ходом унапред</w:t>
      </w:r>
      <w:r w:rsidRPr="00961440">
        <w:rPr>
          <w:rFonts w:ascii="Calibri" w:hAnsi="Calibri"/>
          <w:sz w:val="24"/>
          <w:szCs w:val="24"/>
          <w:lang w:val="sr-Cyrl-RS"/>
        </w:rPr>
        <w:t xml:space="preserve"> пројектовати са мин ширином </w:t>
      </w:r>
      <w:r w:rsidR="00960AB7">
        <w:rPr>
          <w:rFonts w:ascii="Calibri" w:hAnsi="Calibri"/>
          <w:sz w:val="24"/>
          <w:szCs w:val="24"/>
          <w:lang w:val="sr-Cyrl-RS"/>
        </w:rPr>
        <w:t>7,4</w:t>
      </w:r>
      <w:r w:rsidRPr="00961440">
        <w:rPr>
          <w:rFonts w:ascii="Calibri" w:hAnsi="Calibri"/>
          <w:sz w:val="24"/>
          <w:szCs w:val="24"/>
          <w:lang w:val="sr-Cyrl-RS"/>
        </w:rPr>
        <w:t xml:space="preserve">м – остварено </w:t>
      </w:r>
      <w:r w:rsidR="00960AB7">
        <w:rPr>
          <w:rFonts w:ascii="Calibri" w:hAnsi="Calibri"/>
          <w:sz w:val="24"/>
          <w:szCs w:val="24"/>
          <w:lang w:val="sr-Cyrl-RS"/>
        </w:rPr>
        <w:t>7,5</w:t>
      </w:r>
      <w:r w:rsidRPr="00961440">
        <w:rPr>
          <w:rFonts w:ascii="Calibri" w:hAnsi="Calibri"/>
          <w:sz w:val="24"/>
          <w:szCs w:val="24"/>
          <w:lang w:val="sr-Cyrl-RS"/>
        </w:rPr>
        <w:t>м</w:t>
      </w:r>
    </w:p>
    <w:p w:rsidR="00EB483F" w:rsidRPr="00EB483F" w:rsidRDefault="00EB483F" w:rsidP="005E2A29">
      <w:pPr>
        <w:pStyle w:val="Pasussalistom"/>
        <w:widowControl w:val="0"/>
        <w:numPr>
          <w:ilvl w:val="3"/>
          <w:numId w:val="5"/>
        </w:numPr>
        <w:tabs>
          <w:tab w:val="left" w:pos="0"/>
          <w:tab w:val="left" w:pos="284"/>
          <w:tab w:val="left" w:pos="567"/>
          <w:tab w:val="left" w:pos="1497"/>
          <w:tab w:val="left" w:pos="9356"/>
        </w:tabs>
        <w:spacing w:before="3" w:line="281" w:lineRule="exact"/>
        <w:ind w:left="709" w:right="426" w:hanging="283"/>
        <w:contextualSpacing w:val="0"/>
        <w:rPr>
          <w:rFonts w:asciiTheme="minorHAnsi" w:hAnsiTheme="minorHAnsi" w:cstheme="minorHAnsi"/>
          <w:sz w:val="24"/>
          <w:szCs w:val="24"/>
          <w:lang w:val="sr-Cyrl-RS"/>
        </w:rPr>
      </w:pPr>
      <w:r w:rsidRPr="00EB483F">
        <w:rPr>
          <w:rFonts w:asciiTheme="minorHAnsi" w:hAnsiTheme="minorHAnsi" w:cstheme="minorHAnsi"/>
          <w:sz w:val="24"/>
          <w:szCs w:val="24"/>
          <w:lang w:val="sr-Cyrl-RS"/>
        </w:rPr>
        <w:t xml:space="preserve">Остварени број паркинг места </w:t>
      </w:r>
      <w:r w:rsidR="009A53C7">
        <w:rPr>
          <w:rFonts w:asciiTheme="minorHAnsi" w:hAnsiTheme="minorHAnsi" w:cstheme="minorHAnsi"/>
          <w:sz w:val="24"/>
          <w:szCs w:val="24"/>
          <w:lang w:val="en-GB"/>
        </w:rPr>
        <w:t>2</w:t>
      </w:r>
      <w:r w:rsidRPr="00EB483F">
        <w:rPr>
          <w:rFonts w:asciiTheme="minorHAnsi" w:hAnsiTheme="minorHAnsi" w:cstheme="minorHAnsi"/>
          <w:sz w:val="24"/>
          <w:szCs w:val="24"/>
          <w:lang w:val="sr-Cyrl-RS"/>
        </w:rPr>
        <w:t>ПМ</w:t>
      </w:r>
      <w:r w:rsidRPr="00EB483F">
        <w:rPr>
          <w:rFonts w:asciiTheme="minorHAnsi" w:hAnsiTheme="minorHAnsi" w:cstheme="minorHAnsi"/>
          <w:sz w:val="24"/>
          <w:szCs w:val="24"/>
          <w:lang w:val="en-GB"/>
        </w:rPr>
        <w:t xml:space="preserve">, </w:t>
      </w:r>
      <w:r w:rsidRPr="00EB483F">
        <w:rPr>
          <w:rFonts w:asciiTheme="minorHAnsi" w:hAnsiTheme="minorHAnsi" w:cstheme="minorHAnsi"/>
          <w:sz w:val="24"/>
          <w:szCs w:val="24"/>
          <w:lang w:val="sr-Cyrl-RS"/>
        </w:rPr>
        <w:t>димензија мин.2,5х5,0м</w:t>
      </w:r>
    </w:p>
    <w:p w:rsidR="00CF22E5" w:rsidRDefault="00CF22E5"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B847AC" w:rsidP="00EB483F">
      <w:pPr>
        <w:spacing w:line="280" w:lineRule="exact"/>
        <w:rPr>
          <w:rFonts w:ascii="Calibri" w:hAnsi="Calibri"/>
          <w:noProof/>
          <w:color w:val="FF0000"/>
          <w:lang w:val="en-US"/>
        </w:rPr>
      </w:pPr>
      <w:r>
        <w:rPr>
          <w:rFonts w:ascii="Calibri" w:eastAsia="Calibri" w:hAnsi="Calibri" w:cs="Calibri"/>
          <w:noProof/>
          <w:sz w:val="20"/>
          <w:szCs w:val="20"/>
          <w:lang w:val="sr-Cyrl-RS" w:eastAsia="sr-Cyrl-RS"/>
        </w:rPr>
        <w:drawing>
          <wp:anchor distT="0" distB="0" distL="114300" distR="114300" simplePos="0" relativeHeight="251698176" behindDoc="0" locked="0" layoutInCell="1" allowOverlap="1" wp14:anchorId="7EDC9036" wp14:editId="6E955E73">
            <wp:simplePos x="0" y="0"/>
            <wp:positionH relativeFrom="margin">
              <wp:posOffset>749631</wp:posOffset>
            </wp:positionH>
            <wp:positionV relativeFrom="page">
              <wp:posOffset>3213679</wp:posOffset>
            </wp:positionV>
            <wp:extent cx="4134485" cy="4925695"/>
            <wp:effectExtent l="0" t="0" r="0" b="8255"/>
            <wp:wrapSquare wrapText="bothSides"/>
            <wp:docPr id="12"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34485" cy="4925695"/>
                    </a:xfrm>
                    <a:prstGeom prst="rect">
                      <a:avLst/>
                    </a:prstGeom>
                  </pic:spPr>
                </pic:pic>
              </a:graphicData>
            </a:graphic>
            <wp14:sizeRelH relativeFrom="margin">
              <wp14:pctWidth>0</wp14:pctWidth>
            </wp14:sizeRelH>
            <wp14:sizeRelV relativeFrom="margin">
              <wp14:pctHeight>0</wp14:pctHeight>
            </wp14:sizeRelV>
          </wp:anchor>
        </w:drawing>
      </w: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noProof/>
          <w:color w:val="FF0000"/>
          <w:lang w:val="en-US"/>
        </w:rPr>
      </w:pPr>
    </w:p>
    <w:p w:rsidR="00EB483F" w:rsidRDefault="00EB483F" w:rsidP="00EB483F">
      <w:pPr>
        <w:spacing w:line="280" w:lineRule="exact"/>
        <w:rPr>
          <w:rFonts w:ascii="Calibri" w:hAnsi="Calibri"/>
          <w:color w:val="FF0000"/>
          <w:lang w:val="sr-Cyrl-RS"/>
        </w:rPr>
      </w:pPr>
    </w:p>
    <w:p w:rsidR="00CF22E5" w:rsidRDefault="00CF22E5"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EB483F" w:rsidRDefault="00EB483F" w:rsidP="00EB483F">
      <w:pPr>
        <w:spacing w:line="280" w:lineRule="exact"/>
        <w:rPr>
          <w:rFonts w:ascii="Calibri" w:hAnsi="Calibri"/>
          <w:color w:val="FF0000"/>
          <w:lang w:val="sr-Cyrl-RS"/>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EB483F" w:rsidRDefault="00EB483F" w:rsidP="00EB483F">
      <w:pPr>
        <w:pStyle w:val="Teloteksta"/>
        <w:tabs>
          <w:tab w:val="left" w:pos="0"/>
          <w:tab w:val="left" w:pos="284"/>
          <w:tab w:val="left" w:pos="9356"/>
        </w:tabs>
        <w:ind w:right="426"/>
        <w:rPr>
          <w:rFonts w:asciiTheme="minorHAnsi" w:hAnsiTheme="minorHAnsi" w:cstheme="minorHAnsi"/>
          <w:color w:val="auto"/>
        </w:rPr>
      </w:pPr>
      <w:r w:rsidRPr="00EB483F">
        <w:rPr>
          <w:rFonts w:asciiTheme="minorHAnsi" w:hAnsiTheme="minorHAnsi" w:cstheme="minorHAnsi"/>
          <w:color w:val="auto"/>
        </w:rPr>
        <w:t>SRPS</w:t>
      </w:r>
      <w:r w:rsidRPr="00EB483F">
        <w:rPr>
          <w:rFonts w:asciiTheme="minorHAnsi" w:hAnsiTheme="minorHAnsi" w:cstheme="minorHAnsi"/>
          <w:color w:val="auto"/>
          <w:spacing w:val="-6"/>
        </w:rPr>
        <w:t xml:space="preserve"> </w:t>
      </w:r>
      <w:proofErr w:type="gramStart"/>
      <w:r w:rsidRPr="00EB483F">
        <w:rPr>
          <w:rFonts w:asciiTheme="minorHAnsi" w:hAnsiTheme="minorHAnsi" w:cstheme="minorHAnsi"/>
          <w:color w:val="auto"/>
        </w:rPr>
        <w:t>U.S</w:t>
      </w:r>
      <w:proofErr w:type="gramEnd"/>
      <w:r w:rsidRPr="00EB483F">
        <w:rPr>
          <w:rFonts w:asciiTheme="minorHAnsi" w:hAnsiTheme="minorHAnsi" w:cstheme="minorHAnsi"/>
          <w:color w:val="auto"/>
        </w:rPr>
        <w:t>4.234/20</w:t>
      </w:r>
    </w:p>
    <w:p w:rsidR="00EB483F" w:rsidRPr="00EB483F" w:rsidRDefault="00EB483F" w:rsidP="00EB483F">
      <w:pPr>
        <w:pStyle w:val="Teloteksta"/>
        <w:tabs>
          <w:tab w:val="left" w:pos="0"/>
          <w:tab w:val="left" w:pos="284"/>
          <w:tab w:val="left" w:pos="9356"/>
        </w:tabs>
        <w:ind w:right="426"/>
        <w:rPr>
          <w:rFonts w:asciiTheme="minorHAnsi" w:hAnsiTheme="minorHAnsi" w:cstheme="minorHAnsi"/>
        </w:rPr>
      </w:pPr>
    </w:p>
    <w:p w:rsidR="00E6620D" w:rsidRDefault="00E6620D" w:rsidP="00EB483F">
      <w:pPr>
        <w:spacing w:line="280" w:lineRule="exact"/>
        <w:jc w:val="right"/>
        <w:rPr>
          <w:rFonts w:ascii="Calibri" w:eastAsia="Calibri" w:hAnsi="Calibri" w:cs="Calibri"/>
          <w:lang w:val="sr-Cyrl-RS"/>
        </w:rPr>
      </w:pPr>
    </w:p>
    <w:p w:rsidR="00E6620D" w:rsidRDefault="00E6620D" w:rsidP="00EB483F">
      <w:pPr>
        <w:spacing w:line="280" w:lineRule="exact"/>
        <w:jc w:val="right"/>
        <w:rPr>
          <w:rFonts w:ascii="Calibri" w:eastAsia="Calibri" w:hAnsi="Calibri" w:cs="Calibri"/>
          <w:lang w:val="sr-Cyrl-RS"/>
        </w:rPr>
      </w:pPr>
    </w:p>
    <w:p w:rsidR="006B04FB" w:rsidRDefault="006B04FB" w:rsidP="00EB483F">
      <w:pPr>
        <w:spacing w:line="280" w:lineRule="exact"/>
        <w:jc w:val="right"/>
        <w:rPr>
          <w:rFonts w:ascii="Calibri" w:eastAsia="Calibri" w:hAnsi="Calibri" w:cs="Calibri"/>
          <w:lang w:val="sr-Cyrl-RS"/>
        </w:rPr>
      </w:pPr>
    </w:p>
    <w:p w:rsidR="007A37AA" w:rsidRDefault="007A37AA" w:rsidP="00EB483F">
      <w:pPr>
        <w:spacing w:line="280" w:lineRule="exact"/>
        <w:jc w:val="right"/>
        <w:rPr>
          <w:rFonts w:ascii="Calibri" w:eastAsia="Calibri" w:hAnsi="Calibri" w:cs="Calibri"/>
          <w:lang w:val="sr-Cyrl-RS"/>
        </w:rPr>
      </w:pPr>
    </w:p>
    <w:p w:rsidR="007A37AA" w:rsidRDefault="007A37AA" w:rsidP="00EB483F">
      <w:pPr>
        <w:spacing w:line="280" w:lineRule="exact"/>
        <w:jc w:val="right"/>
        <w:rPr>
          <w:rFonts w:ascii="Calibri" w:eastAsia="Calibri" w:hAnsi="Calibri" w:cs="Calibri"/>
          <w:lang w:val="sr-Cyrl-RS"/>
        </w:rPr>
      </w:pPr>
    </w:p>
    <w:p w:rsidR="007A37AA" w:rsidRDefault="007A37AA" w:rsidP="00EB483F">
      <w:pPr>
        <w:spacing w:line="280" w:lineRule="exact"/>
        <w:jc w:val="right"/>
        <w:rPr>
          <w:rFonts w:ascii="Calibri" w:eastAsia="Calibri" w:hAnsi="Calibri" w:cs="Calibri"/>
          <w:lang w:val="sr-Cyrl-RS"/>
        </w:rPr>
      </w:pPr>
    </w:p>
    <w:p w:rsidR="009A3B5B" w:rsidRDefault="009A3B5B" w:rsidP="00EB483F">
      <w:pPr>
        <w:spacing w:line="280" w:lineRule="exact"/>
        <w:rPr>
          <w:rFonts w:ascii="Calibri" w:hAnsi="Calibri"/>
          <w:b/>
          <w:lang w:val="sr-Cyrl-RS"/>
        </w:rPr>
      </w:pPr>
      <w:r w:rsidRPr="009076D3">
        <w:rPr>
          <w:rFonts w:ascii="Calibri" w:hAnsi="Calibri"/>
          <w:b/>
        </w:rPr>
        <w:lastRenderedPageBreak/>
        <w:t>I.6.</w:t>
      </w:r>
      <w:r>
        <w:rPr>
          <w:rFonts w:ascii="Calibri" w:hAnsi="Calibri"/>
          <w:b/>
          <w:lang w:val="sr-Cyrl-RS"/>
        </w:rPr>
        <w:t>2</w:t>
      </w:r>
      <w:r w:rsidRPr="009076D3">
        <w:rPr>
          <w:rFonts w:ascii="Calibri" w:hAnsi="Calibri"/>
          <w:b/>
        </w:rPr>
        <w:t xml:space="preserve">. </w:t>
      </w:r>
      <w:r>
        <w:rPr>
          <w:rFonts w:ascii="Calibri" w:hAnsi="Calibri"/>
          <w:b/>
          <w:lang w:val="sr-Cyrl-RS"/>
        </w:rPr>
        <w:t>У</w:t>
      </w:r>
      <w:r w:rsidRPr="009076D3">
        <w:rPr>
          <w:rFonts w:ascii="Calibri" w:hAnsi="Calibri"/>
          <w:b/>
          <w:lang w:val="sr-Cyrl-RS"/>
        </w:rPr>
        <w:t xml:space="preserve">слови за изградњу </w:t>
      </w:r>
      <w:r>
        <w:rPr>
          <w:rFonts w:ascii="Calibri" w:hAnsi="Calibri"/>
          <w:b/>
          <w:lang w:val="sr-Cyrl-RS"/>
        </w:rPr>
        <w:t>комуналне инфраструктуре</w:t>
      </w:r>
    </w:p>
    <w:p w:rsidR="009A3B5B" w:rsidRDefault="009A3B5B" w:rsidP="00E17E51">
      <w:pPr>
        <w:spacing w:before="100" w:line="280" w:lineRule="exact"/>
        <w:rPr>
          <w:rFonts w:ascii="Calibri" w:hAnsi="Calibri"/>
          <w:b/>
          <w:lang w:val="sr-Cyrl-RS"/>
        </w:rPr>
      </w:pPr>
      <w:r w:rsidRPr="009076D3">
        <w:rPr>
          <w:rFonts w:ascii="Calibri" w:hAnsi="Calibri"/>
          <w:b/>
        </w:rPr>
        <w:t>II.6.</w:t>
      </w:r>
      <w:r>
        <w:rPr>
          <w:rFonts w:ascii="Calibri" w:hAnsi="Calibri"/>
          <w:b/>
          <w:lang w:val="sr-Cyrl-RS"/>
        </w:rPr>
        <w:t>2</w:t>
      </w:r>
      <w:r w:rsidRPr="009076D3">
        <w:rPr>
          <w:rFonts w:ascii="Calibri" w:hAnsi="Calibri"/>
          <w:b/>
        </w:rPr>
        <w:t>.</w:t>
      </w:r>
      <w:r>
        <w:rPr>
          <w:rFonts w:ascii="Calibri" w:hAnsi="Calibri"/>
          <w:b/>
          <w:lang w:val="sr-Cyrl-RS"/>
        </w:rPr>
        <w:t>1.</w:t>
      </w:r>
      <w:r w:rsidRPr="009076D3">
        <w:rPr>
          <w:rFonts w:ascii="Calibri" w:hAnsi="Calibri"/>
          <w:b/>
        </w:rPr>
        <w:t xml:space="preserve"> </w:t>
      </w:r>
      <w:r>
        <w:rPr>
          <w:rFonts w:ascii="Calibri" w:hAnsi="Calibri"/>
          <w:b/>
          <w:lang w:val="sr-Cyrl-RS"/>
        </w:rPr>
        <w:t>В</w:t>
      </w:r>
      <w:r w:rsidR="00BB027F">
        <w:rPr>
          <w:rFonts w:ascii="Calibri" w:hAnsi="Calibri"/>
          <w:b/>
          <w:lang w:val="sr-Cyrl-RS"/>
        </w:rPr>
        <w:t>одовод</w:t>
      </w:r>
      <w:r w:rsidR="0024278D">
        <w:rPr>
          <w:rFonts w:ascii="Calibri" w:hAnsi="Calibri"/>
          <w:b/>
          <w:lang w:val="sr-Cyrl-RS"/>
        </w:rPr>
        <w:t>на мрежа</w:t>
      </w:r>
    </w:p>
    <w:p w:rsidR="007630C4" w:rsidRDefault="007630C4" w:rsidP="007630C4">
      <w:pPr>
        <w:spacing w:line="280" w:lineRule="exact"/>
        <w:jc w:val="both"/>
        <w:rPr>
          <w:rFonts w:ascii="Calibri" w:hAnsi="Calibri"/>
          <w:lang w:val="sr-Cyrl-RS"/>
        </w:rPr>
      </w:pPr>
      <w:r>
        <w:rPr>
          <w:rFonts w:ascii="Calibri" w:hAnsi="Calibri"/>
          <w:lang w:val="sr-Cyrl-RS"/>
        </w:rPr>
        <w:t>На предметној</w:t>
      </w:r>
      <w:r w:rsidR="00880BF8">
        <w:rPr>
          <w:rFonts w:ascii="Calibri" w:hAnsi="Calibri"/>
        </w:rPr>
        <w:t xml:space="preserve"> </w:t>
      </w:r>
      <w:r w:rsidR="00880BF8" w:rsidRPr="00A04375">
        <w:rPr>
          <w:rFonts w:ascii="Calibri" w:hAnsi="Calibri"/>
          <w:lang w:val="sr-Cyrl-RS"/>
        </w:rPr>
        <w:t>катастарск</w:t>
      </w:r>
      <w:r w:rsidR="00880BF8">
        <w:rPr>
          <w:rFonts w:ascii="Calibri" w:hAnsi="Calibri"/>
        </w:rPr>
        <w:t>oj</w:t>
      </w:r>
      <w:r w:rsidR="00880BF8" w:rsidRPr="00A04375">
        <w:rPr>
          <w:rFonts w:ascii="Calibri" w:hAnsi="Calibri"/>
          <w:lang w:val="sr-Cyrl-RS"/>
        </w:rPr>
        <w:t xml:space="preserve"> парцел</w:t>
      </w:r>
      <w:r w:rsidR="00880BF8">
        <w:rPr>
          <w:rFonts w:ascii="Calibri" w:hAnsi="Calibri"/>
        </w:rPr>
        <w:t>i</w:t>
      </w:r>
      <w:r w:rsidR="00880BF8">
        <w:rPr>
          <w:rFonts w:ascii="Calibri" w:hAnsi="Calibri"/>
          <w:lang w:val="sr-Cyrl-RS"/>
        </w:rPr>
        <w:t xml:space="preserve"> бр.</w:t>
      </w:r>
      <w:r w:rsidR="00880BF8" w:rsidRPr="00A04375">
        <w:rPr>
          <w:rFonts w:ascii="Calibri" w:hAnsi="Calibri"/>
          <w:lang w:val="sr-Cyrl-RS"/>
        </w:rPr>
        <w:t xml:space="preserve"> </w:t>
      </w:r>
      <w:r w:rsidR="00880BF8">
        <w:rPr>
          <w:rFonts w:ascii="Calibri" w:hAnsi="Calibri"/>
          <w:lang w:val="sr-Cyrl-RS"/>
        </w:rPr>
        <w:t>1452/1 КО Велико Головоде</w:t>
      </w:r>
      <w:r>
        <w:rPr>
          <w:rFonts w:ascii="Calibri" w:hAnsi="Calibri"/>
          <w:lang w:val="sr-Cyrl-RS"/>
        </w:rPr>
        <w:t xml:space="preserve"> не постоји изграђена градска водоводна мрежа</w:t>
      </w:r>
      <w:r w:rsidR="00880BF8">
        <w:rPr>
          <w:rFonts w:ascii="Calibri" w:hAnsi="Calibri"/>
        </w:rPr>
        <w:t xml:space="preserve">. </w:t>
      </w:r>
      <w:r w:rsidR="00880BF8">
        <w:rPr>
          <w:rFonts w:ascii="Calibri" w:hAnsi="Calibri"/>
          <w:lang w:val="sr-Cyrl-RS"/>
        </w:rPr>
        <w:t>За прикључење предвиђеног обје</w:t>
      </w:r>
      <w:r w:rsidR="00DB708B">
        <w:rPr>
          <w:rFonts w:ascii="Calibri" w:hAnsi="Calibri"/>
          <w:lang w:val="sr-Cyrl-RS"/>
        </w:rPr>
        <w:t>к</w:t>
      </w:r>
      <w:r w:rsidR="00880BF8">
        <w:rPr>
          <w:rFonts w:ascii="Calibri" w:hAnsi="Calibri"/>
          <w:lang w:val="sr-Cyrl-RS"/>
        </w:rPr>
        <w:t>та предвидети прикључак на градску водоводну мрежу</w:t>
      </w:r>
      <w:r w:rsidR="00DB708B">
        <w:rPr>
          <w:rFonts w:ascii="Calibri" w:hAnsi="Calibri"/>
          <w:lang w:val="sr-Cyrl-RS"/>
        </w:rPr>
        <w:t xml:space="preserve"> </w:t>
      </w:r>
      <w:r w:rsidR="00DB708B">
        <w:rPr>
          <w:rFonts w:ascii="Calibri" w:hAnsi="Calibri"/>
          <w:lang w:val="sr-Cyrl-RS"/>
        </w:rPr>
        <w:sym w:font="Symbol" w:char="F0C6"/>
      </w:r>
      <w:r w:rsidR="00DB708B">
        <w:rPr>
          <w:rFonts w:ascii="Calibri" w:hAnsi="Calibri"/>
          <w:lang w:val="sr-Cyrl-RS"/>
        </w:rPr>
        <w:t xml:space="preserve">110мм </w:t>
      </w:r>
      <w:r w:rsidR="00880BF8">
        <w:rPr>
          <w:rFonts w:ascii="Calibri" w:hAnsi="Calibri"/>
          <w:lang w:val="sr-Cyrl-RS"/>
        </w:rPr>
        <w:t xml:space="preserve"> у улици Војводе Вука</w:t>
      </w:r>
      <w:r w:rsidR="00DB708B">
        <w:rPr>
          <w:rFonts w:ascii="Calibri" w:hAnsi="Calibri"/>
          <w:lang w:val="sr-Cyrl-RS"/>
        </w:rPr>
        <w:t>.</w:t>
      </w:r>
      <w:r w:rsidR="00880BF8">
        <w:rPr>
          <w:rFonts w:ascii="Calibri" w:hAnsi="Calibri"/>
          <w:lang w:val="sr-Cyrl-RS"/>
        </w:rPr>
        <w:t xml:space="preserve"> </w:t>
      </w:r>
      <w:r>
        <w:rPr>
          <w:rFonts w:ascii="Calibri" w:hAnsi="Calibri"/>
          <w:lang w:val="sr-Cyrl-RS"/>
        </w:rPr>
        <w:t>На предметној локацији предвиђа се хидрантска мережа за потребе предметног објекта. Спољна хидрантска мрежа предвиђена је са постављењем спољним хидрантима на минималном растојању од објекта од 5,00м.</w:t>
      </w:r>
    </w:p>
    <w:p w:rsidR="00A04375" w:rsidRPr="0040164F" w:rsidRDefault="00914B52" w:rsidP="006A2EC9">
      <w:pPr>
        <w:spacing w:line="280" w:lineRule="exact"/>
        <w:jc w:val="both"/>
        <w:rPr>
          <w:rFonts w:asciiTheme="minorHAnsi" w:hAnsiTheme="minorHAnsi" w:cstheme="minorHAnsi"/>
          <w:color w:val="00B0F0"/>
          <w:lang w:val="sr-Cyrl-RS"/>
        </w:rPr>
      </w:pPr>
      <w:r w:rsidRPr="008C6FE8">
        <w:rPr>
          <w:rFonts w:ascii="Calibri" w:hAnsi="Calibri"/>
          <w:lang w:val="sr-Cyrl-RS"/>
        </w:rPr>
        <w:t xml:space="preserve">  </w:t>
      </w:r>
      <w:r w:rsidRPr="0040164F">
        <w:rPr>
          <w:rFonts w:ascii="Calibri" w:hAnsi="Calibri"/>
          <w:color w:val="00B0F0"/>
          <w:lang w:val="sr-Cyrl-RS"/>
        </w:rPr>
        <w:t xml:space="preserve">            </w:t>
      </w:r>
      <w:r w:rsidR="00B61D9F" w:rsidRPr="0040164F">
        <w:rPr>
          <w:rFonts w:ascii="Calibri" w:hAnsi="Calibri"/>
          <w:color w:val="00B0F0"/>
          <w:lang w:val="sr-Cyrl-RS"/>
        </w:rPr>
        <w:t xml:space="preserve"> </w:t>
      </w:r>
      <w:r w:rsidR="006A2EC9" w:rsidRPr="0040164F">
        <w:rPr>
          <w:rFonts w:asciiTheme="minorHAnsi" w:hAnsiTheme="minorHAnsi" w:cstheme="minorHAnsi"/>
          <w:color w:val="00B0F0"/>
          <w:lang w:val="sr-Cyrl-RS"/>
        </w:rPr>
        <w:t xml:space="preserve"> </w:t>
      </w:r>
      <w:r w:rsidR="00574A75" w:rsidRPr="0040164F">
        <w:rPr>
          <w:rFonts w:asciiTheme="minorHAnsi" w:hAnsiTheme="minorHAnsi" w:cstheme="minorHAnsi"/>
          <w:color w:val="00B0F0"/>
          <w:lang w:val="sr-Cyrl-RS"/>
        </w:rPr>
        <w:t xml:space="preserve"> </w:t>
      </w:r>
    </w:p>
    <w:p w:rsidR="00327D58" w:rsidRPr="00327D58" w:rsidRDefault="00327D58" w:rsidP="00327D58">
      <w:pPr>
        <w:jc w:val="both"/>
        <w:rPr>
          <w:rFonts w:ascii="Calibri" w:hAnsi="Calibri"/>
          <w:sz w:val="8"/>
          <w:lang w:val="sr-Cyrl-RS"/>
        </w:rPr>
      </w:pPr>
    </w:p>
    <w:p w:rsidR="00A04375" w:rsidRPr="000C7610" w:rsidRDefault="00A04375" w:rsidP="00EB483F">
      <w:pPr>
        <w:spacing w:line="280" w:lineRule="exact"/>
        <w:ind w:left="720"/>
        <w:jc w:val="right"/>
        <w:rPr>
          <w:rFonts w:ascii="Calibri" w:hAnsi="Calibri"/>
          <w:lang w:val="sr-Cyrl-RS"/>
        </w:rPr>
      </w:pPr>
      <w:r w:rsidRPr="008B5296">
        <w:rPr>
          <w:rFonts w:ascii="Calibri" w:hAnsi="Calibri"/>
          <w:lang w:val="sr-Cyrl-RS"/>
        </w:rPr>
        <w:t>Прилог у документацији урбанистичког пројекта Услови за пројектовање прикључка унутрашњих инсталација водовода на градску водоводну мрежу</w:t>
      </w:r>
      <w:r w:rsidR="00826549" w:rsidRPr="008B5296">
        <w:rPr>
          <w:rFonts w:ascii="Calibri" w:hAnsi="Calibri"/>
          <w:lang w:val="sr-Cyrl-RS"/>
        </w:rPr>
        <w:t xml:space="preserve"> од ЈКП </w:t>
      </w:r>
      <w:r w:rsidR="00826549" w:rsidRPr="008B5296">
        <w:rPr>
          <w:rFonts w:ascii="Calibri" w:hAnsi="Calibri"/>
        </w:rPr>
        <w:t>“</w:t>
      </w:r>
      <w:r w:rsidR="00826549" w:rsidRPr="008B5296">
        <w:rPr>
          <w:rFonts w:ascii="Calibri" w:hAnsi="Calibri"/>
          <w:lang w:val="sr-Cyrl-RS"/>
        </w:rPr>
        <w:t xml:space="preserve">Водовод </w:t>
      </w:r>
      <w:r w:rsidR="00826549" w:rsidRPr="000C7610">
        <w:rPr>
          <w:rFonts w:ascii="Calibri" w:hAnsi="Calibri"/>
          <w:lang w:val="sr-Cyrl-RS"/>
        </w:rPr>
        <w:t>Крушевац</w:t>
      </w:r>
      <w:r w:rsidR="00826549" w:rsidRPr="000C7610">
        <w:rPr>
          <w:rFonts w:ascii="Calibri" w:hAnsi="Calibri"/>
        </w:rPr>
        <w:t>“</w:t>
      </w:r>
      <w:r w:rsidRPr="000C7610">
        <w:rPr>
          <w:rFonts w:ascii="Calibri" w:hAnsi="Calibri"/>
          <w:lang w:val="sr-Cyrl-RS"/>
        </w:rPr>
        <w:t xml:space="preserve">, број </w:t>
      </w:r>
      <w:r w:rsidR="009D3BFE" w:rsidRPr="000C7610">
        <w:rPr>
          <w:rFonts w:ascii="Calibri" w:hAnsi="Calibri"/>
          <w:lang w:val="sr-Cyrl-RS"/>
        </w:rPr>
        <w:t>281</w:t>
      </w:r>
      <w:r w:rsidRPr="000C7610">
        <w:rPr>
          <w:rFonts w:ascii="Calibri" w:hAnsi="Calibri"/>
          <w:lang w:val="sr-Cyrl-RS"/>
        </w:rPr>
        <w:t xml:space="preserve">/2 од </w:t>
      </w:r>
      <w:r w:rsidR="007630C4" w:rsidRPr="000C7610">
        <w:rPr>
          <w:rFonts w:ascii="Calibri" w:hAnsi="Calibri"/>
          <w:lang w:val="sr-Cyrl-RS"/>
        </w:rPr>
        <w:t>08</w:t>
      </w:r>
      <w:r w:rsidR="00843D50" w:rsidRPr="000C7610">
        <w:rPr>
          <w:rFonts w:ascii="Calibri" w:hAnsi="Calibri"/>
          <w:lang w:val="sr-Cyrl-RS"/>
        </w:rPr>
        <w:t>.0</w:t>
      </w:r>
      <w:r w:rsidR="009D3BFE" w:rsidRPr="000C7610">
        <w:rPr>
          <w:rFonts w:ascii="Calibri" w:hAnsi="Calibri"/>
          <w:lang w:val="sr-Cyrl-RS"/>
        </w:rPr>
        <w:t>1</w:t>
      </w:r>
      <w:r w:rsidRPr="000C7610">
        <w:rPr>
          <w:rFonts w:ascii="Calibri" w:hAnsi="Calibri"/>
          <w:lang w:val="sr-Cyrl-RS"/>
        </w:rPr>
        <w:t>.202</w:t>
      </w:r>
      <w:r w:rsidR="009D3BFE" w:rsidRPr="000C7610">
        <w:rPr>
          <w:rFonts w:ascii="Calibri" w:hAnsi="Calibri"/>
          <w:lang w:val="sr-Cyrl-RS"/>
        </w:rPr>
        <w:t>5</w:t>
      </w:r>
      <w:r w:rsidRPr="000C7610">
        <w:rPr>
          <w:rFonts w:ascii="Calibri" w:hAnsi="Calibri"/>
          <w:lang w:val="sr-Cyrl-RS"/>
        </w:rPr>
        <w:t>. године Крушевац.</w:t>
      </w:r>
    </w:p>
    <w:p w:rsidR="00A04375" w:rsidRPr="000C7610" w:rsidRDefault="00A04375" w:rsidP="00E17E51">
      <w:pPr>
        <w:spacing w:before="100" w:line="280" w:lineRule="exact"/>
        <w:rPr>
          <w:rFonts w:ascii="Calibri" w:hAnsi="Calibri"/>
          <w:b/>
          <w:lang w:val="sr-Cyrl-RS"/>
        </w:rPr>
      </w:pPr>
      <w:r w:rsidRPr="000C7610">
        <w:rPr>
          <w:rFonts w:ascii="Calibri" w:hAnsi="Calibri"/>
          <w:b/>
        </w:rPr>
        <w:t>II.6.</w:t>
      </w:r>
      <w:r w:rsidRPr="000C7610">
        <w:rPr>
          <w:rFonts w:ascii="Calibri" w:hAnsi="Calibri"/>
          <w:b/>
          <w:lang w:val="sr-Cyrl-RS"/>
        </w:rPr>
        <w:t>2</w:t>
      </w:r>
      <w:r w:rsidRPr="000C7610">
        <w:rPr>
          <w:rFonts w:ascii="Calibri" w:hAnsi="Calibri"/>
          <w:b/>
        </w:rPr>
        <w:t>.</w:t>
      </w:r>
      <w:r w:rsidRPr="000C7610">
        <w:rPr>
          <w:rFonts w:ascii="Calibri" w:hAnsi="Calibri"/>
          <w:b/>
          <w:lang w:val="sr-Cyrl-RS"/>
        </w:rPr>
        <w:t>2.</w:t>
      </w:r>
      <w:r w:rsidRPr="000C7610">
        <w:rPr>
          <w:rFonts w:ascii="Calibri" w:hAnsi="Calibri"/>
          <w:b/>
        </w:rPr>
        <w:t xml:space="preserve"> </w:t>
      </w:r>
      <w:r w:rsidR="0024278D" w:rsidRPr="000C7610">
        <w:rPr>
          <w:rFonts w:ascii="Calibri" w:hAnsi="Calibri"/>
          <w:b/>
          <w:lang w:val="sr-Cyrl-RS"/>
        </w:rPr>
        <w:t>Канализациона мрежа</w:t>
      </w:r>
    </w:p>
    <w:p w:rsidR="00550EC7" w:rsidRPr="008B5296" w:rsidRDefault="00550EC7" w:rsidP="00550EC7">
      <w:pPr>
        <w:spacing w:line="280" w:lineRule="exact"/>
        <w:jc w:val="both"/>
        <w:rPr>
          <w:rFonts w:ascii="Calibri" w:eastAsia="Arial Unicode MS" w:hAnsi="Calibri"/>
          <w:lang w:val="sr-Cyrl-RS"/>
        </w:rPr>
      </w:pPr>
      <w:r w:rsidRPr="008B5296">
        <w:rPr>
          <w:rFonts w:asciiTheme="minorHAnsi" w:hAnsiTheme="minorHAnsi" w:cstheme="minorHAnsi"/>
          <w:lang w:val="sr-Cyrl-RS"/>
        </w:rPr>
        <w:t>На</w:t>
      </w:r>
      <w:r w:rsidRPr="008B5296">
        <w:rPr>
          <w:rFonts w:asciiTheme="minorHAnsi" w:hAnsiTheme="minorHAnsi" w:cstheme="minorHAnsi"/>
        </w:rPr>
        <w:t xml:space="preserve"> </w:t>
      </w:r>
      <w:r w:rsidRPr="008B5296">
        <w:rPr>
          <w:rFonts w:asciiTheme="minorHAnsi" w:hAnsiTheme="minorHAnsi" w:cstheme="minorHAnsi"/>
          <w:lang w:val="sr-Cyrl-RS"/>
        </w:rPr>
        <w:t>предметној</w:t>
      </w:r>
      <w:r w:rsidR="007468EE">
        <w:rPr>
          <w:rFonts w:asciiTheme="minorHAnsi" w:hAnsiTheme="minorHAnsi" w:cstheme="minorHAnsi"/>
        </w:rPr>
        <w:t xml:space="preserve"> </w:t>
      </w:r>
      <w:r w:rsidR="007468EE" w:rsidRPr="00A04375">
        <w:rPr>
          <w:rFonts w:ascii="Calibri" w:hAnsi="Calibri"/>
          <w:lang w:val="sr-Cyrl-RS"/>
        </w:rPr>
        <w:t>катастарск</w:t>
      </w:r>
      <w:r w:rsidR="007468EE">
        <w:rPr>
          <w:rFonts w:ascii="Calibri" w:hAnsi="Calibri"/>
        </w:rPr>
        <w:t>oj</w:t>
      </w:r>
      <w:r w:rsidR="007468EE" w:rsidRPr="00A04375">
        <w:rPr>
          <w:rFonts w:ascii="Calibri" w:hAnsi="Calibri"/>
          <w:lang w:val="sr-Cyrl-RS"/>
        </w:rPr>
        <w:t xml:space="preserve"> парцел</w:t>
      </w:r>
      <w:r w:rsidR="007468EE">
        <w:rPr>
          <w:rFonts w:ascii="Calibri" w:hAnsi="Calibri"/>
        </w:rPr>
        <w:t>i</w:t>
      </w:r>
      <w:r w:rsidR="007468EE">
        <w:rPr>
          <w:rFonts w:ascii="Calibri" w:hAnsi="Calibri"/>
          <w:lang w:val="sr-Cyrl-RS"/>
        </w:rPr>
        <w:t xml:space="preserve"> бр.</w:t>
      </w:r>
      <w:r w:rsidR="007468EE" w:rsidRPr="00A04375">
        <w:rPr>
          <w:rFonts w:ascii="Calibri" w:hAnsi="Calibri"/>
          <w:lang w:val="sr-Cyrl-RS"/>
        </w:rPr>
        <w:t xml:space="preserve"> </w:t>
      </w:r>
      <w:r w:rsidR="007468EE">
        <w:rPr>
          <w:rFonts w:ascii="Calibri" w:hAnsi="Calibri"/>
          <w:lang w:val="sr-Cyrl-RS"/>
        </w:rPr>
        <w:t>1452/1 КО Велико Головоде</w:t>
      </w:r>
      <w:r w:rsidRPr="008B5296">
        <w:rPr>
          <w:rFonts w:asciiTheme="minorHAnsi" w:hAnsiTheme="minorHAnsi" w:cstheme="minorHAnsi"/>
          <w:lang w:val="sr-Cyrl-RS"/>
        </w:rPr>
        <w:t xml:space="preserve"> постој</w:t>
      </w:r>
      <w:r w:rsidR="007468EE">
        <w:rPr>
          <w:rFonts w:asciiTheme="minorHAnsi" w:hAnsiTheme="minorHAnsi" w:cstheme="minorHAnsi"/>
          <w:lang w:val="sr-Cyrl-RS"/>
        </w:rPr>
        <w:t>и изграђен канализациони прикључак, који је прикључен на постојећу фекалну канализацију у ул. Вијводе Вука и задовољава потребе предметног објекта.</w:t>
      </w:r>
      <w:r w:rsidRPr="008B5296">
        <w:rPr>
          <w:rFonts w:ascii="Calibri" w:eastAsia="Arial Unicode MS" w:hAnsi="Calibri"/>
          <w:lang w:val="sr-Cyrl-RS"/>
        </w:rPr>
        <w:t xml:space="preserve"> </w:t>
      </w:r>
    </w:p>
    <w:p w:rsidR="00550EC7" w:rsidRPr="008B5296" w:rsidRDefault="00550EC7" w:rsidP="00550EC7">
      <w:pPr>
        <w:pStyle w:val="Teloteksta"/>
        <w:ind w:right="-1"/>
        <w:rPr>
          <w:rFonts w:ascii="Calibri" w:hAnsi="Calibri" w:cs="Calibri"/>
          <w:color w:val="auto"/>
        </w:rPr>
      </w:pPr>
      <w:r w:rsidRPr="008B5296">
        <w:rPr>
          <w:rFonts w:ascii="Calibri" w:hAnsi="Calibri" w:cs="Calibri"/>
          <w:color w:val="auto"/>
        </w:rPr>
        <w:t>Атмосферск</w:t>
      </w:r>
      <w:r w:rsidRPr="008B5296">
        <w:rPr>
          <w:rFonts w:ascii="Calibri" w:hAnsi="Calibri" w:cs="Calibri"/>
          <w:color w:val="auto"/>
          <w:lang w:val="sr-Cyrl-RS"/>
        </w:rPr>
        <w:t>е</w:t>
      </w:r>
      <w:r w:rsidRPr="008B5296">
        <w:rPr>
          <w:color w:val="auto"/>
          <w:lang w:val="sr-Cyrl-RS"/>
        </w:rPr>
        <w:t xml:space="preserve"> </w:t>
      </w:r>
      <w:r w:rsidRPr="008B5296">
        <w:rPr>
          <w:rFonts w:ascii="Calibri" w:hAnsi="Calibri" w:cs="Calibri"/>
          <w:color w:val="auto"/>
          <w:lang w:val="sr-Cyrl-RS"/>
        </w:rPr>
        <w:t>воде</w:t>
      </w:r>
      <w:r w:rsidRPr="008B5296">
        <w:rPr>
          <w:color w:val="auto"/>
          <w:lang w:val="sr-Cyrl-RS"/>
        </w:rPr>
        <w:t xml:space="preserve"> </w:t>
      </w:r>
      <w:r w:rsidRPr="008B5296">
        <w:rPr>
          <w:rFonts w:ascii="Calibri" w:hAnsi="Calibri" w:cs="Calibri"/>
          <w:color w:val="auto"/>
          <w:lang w:val="sr-Cyrl-RS"/>
        </w:rPr>
        <w:t>одводе</w:t>
      </w:r>
      <w:r w:rsidRPr="008B5296">
        <w:rPr>
          <w:color w:val="auto"/>
        </w:rPr>
        <w:t xml:space="preserve"> </w:t>
      </w:r>
      <w:r w:rsidRPr="008B5296">
        <w:rPr>
          <w:rFonts w:ascii="Calibri" w:hAnsi="Calibri" w:cs="Calibri"/>
          <w:color w:val="auto"/>
        </w:rPr>
        <w:t>се</w:t>
      </w:r>
      <w:r w:rsidRPr="008B5296">
        <w:rPr>
          <w:color w:val="auto"/>
        </w:rPr>
        <w:t xml:space="preserve"> </w:t>
      </w:r>
      <w:r w:rsidRPr="008B5296">
        <w:rPr>
          <w:rFonts w:ascii="Calibri" w:hAnsi="Calibri" w:cs="Calibri"/>
          <w:color w:val="auto"/>
        </w:rPr>
        <w:t>гравитационим</w:t>
      </w:r>
      <w:r w:rsidRPr="008B5296">
        <w:rPr>
          <w:color w:val="auto"/>
        </w:rPr>
        <w:t xml:space="preserve"> </w:t>
      </w:r>
      <w:r w:rsidRPr="008B5296">
        <w:rPr>
          <w:rFonts w:ascii="Calibri" w:hAnsi="Calibri" w:cs="Calibri"/>
          <w:color w:val="auto"/>
        </w:rPr>
        <w:t>путем</w:t>
      </w:r>
      <w:r w:rsidRPr="008B5296">
        <w:rPr>
          <w:color w:val="auto"/>
        </w:rPr>
        <w:t xml:space="preserve"> </w:t>
      </w:r>
      <w:r w:rsidRPr="008B5296">
        <w:rPr>
          <w:rFonts w:ascii="Calibri" w:hAnsi="Calibri" w:cs="Calibri"/>
          <w:color w:val="auto"/>
        </w:rPr>
        <w:t>преко</w:t>
      </w:r>
      <w:r w:rsidRPr="008B5296">
        <w:rPr>
          <w:color w:val="auto"/>
        </w:rPr>
        <w:t xml:space="preserve"> </w:t>
      </w:r>
      <w:r w:rsidRPr="008B5296">
        <w:rPr>
          <w:rFonts w:ascii="Calibri" w:hAnsi="Calibri" w:cs="Calibri"/>
          <w:color w:val="auto"/>
        </w:rPr>
        <w:t>поплочаних</w:t>
      </w:r>
      <w:r w:rsidRPr="008B5296">
        <w:rPr>
          <w:color w:val="auto"/>
        </w:rPr>
        <w:t xml:space="preserve"> </w:t>
      </w:r>
      <w:r w:rsidRPr="008B5296">
        <w:rPr>
          <w:rFonts w:ascii="Calibri" w:hAnsi="Calibri" w:cs="Calibri"/>
          <w:color w:val="auto"/>
        </w:rPr>
        <w:t>површина</w:t>
      </w:r>
      <w:r w:rsidR="007630C4">
        <w:rPr>
          <w:rFonts w:asciiTheme="minorHAnsi" w:hAnsiTheme="minorHAnsi"/>
          <w:color w:val="auto"/>
          <w:lang w:val="sr-Cyrl-RS"/>
        </w:rPr>
        <w:t xml:space="preserve"> </w:t>
      </w:r>
      <w:proofErr w:type="gramStart"/>
      <w:r w:rsidR="007630C4">
        <w:rPr>
          <w:rFonts w:asciiTheme="minorHAnsi" w:hAnsiTheme="minorHAnsi"/>
          <w:color w:val="auto"/>
          <w:lang w:val="sr-Cyrl-RS"/>
        </w:rPr>
        <w:t>и</w:t>
      </w:r>
      <w:r w:rsidRPr="008B5296">
        <w:rPr>
          <w:color w:val="auto"/>
        </w:rPr>
        <w:t xml:space="preserve"> </w:t>
      </w:r>
      <w:r w:rsidRPr="008B5296">
        <w:rPr>
          <w:color w:val="auto"/>
          <w:spacing w:val="-7"/>
        </w:rPr>
        <w:t xml:space="preserve"> </w:t>
      </w:r>
      <w:r w:rsidRPr="008B5296">
        <w:rPr>
          <w:rFonts w:ascii="Calibri" w:hAnsi="Calibri" w:cs="Calibri"/>
          <w:color w:val="auto"/>
        </w:rPr>
        <w:t>риголама</w:t>
      </w:r>
      <w:proofErr w:type="gramEnd"/>
      <w:r w:rsidRPr="008B5296">
        <w:rPr>
          <w:rFonts w:ascii="Calibri" w:hAnsi="Calibri" w:cs="Calibri"/>
          <w:color w:val="auto"/>
          <w:lang w:val="sr-Cyrl-RS"/>
        </w:rPr>
        <w:t xml:space="preserve"> ка</w:t>
      </w:r>
      <w:r w:rsidRPr="008B5296">
        <w:rPr>
          <w:color w:val="auto"/>
          <w:lang w:val="sr-Cyrl-RS"/>
        </w:rPr>
        <w:t xml:space="preserve"> </w:t>
      </w:r>
      <w:r w:rsidRPr="008B5296">
        <w:rPr>
          <w:rFonts w:ascii="Calibri" w:hAnsi="Calibri" w:cs="Calibri"/>
          <w:color w:val="auto"/>
          <w:lang w:val="sr-Cyrl-RS"/>
        </w:rPr>
        <w:t>зеленим</w:t>
      </w:r>
      <w:r w:rsidRPr="008B5296">
        <w:rPr>
          <w:color w:val="auto"/>
          <w:lang w:val="sr-Cyrl-RS"/>
        </w:rPr>
        <w:t xml:space="preserve"> </w:t>
      </w:r>
      <w:r w:rsidRPr="008B5296">
        <w:rPr>
          <w:rFonts w:ascii="Calibri" w:hAnsi="Calibri" w:cs="Calibri"/>
          <w:color w:val="auto"/>
          <w:lang w:val="sr-Cyrl-RS"/>
        </w:rPr>
        <w:t>површинама</w:t>
      </w:r>
      <w:r w:rsidRPr="008B5296">
        <w:rPr>
          <w:color w:val="auto"/>
        </w:rPr>
        <w:t>.</w:t>
      </w:r>
    </w:p>
    <w:p w:rsidR="00327D58" w:rsidRPr="00327D58" w:rsidRDefault="00327D58" w:rsidP="00327D58">
      <w:pPr>
        <w:jc w:val="both"/>
        <w:rPr>
          <w:rFonts w:ascii="Calibri" w:hAnsi="Calibri"/>
          <w:sz w:val="8"/>
          <w:lang w:val="sr-Cyrl-RS"/>
        </w:rPr>
      </w:pPr>
    </w:p>
    <w:p w:rsidR="00A04375" w:rsidRDefault="00A04375" w:rsidP="00EB483F">
      <w:pPr>
        <w:spacing w:line="280" w:lineRule="exact"/>
        <w:ind w:left="720"/>
        <w:jc w:val="right"/>
        <w:rPr>
          <w:rFonts w:ascii="Calibri" w:hAnsi="Calibri"/>
          <w:lang w:val="sr-Cyrl-RS"/>
        </w:rPr>
      </w:pPr>
      <w:r w:rsidRPr="008B5296">
        <w:rPr>
          <w:rFonts w:ascii="Calibri" w:hAnsi="Calibri"/>
          <w:lang w:val="sr-Cyrl-RS"/>
        </w:rPr>
        <w:t xml:space="preserve">Прилог у документацији урбанистичког пројекта Услови за пројектовање прикључка унутрашњих инсталација </w:t>
      </w:r>
      <w:r w:rsidR="00BB027F" w:rsidRPr="008B5296">
        <w:rPr>
          <w:rFonts w:ascii="Calibri" w:hAnsi="Calibri"/>
          <w:lang w:val="sr-Cyrl-RS"/>
        </w:rPr>
        <w:t>канализације</w:t>
      </w:r>
      <w:r w:rsidRPr="008B5296">
        <w:rPr>
          <w:rFonts w:ascii="Calibri" w:hAnsi="Calibri"/>
          <w:lang w:val="sr-Cyrl-RS"/>
        </w:rPr>
        <w:t xml:space="preserve"> на градску </w:t>
      </w:r>
      <w:r w:rsidR="00BB027F" w:rsidRPr="008B5296">
        <w:rPr>
          <w:rFonts w:ascii="Calibri" w:hAnsi="Calibri"/>
          <w:lang w:val="sr-Cyrl-RS"/>
        </w:rPr>
        <w:t>канализациону</w:t>
      </w:r>
      <w:r w:rsidR="00826549" w:rsidRPr="008B5296">
        <w:rPr>
          <w:rFonts w:ascii="Calibri" w:hAnsi="Calibri"/>
          <w:lang w:val="sr-Cyrl-RS"/>
        </w:rPr>
        <w:t xml:space="preserve"> </w:t>
      </w:r>
      <w:r w:rsidRPr="008B5296">
        <w:rPr>
          <w:rFonts w:ascii="Calibri" w:hAnsi="Calibri"/>
          <w:lang w:val="sr-Cyrl-RS"/>
        </w:rPr>
        <w:t>мрежу</w:t>
      </w:r>
      <w:r w:rsidR="00826549" w:rsidRPr="008B5296">
        <w:rPr>
          <w:rFonts w:ascii="Calibri" w:hAnsi="Calibri"/>
          <w:lang w:val="sr-Cyrl-RS"/>
        </w:rPr>
        <w:t xml:space="preserve"> од ЈКП </w:t>
      </w:r>
      <w:r w:rsidR="00826549" w:rsidRPr="008B5296">
        <w:rPr>
          <w:rFonts w:ascii="Calibri" w:hAnsi="Calibri"/>
        </w:rPr>
        <w:t>“</w:t>
      </w:r>
      <w:r w:rsidR="00826549" w:rsidRPr="008B5296">
        <w:rPr>
          <w:rFonts w:ascii="Calibri" w:hAnsi="Calibri"/>
          <w:lang w:val="sr-Cyrl-RS"/>
        </w:rPr>
        <w:t>Водовод Крушевац</w:t>
      </w:r>
      <w:r w:rsidR="00826549" w:rsidRPr="008B5296">
        <w:rPr>
          <w:rFonts w:ascii="Calibri" w:hAnsi="Calibri"/>
        </w:rPr>
        <w:t>“</w:t>
      </w:r>
      <w:r w:rsidRPr="008B5296">
        <w:rPr>
          <w:rFonts w:ascii="Calibri" w:hAnsi="Calibri"/>
          <w:lang w:val="sr-Cyrl-RS"/>
        </w:rPr>
        <w:t xml:space="preserve">, број </w:t>
      </w:r>
      <w:r w:rsidR="007468EE">
        <w:rPr>
          <w:rFonts w:ascii="Calibri" w:hAnsi="Calibri"/>
          <w:lang w:val="sr-Cyrl-RS"/>
        </w:rPr>
        <w:t>281</w:t>
      </w:r>
      <w:r w:rsidR="007468EE" w:rsidRPr="008B5296">
        <w:rPr>
          <w:rFonts w:ascii="Calibri" w:hAnsi="Calibri"/>
          <w:lang w:val="sr-Cyrl-RS"/>
        </w:rPr>
        <w:t xml:space="preserve">/2 од </w:t>
      </w:r>
      <w:r w:rsidR="007468EE">
        <w:rPr>
          <w:rFonts w:ascii="Calibri" w:hAnsi="Calibri"/>
          <w:lang w:val="sr-Cyrl-RS"/>
        </w:rPr>
        <w:t>08</w:t>
      </w:r>
      <w:r w:rsidR="007468EE" w:rsidRPr="008B5296">
        <w:rPr>
          <w:rFonts w:ascii="Calibri" w:hAnsi="Calibri"/>
          <w:lang w:val="sr-Cyrl-RS"/>
        </w:rPr>
        <w:t>.0</w:t>
      </w:r>
      <w:r w:rsidR="007468EE">
        <w:rPr>
          <w:rFonts w:ascii="Calibri" w:hAnsi="Calibri"/>
          <w:lang w:val="sr-Cyrl-RS"/>
        </w:rPr>
        <w:t>1</w:t>
      </w:r>
      <w:r w:rsidR="007468EE" w:rsidRPr="008B5296">
        <w:rPr>
          <w:rFonts w:ascii="Calibri" w:hAnsi="Calibri"/>
          <w:lang w:val="sr-Cyrl-RS"/>
        </w:rPr>
        <w:t>.202</w:t>
      </w:r>
      <w:r w:rsidR="007468EE">
        <w:rPr>
          <w:rFonts w:ascii="Calibri" w:hAnsi="Calibri"/>
          <w:lang w:val="sr-Cyrl-RS"/>
        </w:rPr>
        <w:t>5</w:t>
      </w:r>
      <w:r w:rsidR="00495AAE" w:rsidRPr="008B5296">
        <w:rPr>
          <w:rFonts w:ascii="Calibri" w:hAnsi="Calibri"/>
          <w:lang w:val="sr-Cyrl-RS"/>
        </w:rPr>
        <w:t>.</w:t>
      </w:r>
      <w:r w:rsidRPr="008B5296">
        <w:rPr>
          <w:rFonts w:ascii="Calibri" w:hAnsi="Calibri"/>
          <w:lang w:val="sr-Cyrl-RS"/>
        </w:rPr>
        <w:t xml:space="preserve"> године Крушевац.</w:t>
      </w:r>
    </w:p>
    <w:p w:rsidR="00BB027F" w:rsidRDefault="00BB027F" w:rsidP="00E17E51">
      <w:pPr>
        <w:spacing w:before="100" w:line="280" w:lineRule="exact"/>
        <w:rPr>
          <w:rFonts w:ascii="Calibri" w:hAnsi="Calibri"/>
          <w:b/>
          <w:lang w:val="sr-Cyrl-RS"/>
        </w:rPr>
      </w:pPr>
      <w:r w:rsidRPr="009076D3">
        <w:rPr>
          <w:rFonts w:ascii="Calibri" w:hAnsi="Calibri"/>
          <w:b/>
        </w:rPr>
        <w:t>II.6.</w:t>
      </w:r>
      <w:r>
        <w:rPr>
          <w:rFonts w:ascii="Calibri" w:hAnsi="Calibri"/>
          <w:b/>
          <w:lang w:val="sr-Cyrl-RS"/>
        </w:rPr>
        <w:t>2</w:t>
      </w:r>
      <w:r w:rsidRPr="009076D3">
        <w:rPr>
          <w:rFonts w:ascii="Calibri" w:hAnsi="Calibri"/>
          <w:b/>
        </w:rPr>
        <w:t>.</w:t>
      </w:r>
      <w:r>
        <w:rPr>
          <w:rFonts w:ascii="Calibri" w:hAnsi="Calibri"/>
          <w:b/>
          <w:lang w:val="sr-Cyrl-RS"/>
        </w:rPr>
        <w:t>3.</w:t>
      </w:r>
      <w:r w:rsidRPr="009076D3">
        <w:rPr>
          <w:rFonts w:ascii="Calibri" w:hAnsi="Calibri"/>
          <w:b/>
        </w:rPr>
        <w:t xml:space="preserve"> </w:t>
      </w:r>
      <w:r>
        <w:rPr>
          <w:rFonts w:ascii="Calibri" w:hAnsi="Calibri"/>
          <w:b/>
          <w:lang w:val="sr-Cyrl-RS"/>
        </w:rPr>
        <w:t>Електро мрежа</w:t>
      </w:r>
    </w:p>
    <w:p w:rsidR="00A04375" w:rsidRDefault="00BB027F" w:rsidP="00EB483F">
      <w:pPr>
        <w:spacing w:line="280" w:lineRule="exact"/>
        <w:jc w:val="both"/>
        <w:rPr>
          <w:rFonts w:ascii="Calibri" w:hAnsi="Calibri"/>
          <w:lang w:val="sr-Cyrl-RS"/>
        </w:rPr>
      </w:pPr>
      <w:r>
        <w:rPr>
          <w:rFonts w:ascii="Calibri" w:hAnsi="Calibri"/>
          <w:lang w:val="sr-Cyrl-RS"/>
        </w:rPr>
        <w:t xml:space="preserve">Претходним условима Електродистрибуције </w:t>
      </w:r>
      <w:r w:rsidR="005C6024">
        <w:rPr>
          <w:rFonts w:ascii="Calibri" w:hAnsi="Calibri"/>
          <w:lang w:val="sr-Cyrl-RS"/>
        </w:rPr>
        <w:t>Србије, предвиђа се прикључење</w:t>
      </w:r>
      <w:r w:rsidR="00550EC7">
        <w:rPr>
          <w:rFonts w:ascii="Calibri" w:hAnsi="Calibri"/>
          <w:lang w:val="sr-Cyrl-RS"/>
        </w:rPr>
        <w:t xml:space="preserve"> </w:t>
      </w:r>
      <w:r w:rsidR="00550EC7">
        <w:rPr>
          <w:rFonts w:asciiTheme="minorHAnsi" w:hAnsiTheme="minorHAnsi" w:cstheme="minorHAnsi"/>
          <w:lang w:val="sr-Cyrl-RS"/>
        </w:rPr>
        <w:t>подземним 1</w:t>
      </w:r>
      <w:r w:rsidR="00550EC7" w:rsidRPr="00550EC7">
        <w:rPr>
          <w:rFonts w:asciiTheme="minorHAnsi" w:hAnsiTheme="minorHAnsi" w:cstheme="minorHAnsi"/>
        </w:rPr>
        <w:t>kV</w:t>
      </w:r>
      <w:r w:rsidR="00550EC7" w:rsidRPr="00550EC7">
        <w:rPr>
          <w:rFonts w:asciiTheme="minorHAnsi" w:hAnsiTheme="minorHAnsi" w:cstheme="minorHAnsi"/>
          <w:lang w:val="sr-Cyrl-RS"/>
        </w:rPr>
        <w:t xml:space="preserve"> кабловским водом</w:t>
      </w:r>
      <w:r w:rsidR="005C6024">
        <w:rPr>
          <w:rFonts w:ascii="Calibri" w:hAnsi="Calibri"/>
          <w:lang w:val="sr-Cyrl-RS"/>
        </w:rPr>
        <w:t xml:space="preserve"> на </w:t>
      </w:r>
      <w:r w:rsidR="00550EC7">
        <w:rPr>
          <w:rFonts w:ascii="Calibri" w:hAnsi="Calibri"/>
          <w:lang w:val="sr-Cyrl-RS"/>
        </w:rPr>
        <w:t>постојећу</w:t>
      </w:r>
      <w:r w:rsidR="005C6024">
        <w:rPr>
          <w:rFonts w:ascii="Calibri" w:hAnsi="Calibri"/>
          <w:lang w:val="sr-Cyrl-RS"/>
        </w:rPr>
        <w:t xml:space="preserve"> ТС 10/0,4к</w:t>
      </w:r>
      <w:r w:rsidR="005C6024">
        <w:rPr>
          <w:rFonts w:ascii="Calibri" w:hAnsi="Calibri"/>
        </w:rPr>
        <w:t>V</w:t>
      </w:r>
      <w:r w:rsidR="00AC1F57">
        <w:rPr>
          <w:rFonts w:ascii="Calibri" w:hAnsi="Calibri"/>
          <w:lang w:val="sr-Cyrl-RS"/>
        </w:rPr>
        <w:t xml:space="preserve"> </w:t>
      </w:r>
      <w:r w:rsidR="005C6024">
        <w:rPr>
          <w:rFonts w:ascii="Calibri" w:hAnsi="Calibri"/>
          <w:lang w:val="sr-Cyrl-RS"/>
        </w:rPr>
        <w:t xml:space="preserve"> </w:t>
      </w:r>
      <w:r w:rsidR="00495AAE">
        <w:rPr>
          <w:rFonts w:ascii="Calibri" w:hAnsi="Calibri"/>
          <w:lang w:val="sr-Cyrl-RS"/>
        </w:rPr>
        <w:t>“</w:t>
      </w:r>
      <w:r w:rsidR="00F31B23">
        <w:rPr>
          <w:rFonts w:ascii="Calibri" w:hAnsi="Calibri"/>
          <w:lang w:val="sr-Cyrl-RS"/>
        </w:rPr>
        <w:t>В</w:t>
      </w:r>
      <w:r w:rsidR="009F47DA">
        <w:rPr>
          <w:rFonts w:ascii="Calibri" w:hAnsi="Calibri"/>
        </w:rPr>
        <w:t>.</w:t>
      </w:r>
      <w:r w:rsidR="00F31B23">
        <w:rPr>
          <w:rFonts w:ascii="Calibri" w:hAnsi="Calibri"/>
          <w:lang w:val="sr-Cyrl-RS"/>
        </w:rPr>
        <w:t xml:space="preserve"> Головоде</w:t>
      </w:r>
      <w:r w:rsidR="009F47DA">
        <w:rPr>
          <w:rFonts w:ascii="Calibri" w:hAnsi="Calibri"/>
        </w:rPr>
        <w:t>-M</w:t>
      </w:r>
      <w:r w:rsidR="009F47DA">
        <w:rPr>
          <w:rFonts w:ascii="Calibri" w:hAnsi="Calibri"/>
          <w:lang w:val="sr-Cyrl-RS"/>
        </w:rPr>
        <w:t>арел</w:t>
      </w:r>
      <w:r w:rsidR="005C6024">
        <w:rPr>
          <w:rFonts w:ascii="Calibri" w:hAnsi="Calibri"/>
          <w:lang w:val="sr-Cyrl-RS"/>
        </w:rPr>
        <w:t>“ од КПК на предметном објекту.</w:t>
      </w:r>
    </w:p>
    <w:p w:rsidR="00327D58" w:rsidRPr="00327D58" w:rsidRDefault="00327D58" w:rsidP="00327D58">
      <w:pPr>
        <w:jc w:val="both"/>
        <w:rPr>
          <w:rFonts w:ascii="Calibri" w:hAnsi="Calibri"/>
          <w:sz w:val="8"/>
          <w:lang w:val="sr-Cyrl-RS"/>
        </w:rPr>
      </w:pPr>
    </w:p>
    <w:p w:rsidR="005C6024" w:rsidRDefault="005C6024" w:rsidP="000F79DF">
      <w:pPr>
        <w:spacing w:line="280" w:lineRule="exact"/>
        <w:ind w:left="720"/>
        <w:jc w:val="right"/>
        <w:rPr>
          <w:rFonts w:ascii="Calibri" w:hAnsi="Calibri"/>
          <w:lang w:val="sr-Cyrl-RS"/>
        </w:rPr>
      </w:pPr>
      <w:r>
        <w:rPr>
          <w:rFonts w:ascii="Calibri" w:hAnsi="Calibri"/>
          <w:lang w:val="sr-Cyrl-RS"/>
        </w:rPr>
        <w:t>Прилог у документацији урбанистичког пројекта Услови Електродистрибуције Србије број</w:t>
      </w:r>
      <w:r w:rsidR="00AC1F57">
        <w:rPr>
          <w:rFonts w:ascii="Calibri" w:hAnsi="Calibri"/>
          <w:lang w:val="sr-Cyrl-RS"/>
        </w:rPr>
        <w:t xml:space="preserve"> 254</w:t>
      </w:r>
      <w:r w:rsidR="007630C4">
        <w:rPr>
          <w:rFonts w:ascii="Calibri" w:hAnsi="Calibri"/>
          <w:lang w:val="sr-Cyrl-RS"/>
        </w:rPr>
        <w:t>12</w:t>
      </w:r>
      <w:r w:rsidR="00AC1F57">
        <w:rPr>
          <w:rFonts w:ascii="Calibri" w:hAnsi="Calibri"/>
          <w:lang w:val="sr-Cyrl-RS"/>
        </w:rPr>
        <w:t>00</w:t>
      </w:r>
      <w:r w:rsidR="009F47DA">
        <w:rPr>
          <w:rFonts w:ascii="Calibri" w:hAnsi="Calibri"/>
          <w:lang w:val="sr-Cyrl-RS"/>
        </w:rPr>
        <w:t>584329</w:t>
      </w:r>
      <w:r w:rsidR="007630C4">
        <w:rPr>
          <w:rFonts w:ascii="Calibri" w:hAnsi="Calibri"/>
          <w:lang w:val="sr-Cyrl-RS"/>
        </w:rPr>
        <w:t>/1-2</w:t>
      </w:r>
      <w:r w:rsidR="00550EC7">
        <w:rPr>
          <w:rFonts w:ascii="Calibri" w:hAnsi="Calibri"/>
          <w:lang w:val="sr-Cyrl-RS"/>
        </w:rPr>
        <w:t xml:space="preserve"> </w:t>
      </w:r>
      <w:r>
        <w:rPr>
          <w:rFonts w:ascii="Calibri" w:hAnsi="Calibri"/>
          <w:lang w:val="sr-Cyrl-RS"/>
        </w:rPr>
        <w:t>од</w:t>
      </w:r>
      <w:r>
        <w:rPr>
          <w:rFonts w:ascii="Calibri" w:hAnsi="Calibri"/>
        </w:rPr>
        <w:t xml:space="preserve"> </w:t>
      </w:r>
      <w:r w:rsidR="009F47DA">
        <w:rPr>
          <w:rFonts w:ascii="Calibri" w:hAnsi="Calibri"/>
          <w:lang w:val="sr-Cyrl-RS"/>
        </w:rPr>
        <w:t>30</w:t>
      </w:r>
      <w:r w:rsidR="00C34E80">
        <w:rPr>
          <w:rFonts w:ascii="Calibri" w:hAnsi="Calibri"/>
          <w:lang w:val="sr-Cyrl-RS"/>
        </w:rPr>
        <w:t>.</w:t>
      </w:r>
      <w:r w:rsidR="009F47DA">
        <w:rPr>
          <w:rFonts w:ascii="Calibri" w:hAnsi="Calibri"/>
          <w:lang w:val="sr-Cyrl-RS"/>
        </w:rPr>
        <w:t>12</w:t>
      </w:r>
      <w:r>
        <w:rPr>
          <w:rFonts w:ascii="Calibri" w:hAnsi="Calibri"/>
        </w:rPr>
        <w:t>.202</w:t>
      </w:r>
      <w:r w:rsidR="00AB0649">
        <w:rPr>
          <w:rFonts w:ascii="Calibri" w:hAnsi="Calibri"/>
          <w:lang w:val="sr-Cyrl-RS"/>
        </w:rPr>
        <w:t>4</w:t>
      </w:r>
      <w:r>
        <w:rPr>
          <w:rFonts w:ascii="Calibri" w:hAnsi="Calibri"/>
        </w:rPr>
        <w:t xml:space="preserve">. </w:t>
      </w:r>
      <w:r>
        <w:rPr>
          <w:rFonts w:ascii="Calibri" w:hAnsi="Calibri"/>
          <w:lang w:val="sr-Cyrl-RS"/>
        </w:rPr>
        <w:t>године.</w:t>
      </w:r>
    </w:p>
    <w:p w:rsidR="008704B3" w:rsidRDefault="008704B3" w:rsidP="00EB483F">
      <w:pPr>
        <w:spacing w:line="280" w:lineRule="exact"/>
        <w:rPr>
          <w:rFonts w:ascii="Calibri" w:hAnsi="Calibri"/>
          <w:b/>
          <w:lang w:val="sr-Cyrl-RS"/>
        </w:rPr>
      </w:pPr>
      <w:r w:rsidRPr="00522D25">
        <w:rPr>
          <w:rFonts w:ascii="Calibri" w:hAnsi="Calibri"/>
          <w:b/>
        </w:rPr>
        <w:t>II.6.</w:t>
      </w:r>
      <w:r w:rsidRPr="00522D25">
        <w:rPr>
          <w:rFonts w:ascii="Calibri" w:hAnsi="Calibri"/>
          <w:b/>
          <w:lang w:val="sr-Cyrl-RS"/>
        </w:rPr>
        <w:t>2</w:t>
      </w:r>
      <w:r w:rsidRPr="00522D25">
        <w:rPr>
          <w:rFonts w:ascii="Calibri" w:hAnsi="Calibri"/>
          <w:b/>
        </w:rPr>
        <w:t>.</w:t>
      </w:r>
      <w:r w:rsidR="0059315E">
        <w:rPr>
          <w:rFonts w:ascii="Calibri" w:hAnsi="Calibri"/>
          <w:b/>
          <w:lang w:val="sr-Cyrl-RS"/>
        </w:rPr>
        <w:t>4</w:t>
      </w:r>
      <w:r w:rsidRPr="00522D25">
        <w:rPr>
          <w:rFonts w:ascii="Calibri" w:hAnsi="Calibri"/>
          <w:b/>
          <w:lang w:val="sr-Cyrl-RS"/>
        </w:rPr>
        <w:t>.</w:t>
      </w:r>
      <w:r w:rsidRPr="00522D25">
        <w:rPr>
          <w:rFonts w:ascii="Calibri" w:hAnsi="Calibri"/>
          <w:b/>
        </w:rPr>
        <w:t xml:space="preserve"> </w:t>
      </w:r>
      <w:r w:rsidRPr="00522D25">
        <w:rPr>
          <w:rFonts w:ascii="Calibri" w:hAnsi="Calibri"/>
          <w:b/>
          <w:lang w:val="sr-Cyrl-RS"/>
        </w:rPr>
        <w:t xml:space="preserve">Саобраћајно – технички услови </w:t>
      </w:r>
    </w:p>
    <w:p w:rsidR="00086780" w:rsidRPr="00895C0D" w:rsidRDefault="00086780" w:rsidP="00086780">
      <w:pPr>
        <w:spacing w:line="280" w:lineRule="exact"/>
        <w:jc w:val="both"/>
        <w:rPr>
          <w:rFonts w:ascii="Calibri" w:hAnsi="Calibri"/>
          <w:lang w:val="sr-Cyrl-RS"/>
        </w:rPr>
      </w:pPr>
      <w:r w:rsidRPr="00895C0D">
        <w:rPr>
          <w:rFonts w:ascii="Calibri" w:hAnsi="Calibri"/>
          <w:lang w:val="sr-Cyrl-RS"/>
        </w:rPr>
        <w:t>Саобрачајни прикључак за предметн</w:t>
      </w:r>
      <w:r w:rsidR="00FC6EB8">
        <w:rPr>
          <w:rFonts w:ascii="Calibri" w:hAnsi="Calibri"/>
          <w:lang w:val="sr-Cyrl-RS"/>
        </w:rPr>
        <w:t>у</w:t>
      </w:r>
      <w:r w:rsidRPr="00895C0D">
        <w:rPr>
          <w:rFonts w:ascii="Calibri" w:hAnsi="Calibri"/>
          <w:lang w:val="sr-Cyrl-RS"/>
        </w:rPr>
        <w:t xml:space="preserve"> кат. парцел</w:t>
      </w:r>
      <w:r w:rsidR="00FC6EB8">
        <w:rPr>
          <w:rFonts w:ascii="Calibri" w:hAnsi="Calibri"/>
          <w:lang w:val="sr-Cyrl-RS"/>
        </w:rPr>
        <w:t>у</w:t>
      </w:r>
      <w:r w:rsidRPr="00895C0D">
        <w:rPr>
          <w:rFonts w:ascii="Calibri" w:hAnsi="Calibri"/>
          <w:lang w:val="sr-Cyrl-RS"/>
        </w:rPr>
        <w:t xml:space="preserve"> бр. </w:t>
      </w:r>
      <w:r w:rsidR="00F31B23">
        <w:rPr>
          <w:rFonts w:ascii="Calibri" w:hAnsi="Calibri"/>
          <w:lang w:val="sr-Cyrl-RS"/>
        </w:rPr>
        <w:t>1452/1</w:t>
      </w:r>
      <w:r w:rsidRPr="00895C0D">
        <w:rPr>
          <w:rFonts w:ascii="Calibri" w:hAnsi="Calibri"/>
          <w:lang w:val="sr-Cyrl-RS"/>
        </w:rPr>
        <w:t xml:space="preserve"> КО </w:t>
      </w:r>
      <w:r w:rsidR="00F31B23">
        <w:rPr>
          <w:rFonts w:ascii="Calibri" w:hAnsi="Calibri"/>
          <w:lang w:val="sr-Cyrl-RS"/>
        </w:rPr>
        <w:t>Велико Головоде</w:t>
      </w:r>
      <w:r w:rsidRPr="00895C0D">
        <w:rPr>
          <w:rFonts w:ascii="Calibri" w:hAnsi="Calibri"/>
          <w:lang w:val="sr-Cyrl-RS"/>
        </w:rPr>
        <w:t xml:space="preserve"> планирати преко кат. парцеле бр. </w:t>
      </w:r>
      <w:r w:rsidR="00FC6EB8">
        <w:rPr>
          <w:rFonts w:ascii="Calibri" w:hAnsi="Calibri"/>
        </w:rPr>
        <w:t>1937</w:t>
      </w:r>
      <w:r w:rsidRPr="00895C0D">
        <w:rPr>
          <w:rFonts w:ascii="Calibri" w:hAnsi="Calibri"/>
          <w:lang w:val="sr-Cyrl-RS"/>
        </w:rPr>
        <w:t xml:space="preserve"> КО </w:t>
      </w:r>
      <w:r w:rsidR="00F31B23">
        <w:rPr>
          <w:rFonts w:ascii="Calibri" w:hAnsi="Calibri"/>
          <w:lang w:val="sr-Cyrl-RS"/>
        </w:rPr>
        <w:t>Велико Головоде</w:t>
      </w:r>
      <w:r w:rsidRPr="00895C0D">
        <w:rPr>
          <w:rFonts w:ascii="Calibri" w:hAnsi="Calibri"/>
          <w:lang w:val="sr-Cyrl-RS"/>
        </w:rPr>
        <w:t xml:space="preserve"> </w:t>
      </w:r>
      <w:r w:rsidR="00FC6EB8">
        <w:rPr>
          <w:rFonts w:ascii="Calibri" w:hAnsi="Calibri"/>
          <w:lang w:val="sr-Cyrl-RS"/>
        </w:rPr>
        <w:t>–</w:t>
      </w:r>
      <w:r w:rsidRPr="00895C0D">
        <w:rPr>
          <w:rFonts w:ascii="Calibri" w:hAnsi="Calibri"/>
          <w:lang w:val="sr-Cyrl-RS"/>
        </w:rPr>
        <w:t xml:space="preserve"> постојећ</w:t>
      </w:r>
      <w:r w:rsidR="00FC6EB8">
        <w:rPr>
          <w:rFonts w:ascii="Calibri" w:hAnsi="Calibri"/>
        </w:rPr>
        <w:t xml:space="preserve">a </w:t>
      </w:r>
      <w:r w:rsidR="00FC6EB8">
        <w:rPr>
          <w:rFonts w:ascii="Calibri" w:hAnsi="Calibri"/>
          <w:lang w:val="sr-Cyrl-RS"/>
        </w:rPr>
        <w:t xml:space="preserve">улица Војводе Вука, у зони предметне парцеле. </w:t>
      </w:r>
    </w:p>
    <w:p w:rsidR="00086780" w:rsidRDefault="00086780" w:rsidP="00EB483F">
      <w:pPr>
        <w:spacing w:line="280" w:lineRule="exact"/>
        <w:rPr>
          <w:rFonts w:ascii="Calibri" w:hAnsi="Calibri"/>
          <w:b/>
          <w:lang w:val="sr-Cyrl-RS"/>
        </w:rPr>
      </w:pPr>
    </w:p>
    <w:p w:rsidR="00FC6EB8" w:rsidRPr="00FC6EB8" w:rsidRDefault="00FC6EB8" w:rsidP="00FC6EB8">
      <w:pPr>
        <w:spacing w:line="280" w:lineRule="exact"/>
        <w:ind w:left="720"/>
        <w:jc w:val="right"/>
        <w:rPr>
          <w:rFonts w:asciiTheme="minorHAnsi" w:hAnsiTheme="minorHAnsi" w:cstheme="minorHAnsi"/>
          <w:lang w:val="sr-Cyrl-RS"/>
        </w:rPr>
      </w:pPr>
      <w:r w:rsidRPr="00FC6EB8">
        <w:rPr>
          <w:rFonts w:asciiTheme="minorHAnsi" w:hAnsiTheme="minorHAnsi" w:cstheme="minorHAnsi"/>
          <w:lang w:val="sr-Cyrl-RS"/>
        </w:rPr>
        <w:t xml:space="preserve">Прилог у документацији урбанистичког пројекта Услови </w:t>
      </w:r>
    </w:p>
    <w:p w:rsidR="00FC6EB8" w:rsidRPr="00FC6EB8" w:rsidRDefault="00FC6EB8" w:rsidP="00FC6EB8">
      <w:pPr>
        <w:spacing w:line="280" w:lineRule="exact"/>
        <w:ind w:left="720"/>
        <w:jc w:val="right"/>
        <w:rPr>
          <w:rFonts w:asciiTheme="minorHAnsi" w:hAnsiTheme="minorHAnsi" w:cstheme="minorHAnsi"/>
          <w:lang w:val="sr-Cyrl-RS"/>
        </w:rPr>
      </w:pPr>
      <w:r w:rsidRPr="00FC6EB8">
        <w:rPr>
          <w:rFonts w:asciiTheme="minorHAnsi" w:hAnsiTheme="minorHAnsi" w:cstheme="minorHAnsi"/>
          <w:lang w:val="sr-Cyrl-RS"/>
        </w:rPr>
        <w:t xml:space="preserve">Јавно предузеће за урбанизам и пројектовање Крушевац </w:t>
      </w:r>
    </w:p>
    <w:p w:rsidR="00FC6EB8" w:rsidRPr="00FC6EB8" w:rsidRDefault="00FC6EB8" w:rsidP="00FC6EB8">
      <w:pPr>
        <w:spacing w:line="280" w:lineRule="exact"/>
        <w:ind w:left="720"/>
        <w:jc w:val="right"/>
        <w:rPr>
          <w:rFonts w:asciiTheme="minorHAnsi" w:hAnsiTheme="minorHAnsi" w:cstheme="minorHAnsi"/>
          <w:lang w:val="sr-Cyrl-RS"/>
        </w:rPr>
      </w:pPr>
      <w:r w:rsidRPr="00FC6EB8">
        <w:rPr>
          <w:rFonts w:asciiTheme="minorHAnsi" w:hAnsiTheme="minorHAnsi" w:cstheme="minorHAnsi"/>
          <w:lang w:val="sr-Cyrl-RS"/>
        </w:rPr>
        <w:t xml:space="preserve">број </w:t>
      </w:r>
      <w:r w:rsidRPr="00FC6EB8">
        <w:rPr>
          <w:rFonts w:asciiTheme="minorHAnsi" w:hAnsiTheme="minorHAnsi" w:cstheme="minorHAnsi"/>
        </w:rPr>
        <w:t>II</w:t>
      </w:r>
      <w:r w:rsidRPr="00FC6EB8">
        <w:rPr>
          <w:rFonts w:asciiTheme="minorHAnsi" w:hAnsiTheme="minorHAnsi" w:cstheme="minorHAnsi"/>
          <w:lang w:val="sr-Cyrl-RS"/>
        </w:rPr>
        <w:t>-</w:t>
      </w:r>
      <w:r>
        <w:rPr>
          <w:rFonts w:asciiTheme="minorHAnsi" w:hAnsiTheme="minorHAnsi" w:cstheme="minorHAnsi"/>
        </w:rPr>
        <w:t>19</w:t>
      </w:r>
      <w:r w:rsidRPr="00FC6EB8">
        <w:rPr>
          <w:rFonts w:asciiTheme="minorHAnsi" w:hAnsiTheme="minorHAnsi" w:cstheme="minorHAnsi"/>
          <w:lang w:val="sr-Cyrl-RS"/>
        </w:rPr>
        <w:t xml:space="preserve"> од </w:t>
      </w:r>
      <w:r>
        <w:rPr>
          <w:rFonts w:asciiTheme="minorHAnsi" w:hAnsiTheme="minorHAnsi" w:cstheme="minorHAnsi"/>
        </w:rPr>
        <w:t>09</w:t>
      </w:r>
      <w:r w:rsidRPr="00FC6EB8">
        <w:rPr>
          <w:rFonts w:asciiTheme="minorHAnsi" w:hAnsiTheme="minorHAnsi" w:cstheme="minorHAnsi"/>
          <w:lang w:val="sr-Cyrl-RS"/>
        </w:rPr>
        <w:t>.</w:t>
      </w:r>
      <w:r>
        <w:rPr>
          <w:rFonts w:asciiTheme="minorHAnsi" w:hAnsiTheme="minorHAnsi" w:cstheme="minorHAnsi"/>
        </w:rPr>
        <w:t>01</w:t>
      </w:r>
      <w:r w:rsidRPr="00FC6EB8">
        <w:rPr>
          <w:rFonts w:asciiTheme="minorHAnsi" w:hAnsiTheme="minorHAnsi" w:cstheme="minorHAnsi"/>
          <w:lang w:val="sr-Cyrl-RS"/>
        </w:rPr>
        <w:t>.202</w:t>
      </w:r>
      <w:r>
        <w:rPr>
          <w:rFonts w:asciiTheme="minorHAnsi" w:hAnsiTheme="minorHAnsi" w:cstheme="minorHAnsi"/>
        </w:rPr>
        <w:t>5</w:t>
      </w:r>
      <w:r w:rsidRPr="00FC6EB8">
        <w:rPr>
          <w:rFonts w:asciiTheme="minorHAnsi" w:hAnsiTheme="minorHAnsi" w:cstheme="minorHAnsi"/>
          <w:lang w:val="sr-Cyrl-RS"/>
        </w:rPr>
        <w:t>.године.</w:t>
      </w:r>
    </w:p>
    <w:p w:rsidR="00C83E6C" w:rsidRPr="00C83E6C" w:rsidRDefault="00C83E6C" w:rsidP="0092254C">
      <w:pPr>
        <w:spacing w:line="280" w:lineRule="exact"/>
        <w:jc w:val="both"/>
        <w:rPr>
          <w:rFonts w:ascii="Calibri" w:hAnsi="Calibri"/>
          <w:b/>
          <w:lang w:val="sr-Cyrl-RS"/>
        </w:rPr>
      </w:pPr>
    </w:p>
    <w:p w:rsidR="00114CB3" w:rsidRDefault="00114CB3" w:rsidP="00EB483F">
      <w:pPr>
        <w:spacing w:line="280" w:lineRule="exact"/>
        <w:rPr>
          <w:rFonts w:ascii="Calibri" w:hAnsi="Calibri"/>
          <w:b/>
          <w:lang w:val="sr-Cyrl-RS"/>
        </w:rPr>
      </w:pPr>
      <w:r w:rsidRPr="009076D3">
        <w:rPr>
          <w:rFonts w:ascii="Calibri" w:hAnsi="Calibri"/>
          <w:b/>
        </w:rPr>
        <w:t>II.6.</w:t>
      </w:r>
      <w:r>
        <w:rPr>
          <w:rFonts w:ascii="Calibri" w:hAnsi="Calibri"/>
          <w:b/>
          <w:lang w:val="sr-Cyrl-RS"/>
        </w:rPr>
        <w:t>2</w:t>
      </w:r>
      <w:r w:rsidRPr="009076D3">
        <w:rPr>
          <w:rFonts w:ascii="Calibri" w:hAnsi="Calibri"/>
          <w:b/>
        </w:rPr>
        <w:t>.</w:t>
      </w:r>
      <w:r w:rsidR="00826549">
        <w:rPr>
          <w:rFonts w:ascii="Calibri" w:hAnsi="Calibri"/>
          <w:b/>
          <w:lang w:val="sr-Cyrl-RS"/>
        </w:rPr>
        <w:t>6</w:t>
      </w:r>
      <w:r>
        <w:rPr>
          <w:rFonts w:ascii="Calibri" w:hAnsi="Calibri"/>
          <w:b/>
          <w:lang w:val="sr-Cyrl-RS"/>
        </w:rPr>
        <w:t>.</w:t>
      </w:r>
      <w:r w:rsidRPr="009076D3">
        <w:rPr>
          <w:rFonts w:ascii="Calibri" w:hAnsi="Calibri"/>
          <w:b/>
        </w:rPr>
        <w:t xml:space="preserve"> </w:t>
      </w:r>
      <w:r>
        <w:rPr>
          <w:rFonts w:ascii="Calibri" w:hAnsi="Calibri"/>
          <w:b/>
          <w:lang w:val="sr-Cyrl-RS"/>
        </w:rPr>
        <w:t>Услови са аспекта одржавања градске чистоће</w:t>
      </w:r>
    </w:p>
    <w:p w:rsidR="00E169E0" w:rsidRDefault="00114CB3" w:rsidP="00EB483F">
      <w:pPr>
        <w:pStyle w:val="Teloteksta"/>
        <w:spacing w:line="247" w:lineRule="auto"/>
        <w:ind w:right="11"/>
        <w:rPr>
          <w:rFonts w:asciiTheme="minorHAnsi" w:hAnsiTheme="minorHAnsi" w:cstheme="minorHAnsi"/>
          <w:color w:val="auto"/>
          <w:lang w:val="sr-Cyrl-RS"/>
        </w:rPr>
      </w:pPr>
      <w:r w:rsidRPr="00114CB3">
        <w:rPr>
          <w:rFonts w:asciiTheme="minorHAnsi" w:hAnsiTheme="minorHAnsi" w:cstheme="minorHAnsi"/>
          <w:color w:val="auto"/>
        </w:rPr>
        <w:t xml:space="preserve">За </w:t>
      </w:r>
      <w:proofErr w:type="gramStart"/>
      <w:r w:rsidRPr="00114CB3">
        <w:rPr>
          <w:rFonts w:asciiTheme="minorHAnsi" w:hAnsiTheme="minorHAnsi" w:cstheme="minorHAnsi"/>
          <w:color w:val="auto"/>
        </w:rPr>
        <w:t>одлагање  комуналног</w:t>
      </w:r>
      <w:proofErr w:type="gramEnd"/>
      <w:r w:rsidRPr="00114CB3">
        <w:rPr>
          <w:rFonts w:asciiTheme="minorHAnsi" w:hAnsiTheme="minorHAnsi" w:cstheme="minorHAnsi"/>
          <w:color w:val="auto"/>
        </w:rPr>
        <w:t xml:space="preserve">  отпада  из  </w:t>
      </w:r>
      <w:r w:rsidR="005E3899">
        <w:rPr>
          <w:rFonts w:asciiTheme="minorHAnsi" w:hAnsiTheme="minorHAnsi" w:cstheme="minorHAnsi"/>
          <w:color w:val="auto"/>
          <w:lang w:val="sr-Cyrl-RS"/>
        </w:rPr>
        <w:t>предвиђевог</w:t>
      </w:r>
      <w:r w:rsidRPr="00114CB3">
        <w:rPr>
          <w:rFonts w:asciiTheme="minorHAnsi" w:hAnsiTheme="minorHAnsi" w:cstheme="minorHAnsi"/>
          <w:color w:val="auto"/>
        </w:rPr>
        <w:t xml:space="preserve">  објекта,  потребно  је  </w:t>
      </w:r>
      <w:r>
        <w:rPr>
          <w:rFonts w:asciiTheme="minorHAnsi" w:hAnsiTheme="minorHAnsi" w:cstheme="minorHAnsi"/>
          <w:color w:val="auto"/>
          <w:lang w:val="sr-Cyrl-RS"/>
        </w:rPr>
        <w:t xml:space="preserve">поставити </w:t>
      </w:r>
      <w:r w:rsidR="009021D6">
        <w:rPr>
          <w:rFonts w:asciiTheme="minorHAnsi" w:hAnsiTheme="minorHAnsi" w:cstheme="minorHAnsi"/>
          <w:color w:val="auto"/>
          <w:lang w:val="en-GB"/>
        </w:rPr>
        <w:t>2</w:t>
      </w:r>
      <w:r>
        <w:rPr>
          <w:rFonts w:asciiTheme="minorHAnsi" w:hAnsiTheme="minorHAnsi" w:cstheme="minorHAnsi"/>
          <w:color w:val="auto"/>
          <w:lang w:val="sr-Cyrl-RS"/>
        </w:rPr>
        <w:t xml:space="preserve"> контејнер </w:t>
      </w:r>
      <w:r w:rsidR="00E169E0">
        <w:rPr>
          <w:rFonts w:asciiTheme="minorHAnsi" w:hAnsiTheme="minorHAnsi" w:cstheme="minorHAnsi"/>
          <w:color w:val="auto"/>
          <w:lang w:val="sr-Cyrl-RS"/>
        </w:rPr>
        <w:t xml:space="preserve">на </w:t>
      </w:r>
      <w:r w:rsidR="00826549">
        <w:rPr>
          <w:rFonts w:asciiTheme="minorHAnsi" w:hAnsiTheme="minorHAnsi" w:cstheme="minorHAnsi"/>
          <w:color w:val="auto"/>
          <w:lang w:val="sr-Cyrl-RS"/>
        </w:rPr>
        <w:t>5</w:t>
      </w:r>
      <w:r w:rsidR="00E169E0">
        <w:rPr>
          <w:rFonts w:asciiTheme="minorHAnsi" w:hAnsiTheme="minorHAnsi" w:cstheme="minorHAnsi"/>
          <w:color w:val="auto"/>
          <w:lang w:val="sr-Cyrl-RS"/>
        </w:rPr>
        <w:t>00м2 корисне површине објекта.</w:t>
      </w:r>
      <w:r w:rsidR="00A76F31">
        <w:rPr>
          <w:rFonts w:asciiTheme="minorHAnsi" w:hAnsiTheme="minorHAnsi" w:cstheme="minorHAnsi"/>
          <w:color w:val="auto"/>
          <w:lang w:val="sr-Cyrl-RS"/>
        </w:rPr>
        <w:t xml:space="preserve"> Предвиђен</w:t>
      </w:r>
      <w:r w:rsidR="00F73DC0">
        <w:rPr>
          <w:rFonts w:asciiTheme="minorHAnsi" w:hAnsiTheme="minorHAnsi" w:cstheme="minorHAnsi"/>
          <w:color w:val="auto"/>
          <w:lang w:val="sr-Cyrl-RS"/>
        </w:rPr>
        <w:t>о је два</w:t>
      </w:r>
      <w:r w:rsidR="00A76F31">
        <w:rPr>
          <w:rFonts w:asciiTheme="minorHAnsi" w:hAnsiTheme="minorHAnsi" w:cstheme="minorHAnsi"/>
          <w:color w:val="auto"/>
          <w:lang w:val="sr-Cyrl-RS"/>
        </w:rPr>
        <w:t xml:space="preserve"> контејнер који задовољава</w:t>
      </w:r>
      <w:r w:rsidR="00F73DC0">
        <w:rPr>
          <w:rFonts w:asciiTheme="minorHAnsi" w:hAnsiTheme="minorHAnsi" w:cstheme="minorHAnsi"/>
          <w:color w:val="auto"/>
          <w:lang w:val="sr-Cyrl-RS"/>
        </w:rPr>
        <w:t>ју</w:t>
      </w:r>
      <w:r w:rsidR="00A76F31">
        <w:rPr>
          <w:rFonts w:asciiTheme="minorHAnsi" w:hAnsiTheme="minorHAnsi" w:cstheme="minorHAnsi"/>
          <w:color w:val="auto"/>
          <w:lang w:val="sr-Cyrl-RS"/>
        </w:rPr>
        <w:t xml:space="preserve"> потребе целокупног објекта.</w:t>
      </w:r>
    </w:p>
    <w:p w:rsidR="00114CB3" w:rsidRDefault="00114CB3" w:rsidP="00EB483F">
      <w:pPr>
        <w:pStyle w:val="Teloteksta"/>
        <w:spacing w:line="252" w:lineRule="exact"/>
        <w:ind w:right="-131"/>
        <w:rPr>
          <w:rFonts w:asciiTheme="minorHAnsi" w:hAnsiTheme="minorHAnsi" w:cstheme="minorHAnsi"/>
          <w:color w:val="auto"/>
        </w:rPr>
      </w:pPr>
      <w:r w:rsidRPr="00114CB3">
        <w:rPr>
          <w:rFonts w:asciiTheme="minorHAnsi" w:hAnsiTheme="minorHAnsi" w:cstheme="minorHAnsi"/>
          <w:color w:val="auto"/>
        </w:rPr>
        <w:t>Контејнер је</w:t>
      </w:r>
      <w:r w:rsidR="005E3899">
        <w:rPr>
          <w:rFonts w:asciiTheme="minorHAnsi" w:hAnsiTheme="minorHAnsi" w:cstheme="minorHAnsi"/>
          <w:color w:val="auto"/>
          <w:lang w:val="sr-Cyrl-RS"/>
        </w:rPr>
        <w:t xml:space="preserve"> предвиђен</w:t>
      </w:r>
      <w:r w:rsidRPr="00114CB3">
        <w:rPr>
          <w:rFonts w:asciiTheme="minorHAnsi" w:hAnsiTheme="minorHAnsi" w:cstheme="minorHAnsi"/>
          <w:color w:val="auto"/>
        </w:rPr>
        <w:t xml:space="preserve"> на слободној површини.</w:t>
      </w:r>
    </w:p>
    <w:p w:rsidR="00E169E0" w:rsidRDefault="00E169E0" w:rsidP="00EB483F">
      <w:pPr>
        <w:spacing w:line="244" w:lineRule="auto"/>
        <w:ind w:right="-131"/>
        <w:jc w:val="both"/>
        <w:rPr>
          <w:rFonts w:asciiTheme="minorHAnsi" w:hAnsiTheme="minorHAnsi" w:cstheme="minorHAnsi"/>
        </w:rPr>
      </w:pPr>
    </w:p>
    <w:p w:rsidR="00E169E0" w:rsidRDefault="00E169E0" w:rsidP="00EB483F">
      <w:pPr>
        <w:spacing w:line="280" w:lineRule="exact"/>
        <w:rPr>
          <w:rFonts w:ascii="Calibri" w:hAnsi="Calibri"/>
          <w:b/>
          <w:lang w:val="sr-Cyrl-RS"/>
        </w:rPr>
      </w:pPr>
      <w:r w:rsidRPr="009076D3">
        <w:rPr>
          <w:rFonts w:ascii="Calibri" w:hAnsi="Calibri"/>
          <w:b/>
        </w:rPr>
        <w:t>II.6.</w:t>
      </w:r>
      <w:r>
        <w:rPr>
          <w:rFonts w:ascii="Calibri" w:hAnsi="Calibri"/>
          <w:b/>
          <w:lang w:val="sr-Cyrl-RS"/>
        </w:rPr>
        <w:t>2</w:t>
      </w:r>
      <w:r w:rsidRPr="009076D3">
        <w:rPr>
          <w:rFonts w:ascii="Calibri" w:hAnsi="Calibri"/>
          <w:b/>
        </w:rPr>
        <w:t>.</w:t>
      </w:r>
      <w:r w:rsidR="00826549">
        <w:rPr>
          <w:rFonts w:ascii="Calibri" w:hAnsi="Calibri"/>
          <w:b/>
          <w:lang w:val="sr-Cyrl-RS"/>
        </w:rPr>
        <w:t>7</w:t>
      </w:r>
      <w:r>
        <w:rPr>
          <w:rFonts w:ascii="Calibri" w:hAnsi="Calibri"/>
          <w:b/>
          <w:lang w:val="sr-Cyrl-RS"/>
        </w:rPr>
        <w:t>.</w:t>
      </w:r>
      <w:r w:rsidRPr="009076D3">
        <w:rPr>
          <w:rFonts w:ascii="Calibri" w:hAnsi="Calibri"/>
          <w:b/>
        </w:rPr>
        <w:t xml:space="preserve"> </w:t>
      </w:r>
      <w:r>
        <w:rPr>
          <w:rFonts w:ascii="Calibri" w:hAnsi="Calibri"/>
          <w:b/>
          <w:lang w:val="sr-Cyrl-RS"/>
        </w:rPr>
        <w:t>Услови за уређење слободних површина</w:t>
      </w:r>
    </w:p>
    <w:p w:rsidR="00921762" w:rsidRPr="009A53C7" w:rsidRDefault="00921762" w:rsidP="005E2A29">
      <w:pPr>
        <w:pStyle w:val="Pasussalistom"/>
        <w:numPr>
          <w:ilvl w:val="0"/>
          <w:numId w:val="2"/>
        </w:numPr>
        <w:spacing w:line="280" w:lineRule="exact"/>
        <w:ind w:firstLine="0"/>
        <w:rPr>
          <w:rFonts w:ascii="Calibri" w:hAnsi="Calibri"/>
          <w:sz w:val="24"/>
          <w:szCs w:val="24"/>
          <w:lang w:val="sr-Cyrl-RS"/>
        </w:rPr>
      </w:pPr>
      <w:r w:rsidRPr="009A53C7">
        <w:rPr>
          <w:rFonts w:ascii="Calibri" w:hAnsi="Calibri"/>
          <w:sz w:val="24"/>
          <w:szCs w:val="24"/>
          <w:lang w:val="sr-Cyrl-RS"/>
        </w:rPr>
        <w:t>Минимални проценат зелених</w:t>
      </w:r>
      <w:r w:rsidR="00826549" w:rsidRPr="009A53C7">
        <w:rPr>
          <w:rFonts w:ascii="Calibri" w:hAnsi="Calibri"/>
          <w:sz w:val="24"/>
          <w:szCs w:val="24"/>
          <w:lang w:val="sr-Cyrl-RS"/>
        </w:rPr>
        <w:t xml:space="preserve"> и слободних</w:t>
      </w:r>
      <w:r w:rsidRPr="009A53C7">
        <w:rPr>
          <w:rFonts w:ascii="Calibri" w:hAnsi="Calibri"/>
          <w:sz w:val="24"/>
          <w:szCs w:val="24"/>
          <w:lang w:val="sr-Cyrl-RS"/>
        </w:rPr>
        <w:t xml:space="preserve"> површина </w:t>
      </w:r>
      <w:r w:rsidR="00D45273" w:rsidRPr="009A53C7">
        <w:rPr>
          <w:rFonts w:ascii="Calibri" w:hAnsi="Calibri"/>
          <w:sz w:val="24"/>
          <w:szCs w:val="24"/>
          <w:lang w:val="sr-Cyrl-RS"/>
        </w:rPr>
        <w:t>3</w:t>
      </w:r>
      <w:r w:rsidRPr="009A53C7">
        <w:rPr>
          <w:rFonts w:ascii="Calibri" w:hAnsi="Calibri"/>
          <w:sz w:val="24"/>
          <w:szCs w:val="24"/>
          <w:lang w:val="sr-Cyrl-RS"/>
        </w:rPr>
        <w:t xml:space="preserve">0% - остварено је </w:t>
      </w:r>
      <w:r w:rsidR="009A53C7" w:rsidRPr="009A53C7">
        <w:rPr>
          <w:rFonts w:ascii="Calibri" w:hAnsi="Calibri"/>
          <w:b/>
          <w:sz w:val="24"/>
          <w:szCs w:val="24"/>
          <w:lang w:val="en-GB"/>
        </w:rPr>
        <w:t>31,42</w:t>
      </w:r>
      <w:r w:rsidR="00A76F31" w:rsidRPr="009A53C7">
        <w:rPr>
          <w:rFonts w:ascii="Calibri" w:hAnsi="Calibri"/>
          <w:sz w:val="24"/>
          <w:szCs w:val="24"/>
          <w:lang w:val="sr-Cyrl-RS"/>
        </w:rPr>
        <w:t xml:space="preserve">% </w:t>
      </w:r>
    </w:p>
    <w:p w:rsidR="00F73DC0" w:rsidRPr="009A53C7" w:rsidRDefault="00F73DC0" w:rsidP="005E2A29">
      <w:pPr>
        <w:pStyle w:val="Teloteksta"/>
        <w:widowControl w:val="0"/>
        <w:numPr>
          <w:ilvl w:val="3"/>
          <w:numId w:val="2"/>
        </w:numPr>
        <w:tabs>
          <w:tab w:val="left" w:pos="0"/>
          <w:tab w:val="left" w:pos="359"/>
          <w:tab w:val="left" w:pos="9356"/>
        </w:tabs>
        <w:spacing w:line="286" w:lineRule="exact"/>
        <w:ind w:left="1418" w:right="21" w:hanging="425"/>
        <w:rPr>
          <w:rFonts w:asciiTheme="minorHAnsi" w:hAnsiTheme="minorHAnsi" w:cstheme="minorHAnsi"/>
          <w:color w:val="auto"/>
        </w:rPr>
      </w:pPr>
      <w:r w:rsidRPr="009A53C7">
        <w:rPr>
          <w:rFonts w:asciiTheme="minorHAnsi" w:hAnsiTheme="minorHAnsi" w:cstheme="minorHAnsi"/>
          <w:color w:val="auto"/>
        </w:rPr>
        <w:t>Зелен</w:t>
      </w:r>
      <w:r w:rsidR="0079233A" w:rsidRPr="009A53C7">
        <w:rPr>
          <w:rFonts w:asciiTheme="minorHAnsi" w:hAnsiTheme="minorHAnsi" w:cstheme="minorHAnsi"/>
          <w:color w:val="auto"/>
          <w:lang w:val="sr-Cyrl-RS"/>
        </w:rPr>
        <w:t>е површине</w:t>
      </w:r>
      <w:r w:rsidRPr="009A53C7">
        <w:rPr>
          <w:rFonts w:asciiTheme="minorHAnsi" w:hAnsiTheme="minorHAnsi" w:cstheme="minorHAnsi"/>
          <w:color w:val="auto"/>
        </w:rPr>
        <w:t xml:space="preserve"> </w:t>
      </w:r>
      <w:r w:rsidR="009A53C7" w:rsidRPr="009A53C7">
        <w:rPr>
          <w:rFonts w:ascii="Calibri" w:eastAsia="Calibri" w:hAnsi="Calibri" w:cs="Calibri"/>
          <w:color w:val="auto"/>
          <w:w w:val="105"/>
          <w:lang w:val="en-GB"/>
        </w:rPr>
        <w:t>466,73</w:t>
      </w:r>
      <w:r w:rsidR="009A53C7" w:rsidRPr="009A53C7">
        <w:rPr>
          <w:rFonts w:ascii="Calibri" w:eastAsia="Calibri" w:hAnsi="Calibri" w:cs="Calibri"/>
          <w:color w:val="auto"/>
          <w:w w:val="105"/>
          <w:lang w:val="sr-Cyrl-RS"/>
        </w:rPr>
        <w:t>м</w:t>
      </w:r>
      <w:r w:rsidR="009A53C7" w:rsidRPr="009A53C7">
        <w:rPr>
          <w:rFonts w:ascii="Calibri" w:eastAsia="Calibri" w:hAnsi="Calibri" w:cs="Calibri"/>
          <w:color w:val="auto"/>
          <w:w w:val="105"/>
          <w:vertAlign w:val="superscript"/>
          <w:lang w:val="sr-Cyrl-RS"/>
        </w:rPr>
        <w:t>2</w:t>
      </w:r>
      <w:r w:rsidR="009A53C7" w:rsidRPr="009A53C7">
        <w:rPr>
          <w:rFonts w:ascii="Calibri" w:eastAsia="Calibri" w:hAnsi="Calibri" w:cs="Calibri"/>
          <w:color w:val="auto"/>
          <w:w w:val="105"/>
          <w:lang w:val="sr-Cyrl-RS"/>
        </w:rPr>
        <w:t xml:space="preserve"> – </w:t>
      </w:r>
      <w:r w:rsidR="009A53C7" w:rsidRPr="009A53C7">
        <w:rPr>
          <w:rFonts w:ascii="Calibri" w:eastAsia="Calibri" w:hAnsi="Calibri" w:cs="Calibri"/>
          <w:b/>
          <w:color w:val="auto"/>
          <w:w w:val="105"/>
          <w:lang w:val="sr-Cyrl-RS"/>
        </w:rPr>
        <w:t>3</w:t>
      </w:r>
      <w:r w:rsidR="009A53C7" w:rsidRPr="009A53C7">
        <w:rPr>
          <w:rFonts w:ascii="Calibri" w:eastAsia="Calibri" w:hAnsi="Calibri" w:cs="Calibri"/>
          <w:b/>
          <w:color w:val="auto"/>
          <w:w w:val="105"/>
          <w:lang w:val="en-GB"/>
        </w:rPr>
        <w:t>1,42</w:t>
      </w:r>
      <w:r w:rsidR="009A53C7" w:rsidRPr="009A53C7">
        <w:rPr>
          <w:rFonts w:ascii="Calibri" w:eastAsia="Calibri" w:hAnsi="Calibri" w:cs="Calibri"/>
          <w:b/>
          <w:color w:val="auto"/>
          <w:w w:val="105"/>
          <w:lang w:val="sr-Cyrl-RS"/>
        </w:rPr>
        <w:t>%</w:t>
      </w:r>
    </w:p>
    <w:p w:rsidR="00F73DC0" w:rsidRPr="009A53C7" w:rsidRDefault="00F73DC0" w:rsidP="005E2A29">
      <w:pPr>
        <w:pStyle w:val="Teloteksta"/>
        <w:widowControl w:val="0"/>
        <w:numPr>
          <w:ilvl w:val="3"/>
          <w:numId w:val="2"/>
        </w:numPr>
        <w:tabs>
          <w:tab w:val="left" w:pos="0"/>
          <w:tab w:val="left" w:pos="359"/>
          <w:tab w:val="left" w:pos="9356"/>
        </w:tabs>
        <w:spacing w:line="286" w:lineRule="exact"/>
        <w:ind w:left="1418" w:right="21" w:hanging="425"/>
        <w:rPr>
          <w:rFonts w:asciiTheme="minorHAnsi" w:hAnsiTheme="minorHAnsi" w:cstheme="minorHAnsi"/>
          <w:color w:val="auto"/>
        </w:rPr>
      </w:pPr>
      <w:r w:rsidRPr="009A53C7">
        <w:rPr>
          <w:rFonts w:asciiTheme="minorHAnsi" w:hAnsiTheme="minorHAnsi" w:cstheme="minorHAnsi"/>
          <w:color w:val="auto"/>
          <w:lang w:val="sr-Cyrl-RS"/>
        </w:rPr>
        <w:t xml:space="preserve">Саобраћајне и манипулативне површине </w:t>
      </w:r>
      <w:r w:rsidR="009A53C7" w:rsidRPr="009A53C7">
        <w:rPr>
          <w:rFonts w:ascii="Calibri" w:eastAsia="Calibri" w:hAnsi="Calibri" w:cs="Calibri"/>
          <w:color w:val="auto"/>
          <w:w w:val="105"/>
          <w:lang w:val="en-GB"/>
        </w:rPr>
        <w:t>484,87</w:t>
      </w:r>
      <w:r w:rsidR="009A53C7" w:rsidRPr="009A53C7">
        <w:rPr>
          <w:rFonts w:ascii="Calibri" w:eastAsia="Calibri" w:hAnsi="Calibri" w:cs="Calibri"/>
          <w:color w:val="auto"/>
          <w:w w:val="105"/>
          <w:lang w:val="sr-Cyrl-RS"/>
        </w:rPr>
        <w:t>м</w:t>
      </w:r>
      <w:r w:rsidR="009A53C7" w:rsidRPr="009A53C7">
        <w:rPr>
          <w:rFonts w:ascii="Calibri" w:eastAsia="Calibri" w:hAnsi="Calibri" w:cs="Calibri"/>
          <w:color w:val="auto"/>
          <w:w w:val="105"/>
          <w:vertAlign w:val="superscript"/>
          <w:lang w:val="sr-Cyrl-RS"/>
        </w:rPr>
        <w:t>2</w:t>
      </w:r>
      <w:r w:rsidR="009A53C7" w:rsidRPr="009A53C7">
        <w:rPr>
          <w:rFonts w:ascii="Calibri" w:eastAsia="Calibri" w:hAnsi="Calibri" w:cs="Calibri"/>
          <w:color w:val="auto"/>
          <w:w w:val="105"/>
          <w:lang w:val="sr-Cyrl-RS"/>
        </w:rPr>
        <w:t xml:space="preserve"> – </w:t>
      </w:r>
      <w:r w:rsidR="009A53C7" w:rsidRPr="009A53C7">
        <w:rPr>
          <w:rFonts w:ascii="Calibri" w:eastAsia="Calibri" w:hAnsi="Calibri" w:cs="Calibri"/>
          <w:b/>
          <w:color w:val="auto"/>
          <w:w w:val="105"/>
          <w:lang w:val="en-GB"/>
        </w:rPr>
        <w:t>32,63</w:t>
      </w:r>
      <w:r w:rsidR="009A53C7" w:rsidRPr="009A53C7">
        <w:rPr>
          <w:rFonts w:ascii="Calibri" w:eastAsia="Calibri" w:hAnsi="Calibri" w:cs="Calibri"/>
          <w:b/>
          <w:color w:val="auto"/>
          <w:w w:val="105"/>
          <w:lang w:val="sr-Cyrl-RS"/>
        </w:rPr>
        <w:t>%</w:t>
      </w:r>
    </w:p>
    <w:p w:rsidR="00E17CFB" w:rsidRDefault="00E17CFB" w:rsidP="00EB483F">
      <w:pPr>
        <w:spacing w:line="280" w:lineRule="exact"/>
        <w:rPr>
          <w:rFonts w:ascii="Calibri" w:hAnsi="Calibri"/>
          <w:lang w:val="sr-Cyrl-RS"/>
        </w:rPr>
      </w:pPr>
    </w:p>
    <w:p w:rsidR="009A53C7" w:rsidRDefault="009A53C7" w:rsidP="00EB483F">
      <w:pPr>
        <w:spacing w:line="280" w:lineRule="exact"/>
        <w:rPr>
          <w:rFonts w:ascii="Calibri" w:hAnsi="Calibri"/>
          <w:lang w:val="sr-Cyrl-RS"/>
        </w:rPr>
      </w:pPr>
    </w:p>
    <w:p w:rsidR="009A53C7" w:rsidRDefault="009A53C7" w:rsidP="00EB483F">
      <w:pPr>
        <w:spacing w:line="280" w:lineRule="exact"/>
        <w:rPr>
          <w:rFonts w:ascii="Calibri" w:hAnsi="Calibri"/>
          <w:lang w:val="sr-Cyrl-RS"/>
        </w:rPr>
      </w:pPr>
    </w:p>
    <w:p w:rsidR="009A53C7" w:rsidRDefault="009A53C7" w:rsidP="00EB483F">
      <w:pPr>
        <w:spacing w:line="280" w:lineRule="exact"/>
        <w:rPr>
          <w:rFonts w:ascii="Calibri" w:hAnsi="Calibri"/>
          <w:lang w:val="sr-Cyrl-RS"/>
        </w:rPr>
      </w:pPr>
    </w:p>
    <w:p w:rsidR="00821843" w:rsidRPr="005A30D1" w:rsidRDefault="00821843" w:rsidP="00E17CFB">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hanging="218"/>
        <w:rPr>
          <w:rFonts w:ascii="Calibri" w:hAnsi="Calibri"/>
          <w:b/>
          <w:sz w:val="28"/>
          <w:lang w:val="sr-Cyrl-RS"/>
        </w:rPr>
      </w:pPr>
      <w:r w:rsidRPr="005A30D1">
        <w:rPr>
          <w:rFonts w:ascii="Calibri" w:hAnsi="Calibri"/>
          <w:b/>
          <w:sz w:val="28"/>
        </w:rPr>
        <w:lastRenderedPageBreak/>
        <w:t>II.</w:t>
      </w:r>
      <w:r>
        <w:rPr>
          <w:rFonts w:ascii="Calibri" w:hAnsi="Calibri"/>
          <w:b/>
          <w:sz w:val="28"/>
          <w:lang w:val="sr-Cyrl-RS"/>
        </w:rPr>
        <w:t>7</w:t>
      </w:r>
      <w:r w:rsidRPr="005A30D1">
        <w:rPr>
          <w:rFonts w:ascii="Calibri" w:hAnsi="Calibri"/>
          <w:b/>
          <w:sz w:val="28"/>
        </w:rPr>
        <w:t xml:space="preserve">. </w:t>
      </w:r>
      <w:r w:rsidRPr="005A30D1">
        <w:rPr>
          <w:rFonts w:ascii="Calibri" w:hAnsi="Calibri"/>
          <w:b/>
          <w:sz w:val="28"/>
          <w:lang w:val="sr-Cyrl-RS"/>
        </w:rPr>
        <w:t xml:space="preserve"> </w:t>
      </w:r>
      <w:r>
        <w:rPr>
          <w:rFonts w:ascii="Calibri" w:hAnsi="Calibri"/>
          <w:b/>
          <w:sz w:val="28"/>
          <w:lang w:val="sr-Cyrl-RS"/>
        </w:rPr>
        <w:t>МЕРЕ ЗАШТИТЕ</w:t>
      </w:r>
    </w:p>
    <w:p w:rsidR="00BD10E3" w:rsidRPr="00316EC4" w:rsidRDefault="00BD10E3" w:rsidP="00EB483F">
      <w:pPr>
        <w:spacing w:line="280" w:lineRule="exact"/>
        <w:jc w:val="both"/>
        <w:rPr>
          <w:rFonts w:ascii="Calibri" w:hAnsi="Calibri"/>
          <w:color w:val="FF0000"/>
          <w:lang w:val="en-US"/>
        </w:rPr>
      </w:pPr>
    </w:p>
    <w:p w:rsidR="00821843" w:rsidRDefault="00821843" w:rsidP="00EB483F">
      <w:pPr>
        <w:spacing w:line="280" w:lineRule="exact"/>
        <w:rPr>
          <w:rFonts w:ascii="Calibri" w:hAnsi="Calibri"/>
          <w:b/>
        </w:rPr>
      </w:pPr>
      <w:r w:rsidRPr="00086780">
        <w:rPr>
          <w:rFonts w:ascii="Calibri" w:hAnsi="Calibri"/>
          <w:b/>
        </w:rPr>
        <w:t>II.</w:t>
      </w:r>
      <w:r w:rsidRPr="00086780">
        <w:rPr>
          <w:rFonts w:ascii="Calibri" w:hAnsi="Calibri"/>
          <w:b/>
          <w:lang w:val="sr-Cyrl-RS"/>
        </w:rPr>
        <w:t>7</w:t>
      </w:r>
      <w:r w:rsidRPr="00086780">
        <w:rPr>
          <w:rFonts w:ascii="Calibri" w:hAnsi="Calibri"/>
          <w:b/>
        </w:rPr>
        <w:t>.</w:t>
      </w:r>
      <w:r w:rsidRPr="00086780">
        <w:rPr>
          <w:rFonts w:ascii="Calibri" w:hAnsi="Calibri"/>
          <w:b/>
          <w:lang w:val="sr-Cyrl-RS"/>
        </w:rPr>
        <w:t>1</w:t>
      </w:r>
      <w:r w:rsidRPr="00086780">
        <w:rPr>
          <w:rFonts w:ascii="Calibri" w:hAnsi="Calibri"/>
          <w:b/>
        </w:rPr>
        <w:t>.</w:t>
      </w:r>
      <w:r w:rsidRPr="00086780">
        <w:rPr>
          <w:rFonts w:ascii="Calibri" w:hAnsi="Calibri"/>
          <w:b/>
          <w:lang w:val="sr-Cyrl-RS"/>
        </w:rPr>
        <w:t xml:space="preserve"> Мере зашите културних добара</w:t>
      </w:r>
      <w:r w:rsidR="0016449A">
        <w:rPr>
          <w:rFonts w:ascii="Calibri" w:hAnsi="Calibri"/>
          <w:b/>
        </w:rPr>
        <w:t xml:space="preserve"> </w:t>
      </w:r>
      <w:r w:rsidR="0016449A">
        <w:rPr>
          <w:rFonts w:ascii="Calibri" w:hAnsi="Calibri"/>
          <w:b/>
          <w:lang w:val="sr-Cyrl-RS"/>
        </w:rPr>
        <w:t>и природних добар</w:t>
      </w:r>
      <w:r w:rsidR="000F79DF">
        <w:rPr>
          <w:rFonts w:ascii="Calibri" w:hAnsi="Calibri"/>
          <w:b/>
          <w:lang w:val="sr-Cyrl-RS"/>
        </w:rPr>
        <w:t>а</w:t>
      </w:r>
      <w:r w:rsidR="0016449A">
        <w:rPr>
          <w:rFonts w:ascii="Calibri" w:hAnsi="Calibri"/>
          <w:b/>
        </w:rPr>
        <w:t xml:space="preserve">  </w:t>
      </w:r>
    </w:p>
    <w:p w:rsidR="005438BA" w:rsidRDefault="005438BA" w:rsidP="00EB483F">
      <w:pPr>
        <w:spacing w:line="280" w:lineRule="exact"/>
        <w:rPr>
          <w:rFonts w:ascii="Calibri" w:hAnsi="Calibri"/>
          <w:b/>
        </w:rPr>
      </w:pPr>
    </w:p>
    <w:p w:rsidR="000F79DF" w:rsidRPr="000F79DF" w:rsidRDefault="000F79DF" w:rsidP="00EB483F">
      <w:pPr>
        <w:spacing w:line="280" w:lineRule="exact"/>
        <w:rPr>
          <w:rFonts w:ascii="Calibri" w:hAnsi="Calibri"/>
          <w:i/>
        </w:rPr>
      </w:pPr>
      <w:r w:rsidRPr="000F79DF">
        <w:rPr>
          <w:rFonts w:ascii="Calibri" w:hAnsi="Calibri"/>
          <w:i/>
          <w:lang w:val="sr-Cyrl-RS"/>
        </w:rPr>
        <w:t>Мере зашите културних добара</w:t>
      </w:r>
    </w:p>
    <w:p w:rsidR="00086780" w:rsidRPr="005438BA" w:rsidRDefault="00086780" w:rsidP="005438BA">
      <w:pPr>
        <w:jc w:val="both"/>
        <w:rPr>
          <w:rFonts w:asciiTheme="minorHAnsi" w:hAnsiTheme="minorHAnsi" w:cstheme="minorHAnsi"/>
          <w:sz w:val="23"/>
          <w:szCs w:val="23"/>
          <w:lang w:val="sr-Cyrl-RS"/>
        </w:rPr>
      </w:pPr>
      <w:r w:rsidRPr="005438BA">
        <w:rPr>
          <w:rFonts w:asciiTheme="minorHAnsi" w:hAnsiTheme="minorHAnsi" w:cstheme="minorHAnsi"/>
          <w:sz w:val="23"/>
          <w:szCs w:val="23"/>
        </w:rPr>
        <w:t>Уколико се у току извођења радова наиђе на археолошка налазишта или археолошке предмете, извођач радова је дужан да прекине радове и обавести надлежни завод за заштиту споменика културе и да предузме мере да се налаз не уништи и не оштети и да се сачува на месту и у положају у ком је откривен (Закон о културн</w:t>
      </w:r>
      <w:r w:rsidRPr="005438BA">
        <w:rPr>
          <w:rFonts w:asciiTheme="minorHAnsi" w:hAnsiTheme="minorHAnsi" w:cstheme="minorHAnsi"/>
          <w:sz w:val="23"/>
          <w:szCs w:val="23"/>
          <w:lang w:val="sr-Cyrl-RS"/>
        </w:rPr>
        <w:t>о</w:t>
      </w:r>
      <w:r w:rsidRPr="005438BA">
        <w:rPr>
          <w:rFonts w:asciiTheme="minorHAnsi" w:hAnsiTheme="minorHAnsi" w:cstheme="minorHAnsi"/>
          <w:sz w:val="23"/>
          <w:szCs w:val="23"/>
        </w:rPr>
        <w:t>м</w:t>
      </w:r>
      <w:r w:rsidRPr="005438BA">
        <w:rPr>
          <w:rFonts w:asciiTheme="minorHAnsi" w:hAnsiTheme="minorHAnsi" w:cstheme="minorHAnsi"/>
          <w:sz w:val="23"/>
          <w:szCs w:val="23"/>
          <w:lang w:val="sr-Cyrl-RS"/>
        </w:rPr>
        <w:t xml:space="preserve"> </w:t>
      </w:r>
      <w:proofErr w:type="gramStart"/>
      <w:r w:rsidRPr="005438BA">
        <w:rPr>
          <w:rFonts w:asciiTheme="minorHAnsi" w:hAnsiTheme="minorHAnsi" w:cstheme="minorHAnsi"/>
          <w:sz w:val="23"/>
          <w:szCs w:val="23"/>
          <w:lang w:val="sr-Cyrl-RS"/>
        </w:rPr>
        <w:t xml:space="preserve">наслеђу </w:t>
      </w:r>
      <w:r w:rsidRPr="005438BA">
        <w:rPr>
          <w:rFonts w:asciiTheme="minorHAnsi" w:hAnsiTheme="minorHAnsi" w:cstheme="minorHAnsi"/>
          <w:sz w:val="23"/>
          <w:szCs w:val="23"/>
        </w:rPr>
        <w:t xml:space="preserve"> "</w:t>
      </w:r>
      <w:proofErr w:type="gramEnd"/>
      <w:r w:rsidRPr="005438BA">
        <w:rPr>
          <w:rFonts w:asciiTheme="minorHAnsi" w:hAnsiTheme="minorHAnsi" w:cstheme="minorHAnsi"/>
          <w:sz w:val="23"/>
          <w:szCs w:val="23"/>
        </w:rPr>
        <w:t>Сл. Гласник"</w:t>
      </w:r>
      <w:r w:rsidRPr="005438BA">
        <w:rPr>
          <w:rFonts w:asciiTheme="minorHAnsi" w:hAnsiTheme="minorHAnsi" w:cstheme="minorHAnsi"/>
          <w:spacing w:val="-5"/>
          <w:sz w:val="23"/>
          <w:szCs w:val="23"/>
        </w:rPr>
        <w:t xml:space="preserve"> </w:t>
      </w:r>
      <w:r w:rsidRPr="005438BA">
        <w:rPr>
          <w:rFonts w:asciiTheme="minorHAnsi" w:hAnsiTheme="minorHAnsi" w:cstheme="minorHAnsi"/>
          <w:sz w:val="23"/>
          <w:szCs w:val="23"/>
        </w:rPr>
        <w:t>бр.</w:t>
      </w:r>
      <w:r w:rsidRPr="005438BA">
        <w:rPr>
          <w:rFonts w:asciiTheme="minorHAnsi" w:hAnsiTheme="minorHAnsi" w:cstheme="minorHAnsi"/>
          <w:sz w:val="23"/>
          <w:szCs w:val="23"/>
          <w:lang w:val="sr-Cyrl-RS"/>
        </w:rPr>
        <w:t xml:space="preserve"> 129/21 – </w:t>
      </w:r>
      <w:r w:rsidR="008D00EE" w:rsidRPr="005438BA">
        <w:rPr>
          <w:rFonts w:asciiTheme="minorHAnsi" w:hAnsiTheme="minorHAnsi" w:cstheme="minorHAnsi"/>
          <w:sz w:val="23"/>
          <w:szCs w:val="23"/>
          <w:lang w:val="sr-Cyrl-RS"/>
        </w:rPr>
        <w:t xml:space="preserve">120 и </w:t>
      </w:r>
      <w:r w:rsidR="008D00EE" w:rsidRPr="005438BA">
        <w:rPr>
          <w:rFonts w:asciiTheme="minorHAnsi" w:hAnsiTheme="minorHAnsi" w:cstheme="minorHAnsi"/>
          <w:sz w:val="23"/>
          <w:szCs w:val="23"/>
        </w:rPr>
        <w:t>Закон о културн</w:t>
      </w:r>
      <w:r w:rsidR="008D00EE" w:rsidRPr="005438BA">
        <w:rPr>
          <w:rFonts w:asciiTheme="minorHAnsi" w:hAnsiTheme="minorHAnsi" w:cstheme="minorHAnsi"/>
          <w:sz w:val="23"/>
          <w:szCs w:val="23"/>
          <w:lang w:val="sr-Cyrl-RS"/>
        </w:rPr>
        <w:t>и</w:t>
      </w:r>
      <w:r w:rsidR="008D00EE" w:rsidRPr="005438BA">
        <w:rPr>
          <w:rFonts w:asciiTheme="minorHAnsi" w:hAnsiTheme="minorHAnsi" w:cstheme="minorHAnsi"/>
          <w:sz w:val="23"/>
          <w:szCs w:val="23"/>
        </w:rPr>
        <w:t>м</w:t>
      </w:r>
      <w:r w:rsidR="008D00EE" w:rsidRPr="005438BA">
        <w:rPr>
          <w:rFonts w:asciiTheme="minorHAnsi" w:hAnsiTheme="minorHAnsi" w:cstheme="minorHAnsi"/>
          <w:sz w:val="23"/>
          <w:szCs w:val="23"/>
          <w:lang w:val="sr-Cyrl-RS"/>
        </w:rPr>
        <w:t xml:space="preserve"> добрима </w:t>
      </w:r>
      <w:r w:rsidR="008D00EE" w:rsidRPr="005438BA">
        <w:rPr>
          <w:rFonts w:asciiTheme="minorHAnsi" w:hAnsiTheme="minorHAnsi" w:cstheme="minorHAnsi"/>
          <w:sz w:val="23"/>
          <w:szCs w:val="23"/>
        </w:rPr>
        <w:t>"Сл. Гласник"</w:t>
      </w:r>
      <w:r w:rsidR="008D00EE" w:rsidRPr="005438BA">
        <w:rPr>
          <w:rFonts w:asciiTheme="minorHAnsi" w:hAnsiTheme="minorHAnsi" w:cstheme="minorHAnsi"/>
          <w:spacing w:val="-5"/>
          <w:sz w:val="23"/>
          <w:szCs w:val="23"/>
        </w:rPr>
        <w:t xml:space="preserve"> </w:t>
      </w:r>
      <w:r w:rsidR="008D00EE" w:rsidRPr="005438BA">
        <w:rPr>
          <w:rFonts w:asciiTheme="minorHAnsi" w:hAnsiTheme="minorHAnsi" w:cstheme="minorHAnsi"/>
          <w:sz w:val="23"/>
          <w:szCs w:val="23"/>
        </w:rPr>
        <w:t>бр.</w:t>
      </w:r>
      <w:r w:rsidR="008D00EE" w:rsidRPr="005438BA">
        <w:rPr>
          <w:rFonts w:asciiTheme="minorHAnsi" w:hAnsiTheme="minorHAnsi" w:cstheme="minorHAnsi"/>
          <w:sz w:val="23"/>
          <w:szCs w:val="23"/>
          <w:lang w:val="sr-Cyrl-RS"/>
        </w:rPr>
        <w:t xml:space="preserve"> </w:t>
      </w:r>
      <w:r w:rsidR="008D00EE" w:rsidRPr="005438BA">
        <w:rPr>
          <w:rFonts w:asciiTheme="minorHAnsi" w:hAnsiTheme="minorHAnsi" w:cstheme="minorHAnsi"/>
          <w:sz w:val="23"/>
          <w:szCs w:val="23"/>
        </w:rPr>
        <w:t xml:space="preserve">71/94, 52/2011 - </w:t>
      </w:r>
      <w:r w:rsidR="002724EE" w:rsidRPr="005438BA">
        <w:rPr>
          <w:rFonts w:asciiTheme="minorHAnsi" w:hAnsiTheme="minorHAnsi" w:cstheme="minorHAnsi"/>
          <w:sz w:val="23"/>
          <w:szCs w:val="23"/>
        </w:rPr>
        <w:t>др. закони, 99/2011 - др. закон, 6/2020 - др. закон, 35/2021 - др. закон, 129/2021 - др. закон и 76/2023 - др. закон</w:t>
      </w:r>
      <w:r w:rsidRPr="005438BA">
        <w:rPr>
          <w:rFonts w:asciiTheme="minorHAnsi" w:hAnsiTheme="minorHAnsi" w:cstheme="minorHAnsi"/>
          <w:sz w:val="23"/>
          <w:szCs w:val="23"/>
          <w:lang w:val="sr-Cyrl-RS"/>
        </w:rPr>
        <w:t>)</w:t>
      </w:r>
    </w:p>
    <w:p w:rsidR="002724EE" w:rsidRPr="005438BA" w:rsidRDefault="002724EE" w:rsidP="005438BA">
      <w:pPr>
        <w:jc w:val="both"/>
        <w:rPr>
          <w:rFonts w:asciiTheme="minorHAnsi" w:hAnsiTheme="minorHAnsi" w:cstheme="minorHAnsi"/>
          <w:sz w:val="23"/>
          <w:szCs w:val="23"/>
        </w:rPr>
      </w:pPr>
      <w:r w:rsidRPr="005438BA">
        <w:rPr>
          <w:rFonts w:asciiTheme="minorHAnsi" w:hAnsiTheme="minorHAnsi" w:cstheme="minorHAnsi"/>
          <w:sz w:val="23"/>
          <w:szCs w:val="23"/>
          <w:lang w:val="sr-Cyrl-RS"/>
        </w:rPr>
        <w:t>Ради заштите културног наслеђа неопходно је испоштовати следеће мере техничке заштите приликом извођења грађевинских радова</w:t>
      </w:r>
      <w:r w:rsidRPr="005438BA">
        <w:rPr>
          <w:rFonts w:asciiTheme="minorHAnsi" w:hAnsiTheme="minorHAnsi" w:cstheme="minorHAnsi"/>
          <w:sz w:val="23"/>
          <w:szCs w:val="23"/>
        </w:rPr>
        <w:t>:</w:t>
      </w:r>
    </w:p>
    <w:p w:rsidR="002724EE" w:rsidRPr="005438BA" w:rsidRDefault="002724EE"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rPr>
        <w:t xml:space="preserve">Ако се у току </w:t>
      </w:r>
      <w:r w:rsidRPr="005438BA">
        <w:rPr>
          <w:rFonts w:asciiTheme="minorHAnsi" w:hAnsiTheme="minorHAnsi" w:cstheme="minorHAnsi"/>
          <w:sz w:val="23"/>
          <w:szCs w:val="23"/>
          <w:lang w:val="sr-Cyrl-RS"/>
        </w:rPr>
        <w:t xml:space="preserve">извођења </w:t>
      </w:r>
      <w:r w:rsidR="00926550" w:rsidRPr="005438BA">
        <w:rPr>
          <w:rFonts w:asciiTheme="minorHAnsi" w:hAnsiTheme="minorHAnsi" w:cstheme="minorHAnsi"/>
          <w:sz w:val="23"/>
          <w:szCs w:val="23"/>
          <w:lang w:val="sr-Cyrl-RS"/>
        </w:rPr>
        <w:t>земљаних радова приликом изградње</w:t>
      </w:r>
      <w:r w:rsidR="00532CEF" w:rsidRPr="005438BA">
        <w:rPr>
          <w:rFonts w:asciiTheme="minorHAnsi" w:hAnsiTheme="minorHAnsi" w:cstheme="minorHAnsi"/>
          <w:sz w:val="23"/>
          <w:szCs w:val="23"/>
          <w:lang w:val="en-GB"/>
        </w:rPr>
        <w:t xml:space="preserve"> </w:t>
      </w:r>
      <w:r w:rsidR="00532CEF" w:rsidRPr="005438BA">
        <w:rPr>
          <w:rFonts w:asciiTheme="minorHAnsi" w:hAnsiTheme="minorHAnsi" w:cstheme="minorHAnsi"/>
          <w:sz w:val="23"/>
          <w:szCs w:val="23"/>
          <w:lang w:val="sr-Cyrl-RS"/>
        </w:rPr>
        <w:t>индустријских</w:t>
      </w:r>
      <w:r w:rsidR="00926550" w:rsidRPr="005438BA">
        <w:rPr>
          <w:rFonts w:asciiTheme="minorHAnsi" w:hAnsiTheme="minorHAnsi" w:cstheme="minorHAnsi"/>
          <w:sz w:val="23"/>
          <w:szCs w:val="23"/>
          <w:lang w:val="sr-Cyrl-RS"/>
        </w:rPr>
        <w:t xml:space="preserve"> објеката на предметној локацији наиђе на нови археолошки локалитет или случајни археолошки налаз (добра која уживају претходну заштиту на основу Закона о културном наслеђу), извођач радова је дужан дс одм</w:t>
      </w:r>
      <w:r w:rsidR="00532CEF" w:rsidRPr="005438BA">
        <w:rPr>
          <w:rFonts w:asciiTheme="minorHAnsi" w:hAnsiTheme="minorHAnsi" w:cstheme="minorHAnsi"/>
          <w:sz w:val="23"/>
          <w:szCs w:val="23"/>
          <w:lang w:val="sr-Cyrl-RS"/>
        </w:rPr>
        <w:t>а</w:t>
      </w:r>
      <w:r w:rsidR="00926550" w:rsidRPr="005438BA">
        <w:rPr>
          <w:rFonts w:asciiTheme="minorHAnsi" w:hAnsiTheme="minorHAnsi" w:cstheme="minorHAnsi"/>
          <w:sz w:val="23"/>
          <w:szCs w:val="23"/>
          <w:lang w:val="sr-Cyrl-RS"/>
        </w:rPr>
        <w:t>х, без одлагања прекине радове и о томе обавести надлежни Завод за заштиту споменика културе</w:t>
      </w:r>
    </w:p>
    <w:p w:rsidR="00926550" w:rsidRPr="005438BA" w:rsidRDefault="009063DD"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Инвеститир/Извођач је у обавези да предузме мере заштите како налаз не би био уништен или оштеђен и да се сачува на месту и положају у коме је откривен</w:t>
      </w:r>
    </w:p>
    <w:p w:rsidR="009063DD" w:rsidRPr="005438BA" w:rsidRDefault="007528C2"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Ако се на основу закона утврди да је односна непокретност или ствар културно добро, даље извођење грађевинских радова и промене облока терена могу се дозволити само након претходно обезбеђених археолошких истраживања, уз адекватну презентацију налаза и услове и сагласност службе заштите</w:t>
      </w:r>
    </w:p>
    <w:p w:rsidR="007528C2" w:rsidRPr="005438BA" w:rsidRDefault="001C3E4B"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 xml:space="preserve">Надлежни Завод за заштиту споменика културе ила право да у току радова, а уколико се за тим укаже потреба, </w:t>
      </w:r>
      <w:r w:rsidR="00752EC3" w:rsidRPr="005438BA">
        <w:rPr>
          <w:rFonts w:asciiTheme="minorHAnsi" w:hAnsiTheme="minorHAnsi" w:cstheme="minorHAnsi"/>
          <w:sz w:val="23"/>
          <w:szCs w:val="23"/>
          <w:lang w:val="sr-Cyrl-RS"/>
        </w:rPr>
        <w:t>пропише археолошки надзор, заштитна археолошка истрањивања и додатне мере заштите зависно од значаја конкретног налаза</w:t>
      </w:r>
    </w:p>
    <w:p w:rsidR="00752EC3" w:rsidRPr="005438BA" w:rsidRDefault="001C74BB"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Уколико се приликом извођења радова</w:t>
      </w:r>
      <w:r w:rsidR="006D1881" w:rsidRPr="005438BA">
        <w:rPr>
          <w:rFonts w:asciiTheme="minorHAnsi" w:hAnsiTheme="minorHAnsi" w:cstheme="minorHAnsi"/>
          <w:sz w:val="23"/>
          <w:szCs w:val="23"/>
          <w:lang w:val="sr-Cyrl-RS"/>
        </w:rPr>
        <w:t xml:space="preserve"> на изградњи индустријских објеката, на предметној локацији,</w:t>
      </w:r>
      <w:r w:rsidRPr="005438BA">
        <w:rPr>
          <w:rFonts w:asciiTheme="minorHAnsi" w:hAnsiTheme="minorHAnsi" w:cstheme="minorHAnsi"/>
          <w:sz w:val="23"/>
          <w:szCs w:val="23"/>
          <w:lang w:val="sr-Cyrl-RS"/>
        </w:rPr>
        <w:t xml:space="preserve"> наиђе на грађевинске остатке и друге непокретне археолошке структуре од интереса за Републику Србију, надлежни Завод ће у договору са Републичким заводом и надлежним Министарством културе РС израдити мере технишке заштите откривених остатака</w:t>
      </w:r>
    </w:p>
    <w:p w:rsidR="001C74BB" w:rsidRPr="005438BA" w:rsidRDefault="001C74BB"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Инвеститор објекта дужан је да обезбеди средства за надзор, истраживање, заштиту, чување, публиковање и излагање добра које ужива претходну заштиту које се открије</w:t>
      </w:r>
      <w:r w:rsidR="000519F6" w:rsidRPr="005438BA">
        <w:rPr>
          <w:rFonts w:asciiTheme="minorHAnsi" w:hAnsiTheme="minorHAnsi" w:cstheme="minorHAnsi"/>
          <w:sz w:val="23"/>
          <w:szCs w:val="23"/>
          <w:lang w:val="sr-Cyrl-RS"/>
        </w:rPr>
        <w:t xml:space="preserve"> приликом изградње инвестиционог објекта – до предаје добра на чување овлашћеној установи заштите</w:t>
      </w:r>
    </w:p>
    <w:p w:rsidR="000519F6" w:rsidRPr="005438BA" w:rsidRDefault="000519F6" w:rsidP="005438BA">
      <w:pPr>
        <w:pStyle w:val="Pasussalistom"/>
        <w:numPr>
          <w:ilvl w:val="0"/>
          <w:numId w:val="20"/>
        </w:numPr>
        <w:ind w:left="426" w:hanging="284"/>
        <w:jc w:val="both"/>
        <w:rPr>
          <w:rFonts w:asciiTheme="minorHAnsi" w:hAnsiTheme="minorHAnsi" w:cstheme="minorHAnsi"/>
          <w:sz w:val="23"/>
          <w:szCs w:val="23"/>
        </w:rPr>
      </w:pPr>
      <w:r w:rsidRPr="005438BA">
        <w:rPr>
          <w:rFonts w:asciiTheme="minorHAnsi" w:hAnsiTheme="minorHAnsi" w:cstheme="minorHAnsi"/>
          <w:sz w:val="23"/>
          <w:szCs w:val="23"/>
          <w:lang w:val="sr-Cyrl-RS"/>
        </w:rPr>
        <w:t>Уколико дође до измене обухвата урбанистичког пројекта или промене локације, неопходно је писмено обавестити овај Завод у циљу прибављања допуне услова</w:t>
      </w:r>
    </w:p>
    <w:p w:rsidR="00F3780A" w:rsidRPr="005438BA" w:rsidRDefault="00F3780A" w:rsidP="005438BA">
      <w:pPr>
        <w:jc w:val="both"/>
        <w:rPr>
          <w:rFonts w:asciiTheme="minorHAnsi" w:hAnsiTheme="minorHAnsi" w:cstheme="minorHAnsi"/>
          <w:sz w:val="23"/>
          <w:szCs w:val="23"/>
        </w:rPr>
      </w:pPr>
    </w:p>
    <w:p w:rsidR="00F3780A" w:rsidRPr="005438BA" w:rsidRDefault="00F3780A" w:rsidP="005438BA">
      <w:pPr>
        <w:ind w:right="8"/>
        <w:jc w:val="both"/>
        <w:rPr>
          <w:rFonts w:asciiTheme="minorHAnsi" w:hAnsiTheme="minorHAnsi" w:cstheme="minorHAnsi"/>
          <w:sz w:val="23"/>
          <w:szCs w:val="23"/>
          <w:lang w:val="sr-Cyrl-RS"/>
        </w:rPr>
      </w:pPr>
      <w:r w:rsidRPr="005438BA">
        <w:rPr>
          <w:rFonts w:asciiTheme="minorHAnsi" w:hAnsiTheme="minorHAnsi" w:cstheme="minorHAnsi"/>
          <w:sz w:val="23"/>
          <w:szCs w:val="23"/>
          <w:lang w:val="sr-Cyrl-RS"/>
        </w:rPr>
        <w:t>Површинском проспекцијом терена од стране стручног сарадника – археолога</w:t>
      </w:r>
      <w:r w:rsidR="006D1881" w:rsidRPr="005438BA">
        <w:rPr>
          <w:rFonts w:asciiTheme="minorHAnsi" w:hAnsiTheme="minorHAnsi" w:cstheme="minorHAnsi"/>
          <w:sz w:val="23"/>
          <w:szCs w:val="23"/>
          <w:lang w:val="sr-Cyrl-RS"/>
        </w:rPr>
        <w:t>, као и увидом у постојећу документацију овог Завода</w:t>
      </w:r>
      <w:r w:rsidRPr="005438BA">
        <w:rPr>
          <w:rFonts w:asciiTheme="minorHAnsi" w:hAnsiTheme="minorHAnsi" w:cstheme="minorHAnsi"/>
          <w:sz w:val="23"/>
          <w:szCs w:val="23"/>
          <w:lang w:val="sr-Cyrl-RS"/>
        </w:rPr>
        <w:t xml:space="preserve"> установљено је да на предметн</w:t>
      </w:r>
      <w:r w:rsidR="006D1881" w:rsidRPr="005438BA">
        <w:rPr>
          <w:rFonts w:asciiTheme="minorHAnsi" w:hAnsiTheme="minorHAnsi" w:cstheme="minorHAnsi"/>
          <w:sz w:val="23"/>
          <w:szCs w:val="23"/>
          <w:lang w:val="sr-Cyrl-RS"/>
        </w:rPr>
        <w:t xml:space="preserve">ој локацији </w:t>
      </w:r>
      <w:r w:rsidRPr="005438BA">
        <w:rPr>
          <w:rFonts w:asciiTheme="minorHAnsi" w:hAnsiTheme="minorHAnsi" w:cstheme="minorHAnsi"/>
          <w:sz w:val="23"/>
          <w:szCs w:val="23"/>
          <w:lang w:val="sr-Cyrl-RS"/>
        </w:rPr>
        <w:t>нема евидентираних добара ни утврђених културних добара, као ни покретног археолошког материјала. Археолошки локалитети су специфични са станишта заштите јер се налазе испод земље, због чега се реконстицирањем не може увек утврдити њихово постојање. Ако се током извођења радова на катастарским парцелама у обухвату предметног урбанистичког пројекта, открију појединачни археолошки предмети или археолошко налазиште, инвеститор/извођач радова је дужан да поступи у складу са прописаним условима за предузимање мера техничке заштите.</w:t>
      </w:r>
    </w:p>
    <w:p w:rsidR="00F3780A" w:rsidRPr="005438BA" w:rsidRDefault="00F3780A" w:rsidP="00F93914">
      <w:pPr>
        <w:tabs>
          <w:tab w:val="left" w:pos="9356"/>
        </w:tabs>
        <w:spacing w:line="280" w:lineRule="exact"/>
        <w:ind w:left="720"/>
        <w:jc w:val="right"/>
        <w:rPr>
          <w:rFonts w:asciiTheme="minorHAnsi" w:hAnsiTheme="minorHAnsi" w:cstheme="minorHAnsi"/>
          <w:sz w:val="23"/>
          <w:szCs w:val="23"/>
        </w:rPr>
      </w:pPr>
      <w:r w:rsidRPr="005438BA">
        <w:rPr>
          <w:rFonts w:asciiTheme="minorHAnsi" w:hAnsiTheme="minorHAnsi" w:cstheme="minorHAnsi"/>
          <w:sz w:val="23"/>
          <w:szCs w:val="23"/>
          <w:lang w:val="sr-Cyrl-RS"/>
        </w:rPr>
        <w:t>Прилог у документацији урбанистичког пројекта Услови</w:t>
      </w:r>
      <w:r w:rsidRPr="005438BA">
        <w:rPr>
          <w:rFonts w:asciiTheme="minorHAnsi" w:hAnsiTheme="minorHAnsi" w:cstheme="minorHAnsi"/>
          <w:sz w:val="23"/>
          <w:szCs w:val="23"/>
        </w:rPr>
        <w:t xml:space="preserve"> </w:t>
      </w:r>
    </w:p>
    <w:p w:rsidR="00F3780A" w:rsidRDefault="00F3780A" w:rsidP="00F93914">
      <w:pPr>
        <w:ind w:right="8"/>
        <w:jc w:val="right"/>
        <w:rPr>
          <w:rFonts w:asciiTheme="minorHAnsi" w:hAnsiTheme="minorHAnsi" w:cstheme="minorHAnsi"/>
          <w:sz w:val="23"/>
          <w:szCs w:val="23"/>
          <w:lang w:val="sr-Cyrl-RS"/>
        </w:rPr>
      </w:pPr>
      <w:r w:rsidRPr="005438BA">
        <w:rPr>
          <w:sz w:val="23"/>
          <w:szCs w:val="23"/>
          <w:lang w:val="sr-Cyrl-RS"/>
        </w:rPr>
        <w:t>„</w:t>
      </w:r>
      <w:r w:rsidRPr="005438BA">
        <w:rPr>
          <w:rFonts w:asciiTheme="minorHAnsi" w:hAnsiTheme="minorHAnsi" w:cstheme="minorHAnsi"/>
          <w:sz w:val="23"/>
          <w:szCs w:val="23"/>
        </w:rPr>
        <w:t>Завода за заштиту споменика културе</w:t>
      </w:r>
      <w:r w:rsidRPr="005438BA">
        <w:rPr>
          <w:sz w:val="23"/>
          <w:szCs w:val="23"/>
          <w:lang w:val="sr-Cyrl-RS"/>
        </w:rPr>
        <w:t>“</w:t>
      </w:r>
      <w:r w:rsidRPr="005438BA">
        <w:rPr>
          <w:rFonts w:asciiTheme="minorHAnsi" w:hAnsiTheme="minorHAnsi" w:cstheme="minorHAnsi"/>
          <w:sz w:val="23"/>
          <w:szCs w:val="23"/>
        </w:rPr>
        <w:t xml:space="preserve"> Краљево </w:t>
      </w:r>
      <w:r w:rsidRPr="005438BA">
        <w:rPr>
          <w:rFonts w:asciiTheme="minorHAnsi" w:hAnsiTheme="minorHAnsi" w:cstheme="minorHAnsi"/>
          <w:sz w:val="23"/>
          <w:szCs w:val="23"/>
          <w:lang w:val="sr-Cyrl-RS"/>
        </w:rPr>
        <w:t xml:space="preserve"> број </w:t>
      </w:r>
      <w:r w:rsidR="003641BE" w:rsidRPr="005438BA">
        <w:rPr>
          <w:rFonts w:asciiTheme="minorHAnsi" w:hAnsiTheme="minorHAnsi" w:cstheme="minorHAnsi"/>
          <w:sz w:val="23"/>
          <w:szCs w:val="23"/>
          <w:lang w:val="sr-Cyrl-RS"/>
        </w:rPr>
        <w:t>71/1</w:t>
      </w:r>
      <w:r w:rsidRPr="005438BA">
        <w:rPr>
          <w:rFonts w:asciiTheme="minorHAnsi" w:hAnsiTheme="minorHAnsi" w:cstheme="minorHAnsi"/>
          <w:sz w:val="23"/>
          <w:szCs w:val="23"/>
          <w:lang w:val="sr-Cyrl-RS"/>
        </w:rPr>
        <w:t xml:space="preserve"> од </w:t>
      </w:r>
      <w:r w:rsidR="003641BE" w:rsidRPr="005438BA">
        <w:rPr>
          <w:rFonts w:asciiTheme="minorHAnsi" w:hAnsiTheme="minorHAnsi" w:cstheme="minorHAnsi"/>
          <w:sz w:val="23"/>
          <w:szCs w:val="23"/>
          <w:lang w:val="sr-Cyrl-RS"/>
        </w:rPr>
        <w:t>17</w:t>
      </w:r>
      <w:r w:rsidRPr="005438BA">
        <w:rPr>
          <w:rFonts w:asciiTheme="minorHAnsi" w:hAnsiTheme="minorHAnsi" w:cstheme="minorHAnsi"/>
          <w:sz w:val="23"/>
          <w:szCs w:val="23"/>
          <w:lang w:val="sr-Cyrl-RS"/>
        </w:rPr>
        <w:t>.</w:t>
      </w:r>
      <w:r w:rsidR="003641BE" w:rsidRPr="005438BA">
        <w:rPr>
          <w:rFonts w:asciiTheme="minorHAnsi" w:hAnsiTheme="minorHAnsi" w:cstheme="minorHAnsi"/>
          <w:sz w:val="23"/>
          <w:szCs w:val="23"/>
          <w:lang w:val="sr-Cyrl-RS"/>
        </w:rPr>
        <w:t>01</w:t>
      </w:r>
      <w:r w:rsidRPr="005438BA">
        <w:rPr>
          <w:rFonts w:asciiTheme="minorHAnsi" w:hAnsiTheme="minorHAnsi" w:cstheme="minorHAnsi"/>
          <w:sz w:val="23"/>
          <w:szCs w:val="23"/>
          <w:lang w:val="sr-Cyrl-RS"/>
        </w:rPr>
        <w:t>.202</w:t>
      </w:r>
      <w:r w:rsidR="003641BE" w:rsidRPr="005438BA">
        <w:rPr>
          <w:rFonts w:asciiTheme="minorHAnsi" w:hAnsiTheme="minorHAnsi" w:cstheme="minorHAnsi"/>
          <w:sz w:val="23"/>
          <w:szCs w:val="23"/>
          <w:lang w:val="sr-Cyrl-RS"/>
        </w:rPr>
        <w:t>5</w:t>
      </w:r>
      <w:r w:rsidRPr="005438BA">
        <w:rPr>
          <w:rFonts w:asciiTheme="minorHAnsi" w:hAnsiTheme="minorHAnsi" w:cstheme="minorHAnsi"/>
          <w:sz w:val="23"/>
          <w:szCs w:val="23"/>
          <w:lang w:val="sr-Cyrl-RS"/>
        </w:rPr>
        <w:t>.године.</w:t>
      </w:r>
    </w:p>
    <w:p w:rsidR="005438BA" w:rsidRPr="005438BA" w:rsidRDefault="005438BA" w:rsidP="005438BA">
      <w:pPr>
        <w:ind w:right="8"/>
        <w:jc w:val="both"/>
        <w:rPr>
          <w:rFonts w:ascii="Calibri" w:hAnsi="Calibri" w:cs="Calibri"/>
          <w:sz w:val="23"/>
          <w:szCs w:val="23"/>
          <w:lang w:val="en-US"/>
        </w:rPr>
      </w:pPr>
    </w:p>
    <w:p w:rsidR="002724EE" w:rsidRPr="002724EE" w:rsidRDefault="002724EE" w:rsidP="002724EE">
      <w:pPr>
        <w:rPr>
          <w:rFonts w:asciiTheme="minorHAnsi" w:hAnsiTheme="minorHAnsi" w:cstheme="minorHAnsi"/>
        </w:rPr>
      </w:pPr>
    </w:p>
    <w:p w:rsidR="000B01BE" w:rsidRPr="005438BA" w:rsidRDefault="000F79DF" w:rsidP="00086780">
      <w:pPr>
        <w:ind w:right="8"/>
        <w:jc w:val="both"/>
        <w:rPr>
          <w:rFonts w:ascii="Calibri" w:hAnsi="Calibri"/>
          <w:i/>
          <w:lang w:val="sr-Cyrl-RS"/>
        </w:rPr>
      </w:pPr>
      <w:r w:rsidRPr="005438BA">
        <w:rPr>
          <w:rFonts w:ascii="Calibri" w:hAnsi="Calibri"/>
          <w:i/>
          <w:lang w:val="sr-Cyrl-RS"/>
        </w:rPr>
        <w:lastRenderedPageBreak/>
        <w:t>Мере зашите природних добара</w:t>
      </w:r>
    </w:p>
    <w:p w:rsidR="00D12B37" w:rsidRDefault="005438BA" w:rsidP="00F73DC0">
      <w:pPr>
        <w:pStyle w:val="Teloteksta"/>
        <w:tabs>
          <w:tab w:val="left" w:pos="0"/>
          <w:tab w:val="left" w:pos="9356"/>
        </w:tabs>
        <w:spacing w:line="237" w:lineRule="auto"/>
        <w:ind w:right="21"/>
        <w:rPr>
          <w:rFonts w:asciiTheme="minorHAnsi" w:hAnsiTheme="minorHAnsi" w:cstheme="minorHAnsi"/>
          <w:color w:val="auto"/>
          <w:lang w:val="en-GB"/>
        </w:rPr>
      </w:pPr>
      <w:r>
        <w:rPr>
          <w:rFonts w:asciiTheme="minorHAnsi" w:hAnsiTheme="minorHAnsi" w:cstheme="minorHAnsi"/>
          <w:color w:val="auto"/>
          <w:lang w:val="en-GB"/>
        </w:rPr>
        <w:t>/</w:t>
      </w:r>
    </w:p>
    <w:p w:rsidR="005438BA" w:rsidRPr="005438BA" w:rsidRDefault="005438BA" w:rsidP="00F73DC0">
      <w:pPr>
        <w:pStyle w:val="Teloteksta"/>
        <w:tabs>
          <w:tab w:val="left" w:pos="0"/>
          <w:tab w:val="left" w:pos="9356"/>
        </w:tabs>
        <w:spacing w:line="237" w:lineRule="auto"/>
        <w:ind w:right="21"/>
        <w:rPr>
          <w:rFonts w:asciiTheme="minorHAnsi" w:hAnsiTheme="minorHAnsi" w:cstheme="minorHAnsi"/>
          <w:color w:val="auto"/>
          <w:lang w:val="en-GB"/>
        </w:rPr>
      </w:pPr>
    </w:p>
    <w:p w:rsidR="00C4724B" w:rsidRDefault="00C4724B" w:rsidP="00EB483F">
      <w:pPr>
        <w:spacing w:line="280" w:lineRule="exact"/>
        <w:rPr>
          <w:rFonts w:ascii="Calibri" w:hAnsi="Calibri"/>
          <w:b/>
          <w:lang w:val="sr-Cyrl-RS"/>
        </w:rPr>
      </w:pPr>
      <w:r w:rsidRPr="009076D3">
        <w:rPr>
          <w:rFonts w:ascii="Calibri" w:hAnsi="Calibri"/>
          <w:b/>
        </w:rPr>
        <w:t>II.</w:t>
      </w:r>
      <w:r>
        <w:rPr>
          <w:rFonts w:ascii="Calibri" w:hAnsi="Calibri"/>
          <w:b/>
          <w:lang w:val="sr-Cyrl-RS"/>
        </w:rPr>
        <w:t>7</w:t>
      </w:r>
      <w:r w:rsidRPr="009076D3">
        <w:rPr>
          <w:rFonts w:ascii="Calibri" w:hAnsi="Calibri"/>
          <w:b/>
        </w:rPr>
        <w:t>.</w:t>
      </w:r>
      <w:r>
        <w:rPr>
          <w:rFonts w:ascii="Calibri" w:hAnsi="Calibri"/>
          <w:b/>
        </w:rPr>
        <w:t>2</w:t>
      </w:r>
      <w:r w:rsidRPr="009076D3">
        <w:rPr>
          <w:rFonts w:ascii="Calibri" w:hAnsi="Calibri"/>
          <w:b/>
        </w:rPr>
        <w:t>.</w:t>
      </w:r>
      <w:r>
        <w:rPr>
          <w:rFonts w:ascii="Calibri" w:hAnsi="Calibri"/>
          <w:b/>
          <w:lang w:val="sr-Cyrl-RS"/>
        </w:rPr>
        <w:t xml:space="preserve"> Мере зашите од елементарних непогода</w:t>
      </w:r>
    </w:p>
    <w:p w:rsidR="00850345" w:rsidRPr="00850345" w:rsidRDefault="00850345" w:rsidP="00850345">
      <w:pPr>
        <w:spacing w:line="280" w:lineRule="exact"/>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Правовременим предвиђањем, откривањем, праћењем и предузимањем превентивних и заштитних мера смањиће се ризик и последице ванредних и опасних метеоролошких појава.</w:t>
      </w:r>
    </w:p>
    <w:p w:rsidR="00850345" w:rsidRPr="00850345" w:rsidRDefault="00850345" w:rsidP="00850345">
      <w:pPr>
        <w:spacing w:line="280" w:lineRule="exact"/>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Мерама заштите јавних путева, у првом реду подизањем заштитних „зелених" појасева, прикупљањем и одвођењем атмосферских вода, као и асфалтним коловозом и појачаним одржавањем путева, обезбедиће се доступност простора у периоду трајања и отклањања последица елементарних непогода.</w:t>
      </w:r>
    </w:p>
    <w:p w:rsidR="00850345" w:rsidRPr="00850345" w:rsidRDefault="00850345" w:rsidP="00850345">
      <w:pPr>
        <w:spacing w:before="72" w:line="280" w:lineRule="exact"/>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Заштита људи и материјалних добара обезбеђује се планирањем и дефинисањем обавезе у складу са постојећом просторно - планском и законском регулативом:</w:t>
      </w:r>
    </w:p>
    <w:p w:rsidR="00850345" w:rsidRPr="00850345" w:rsidRDefault="00850345" w:rsidP="005E2A29">
      <w:pPr>
        <w:pStyle w:val="Pasussalistom"/>
        <w:widowControl w:val="0"/>
        <w:numPr>
          <w:ilvl w:val="0"/>
          <w:numId w:val="10"/>
        </w:numPr>
        <w:autoSpaceDE w:val="0"/>
        <w:autoSpaceDN w:val="0"/>
        <w:spacing w:line="280" w:lineRule="exact"/>
        <w:ind w:left="426" w:hanging="284"/>
        <w:jc w:val="both"/>
        <w:rPr>
          <w:rFonts w:asciiTheme="minorHAnsi" w:eastAsia="Arial Unicode MS" w:hAnsiTheme="minorHAnsi" w:cstheme="minorHAnsi"/>
          <w:sz w:val="28"/>
          <w:szCs w:val="24"/>
          <w:lang w:val="sr-Cyrl-RS" w:eastAsia="sr-Cyrl-CS"/>
        </w:rPr>
      </w:pPr>
      <w:r w:rsidRPr="00850345">
        <w:rPr>
          <w:rFonts w:asciiTheme="minorHAnsi" w:eastAsia="Arial Unicode MS" w:hAnsiTheme="minorHAnsi" w:cstheme="minorHAnsi"/>
          <w:sz w:val="24"/>
          <w:lang w:val="sr-Cyrl-RS" w:eastAsia="sr-Cyrl-CS"/>
        </w:rPr>
        <w:t>Законом о одбрани ("Службени гласник РС", бр. 116/07, 88/2009, 88/2009-др.закон, 104/2009-др.закон, 10/2015 и 36/2018);</w:t>
      </w:r>
    </w:p>
    <w:p w:rsidR="00850345" w:rsidRPr="00850345" w:rsidRDefault="00850345" w:rsidP="00850345">
      <w:pPr>
        <w:spacing w:line="280" w:lineRule="exact"/>
        <w:ind w:left="426" w:hanging="284"/>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w:t>
      </w:r>
      <w:r w:rsidRPr="00850345">
        <w:rPr>
          <w:rFonts w:asciiTheme="minorHAnsi" w:eastAsia="Arial Unicode MS" w:hAnsiTheme="minorHAnsi" w:cstheme="minorHAnsi"/>
          <w:lang w:val="sr-Cyrl-RS" w:eastAsia="sr-Cyrl-CS"/>
        </w:rPr>
        <w:tab/>
        <w:t>Законом  о  ванредним  ситуацијама ("Службени гласник РС", бр.  111/09,  92/11 измена и 93/2012);</w:t>
      </w:r>
    </w:p>
    <w:p w:rsidR="00850345" w:rsidRPr="00850345" w:rsidRDefault="00850345" w:rsidP="00850345">
      <w:pPr>
        <w:spacing w:line="280" w:lineRule="exact"/>
        <w:ind w:left="426" w:hanging="284"/>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w:t>
      </w:r>
      <w:r w:rsidRPr="00850345">
        <w:rPr>
          <w:rFonts w:asciiTheme="minorHAnsi" w:eastAsia="Arial Unicode MS" w:hAnsiTheme="minorHAnsi" w:cstheme="minorHAnsi"/>
          <w:lang w:val="sr-Cyrl-RS" w:eastAsia="sr-Cyrl-CS"/>
        </w:rPr>
        <w:tab/>
        <w:t>Закон о заштити од буке у животној средини ("Службени гласник РС" бр. 96/2021)</w:t>
      </w:r>
    </w:p>
    <w:p w:rsidR="00C4724B" w:rsidRPr="00512129" w:rsidRDefault="00C4724B" w:rsidP="00EB483F">
      <w:pPr>
        <w:spacing w:before="72" w:line="280" w:lineRule="exact"/>
        <w:jc w:val="both"/>
        <w:rPr>
          <w:rFonts w:ascii="Calibri" w:eastAsia="Arial Unicode MS" w:hAnsi="Calibri"/>
          <w:b/>
          <w:lang w:val="sr-Cyrl-RS" w:eastAsia="sr-Cyrl-CS"/>
        </w:rPr>
      </w:pPr>
      <w:r w:rsidRPr="00512129">
        <w:rPr>
          <w:rFonts w:ascii="Calibri" w:eastAsia="Arial Unicode MS" w:hAnsi="Calibri"/>
          <w:b/>
          <w:lang w:val="sr-Cyrl-RS" w:eastAsia="sr-Cyrl-CS"/>
        </w:rPr>
        <w:t>Заштита од земљотреса</w:t>
      </w:r>
    </w:p>
    <w:p w:rsidR="00C4724B" w:rsidRPr="00C4724B" w:rsidRDefault="00C4724B" w:rsidP="00EB483F">
      <w:pPr>
        <w:spacing w:line="280" w:lineRule="exact"/>
        <w:jc w:val="both"/>
        <w:rPr>
          <w:rFonts w:ascii="Calibri" w:eastAsia="Arial Unicode MS" w:hAnsi="Calibri"/>
          <w:lang w:val="sr-Cyrl-RS" w:eastAsia="sr-Cyrl-CS"/>
        </w:rPr>
      </w:pPr>
      <w:r w:rsidRPr="00C4724B">
        <w:rPr>
          <w:rFonts w:ascii="Calibri" w:eastAsia="Arial Unicode MS" w:hAnsi="Calibri"/>
          <w:lang w:val="sr-Cyrl-RS" w:eastAsia="sr-Cyrl-CS"/>
        </w:rPr>
        <w:t>Подручје Урбанистичког пројекта налази се у сеизмичкој зони од  8° МСK скале.</w:t>
      </w:r>
    </w:p>
    <w:p w:rsidR="00C4724B" w:rsidRPr="00C4724B" w:rsidRDefault="00C4724B" w:rsidP="00EB483F">
      <w:pPr>
        <w:spacing w:line="280" w:lineRule="exact"/>
        <w:jc w:val="both"/>
        <w:rPr>
          <w:rFonts w:ascii="Calibri" w:eastAsia="Arial Unicode MS" w:hAnsi="Calibri"/>
          <w:lang w:val="sr-Cyrl-RS" w:eastAsia="sr-Cyrl-CS"/>
        </w:rPr>
      </w:pPr>
      <w:r w:rsidRPr="00C4724B">
        <w:rPr>
          <w:rFonts w:ascii="Calibri" w:eastAsia="Arial Unicode MS" w:hAnsi="Calibri"/>
          <w:lang w:val="sr-Cyrl-RS" w:eastAsia="sr-Cyrl-CS"/>
        </w:rPr>
        <w:t>У циљу заштите од земљотреса објекти морају бити категорисани и реализовани у складу са Правилником о техничким нормативима за изградњу објеката високоградње у сеизмичким подручјима ("Сл. лист СФРЈ", број 31/81, 49/82, 29/83,</w:t>
      </w:r>
      <w:r w:rsidR="00AC150D">
        <w:rPr>
          <w:rFonts w:ascii="Calibri" w:eastAsia="Arial Unicode MS" w:hAnsi="Calibri"/>
          <w:lang w:val="sr-Cyrl-RS" w:eastAsia="sr-Cyrl-CS"/>
        </w:rPr>
        <w:t xml:space="preserve"> 21/88 и</w:t>
      </w:r>
      <w:r w:rsidRPr="00C4724B">
        <w:rPr>
          <w:rFonts w:ascii="Calibri" w:eastAsia="Arial Unicode MS" w:hAnsi="Calibri"/>
          <w:lang w:val="sr-Cyrl-RS" w:eastAsia="sr-Cyrl-CS"/>
        </w:rPr>
        <w:t xml:space="preserve"> 52/90).</w:t>
      </w:r>
    </w:p>
    <w:p w:rsidR="006A0171" w:rsidRPr="00327D58" w:rsidRDefault="006A0171" w:rsidP="00327D58">
      <w:pPr>
        <w:jc w:val="both"/>
        <w:rPr>
          <w:rFonts w:ascii="Calibri" w:hAnsi="Calibri"/>
          <w:color w:val="FF0000"/>
          <w:sz w:val="16"/>
          <w:lang w:val="en-US"/>
        </w:rPr>
      </w:pPr>
    </w:p>
    <w:p w:rsidR="00C4724B" w:rsidRDefault="00C4724B" w:rsidP="00EB483F">
      <w:pPr>
        <w:spacing w:before="72" w:line="280" w:lineRule="exact"/>
        <w:jc w:val="both"/>
        <w:rPr>
          <w:rFonts w:ascii="Calibri" w:eastAsia="Arial Unicode MS" w:hAnsi="Calibri"/>
          <w:b/>
          <w:lang w:val="sr-Cyrl-RS" w:eastAsia="sr-Cyrl-CS"/>
        </w:rPr>
      </w:pPr>
      <w:r w:rsidRPr="00512129">
        <w:rPr>
          <w:rFonts w:ascii="Calibri" w:hAnsi="Calibri"/>
          <w:b/>
        </w:rPr>
        <w:t>II.</w:t>
      </w:r>
      <w:r w:rsidRPr="00512129">
        <w:rPr>
          <w:rFonts w:ascii="Calibri" w:hAnsi="Calibri"/>
          <w:b/>
          <w:lang w:val="sr-Cyrl-RS"/>
        </w:rPr>
        <w:t>7</w:t>
      </w:r>
      <w:r w:rsidRPr="00512129">
        <w:rPr>
          <w:rFonts w:ascii="Calibri" w:hAnsi="Calibri"/>
          <w:b/>
        </w:rPr>
        <w:t>.</w:t>
      </w:r>
      <w:r w:rsidRPr="00512129">
        <w:rPr>
          <w:rFonts w:ascii="Calibri" w:hAnsi="Calibri"/>
          <w:b/>
          <w:lang w:val="sr-Cyrl-RS"/>
        </w:rPr>
        <w:t>3</w:t>
      </w:r>
      <w:r w:rsidRPr="00512129">
        <w:rPr>
          <w:rFonts w:ascii="Calibri" w:hAnsi="Calibri"/>
          <w:b/>
        </w:rPr>
        <w:t>.</w:t>
      </w:r>
      <w:r w:rsidRPr="00512129">
        <w:rPr>
          <w:rFonts w:ascii="Calibri" w:hAnsi="Calibri"/>
          <w:b/>
          <w:lang w:val="sr-Cyrl-RS"/>
        </w:rPr>
        <w:t xml:space="preserve"> Мере зашите од </w:t>
      </w:r>
      <w:r w:rsidRPr="00512129">
        <w:rPr>
          <w:rFonts w:ascii="Calibri" w:eastAsia="Arial Unicode MS" w:hAnsi="Calibri"/>
          <w:b/>
          <w:lang w:val="sr-Cyrl-RS" w:eastAsia="sr-Cyrl-CS"/>
        </w:rPr>
        <w:t>пожара</w:t>
      </w:r>
    </w:p>
    <w:p w:rsidR="00850345" w:rsidRPr="009021D6" w:rsidRDefault="00850345" w:rsidP="00850345">
      <w:pPr>
        <w:spacing w:line="235" w:lineRule="exact"/>
        <w:ind w:right="142"/>
        <w:jc w:val="both"/>
        <w:rPr>
          <w:rFonts w:asciiTheme="minorHAnsi" w:eastAsia="Arial Unicode MS" w:hAnsiTheme="minorHAnsi" w:cstheme="minorHAnsi"/>
          <w:lang w:val="sr-Cyrl-RS" w:eastAsia="sr-Cyrl-CS"/>
        </w:rPr>
      </w:pPr>
      <w:r w:rsidRPr="009021D6">
        <w:rPr>
          <w:rFonts w:asciiTheme="minorHAnsi" w:eastAsia="Arial Unicode MS" w:hAnsiTheme="minorHAnsi" w:cstheme="minorHAnsi"/>
          <w:b/>
          <w:i/>
          <w:lang w:val="sr-Cyrl-RS" w:eastAsia="sr-Cyrl-CS"/>
        </w:rPr>
        <w:t>Предметни објекти не спадају у категорију објеката повећаног ризика од пожара</w:t>
      </w:r>
      <w:r w:rsidRPr="009021D6">
        <w:rPr>
          <w:rFonts w:asciiTheme="minorHAnsi" w:eastAsia="Arial Unicode MS" w:hAnsiTheme="minorHAnsi" w:cstheme="minorHAnsi"/>
          <w:lang w:val="sr-Cyrl-RS" w:eastAsia="sr-Cyrl-CS"/>
        </w:rPr>
        <w:t xml:space="preserve">. </w:t>
      </w:r>
    </w:p>
    <w:p w:rsidR="00850345" w:rsidRPr="009021D6" w:rsidRDefault="009021D6" w:rsidP="00850345">
      <w:pPr>
        <w:spacing w:line="235" w:lineRule="exact"/>
        <w:ind w:right="142"/>
        <w:jc w:val="both"/>
        <w:rPr>
          <w:rFonts w:asciiTheme="minorHAnsi" w:eastAsia="Arial Unicode MS" w:hAnsiTheme="minorHAnsi" w:cstheme="minorHAnsi"/>
          <w:lang w:val="sr-Cyrl-RS" w:eastAsia="sr-Cyrl-CS"/>
        </w:rPr>
      </w:pPr>
      <w:r w:rsidRPr="009021D6">
        <w:rPr>
          <w:rFonts w:asciiTheme="minorHAnsi" w:hAnsiTheme="minorHAnsi" w:cstheme="minorHAnsi"/>
          <w:lang w:val="sr-Cyrl-RS"/>
        </w:rPr>
        <w:t>П</w:t>
      </w:r>
      <w:r w:rsidRPr="009021D6">
        <w:rPr>
          <w:rFonts w:ascii="Calibri" w:hAnsi="Calibri"/>
          <w:lang w:val="sr-Cyrl-RS"/>
        </w:rPr>
        <w:t>ословни објек</w:t>
      </w:r>
      <w:r w:rsidR="000F79DF">
        <w:rPr>
          <w:rFonts w:ascii="Calibri" w:hAnsi="Calibri"/>
          <w:lang w:val="sr-Cyrl-RS"/>
        </w:rPr>
        <w:t>а</w:t>
      </w:r>
      <w:r w:rsidRPr="009021D6">
        <w:rPr>
          <w:rFonts w:ascii="Calibri" w:hAnsi="Calibri"/>
          <w:lang w:val="sr-Cyrl-RS"/>
        </w:rPr>
        <w:t>т – управна зграда са складиштем пољопривредних производа, пољопривредних силоса и колске ваге,</w:t>
      </w:r>
      <w:r w:rsidR="00850345" w:rsidRPr="009021D6">
        <w:rPr>
          <w:rFonts w:asciiTheme="minorHAnsi" w:hAnsiTheme="minorHAnsi" w:cstheme="minorHAnsi"/>
          <w:lang w:val="sr-Cyrl-RS"/>
        </w:rPr>
        <w:t xml:space="preserve"> </w:t>
      </w:r>
      <w:r w:rsidR="00850345" w:rsidRPr="009021D6">
        <w:rPr>
          <w:rFonts w:asciiTheme="minorHAnsi" w:eastAsia="Arial Unicode MS" w:hAnsiTheme="minorHAnsi" w:cstheme="minorHAnsi"/>
          <w:lang w:val="sr-Cyrl-RS" w:eastAsia="sr-Cyrl-CS"/>
        </w:rPr>
        <w:t>па се у сладу са њиховом наменом примењују правила заштите од пожара.</w:t>
      </w:r>
    </w:p>
    <w:p w:rsidR="00850345" w:rsidRPr="00850345" w:rsidRDefault="00850345" w:rsidP="00850345">
      <w:pPr>
        <w:spacing w:line="235" w:lineRule="exact"/>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У циљу заштите од пожара предвиђају се следећи услови:</w:t>
      </w:r>
    </w:p>
    <w:p w:rsidR="00850345" w:rsidRPr="00850345" w:rsidRDefault="00850345" w:rsidP="00850345">
      <w:pPr>
        <w:spacing w:line="235" w:lineRule="exact"/>
        <w:jc w:val="both"/>
        <w:rPr>
          <w:rFonts w:asciiTheme="minorHAnsi" w:eastAsia="Arial Unicode MS" w:hAnsiTheme="minorHAnsi" w:cstheme="minorHAnsi"/>
          <w:lang w:val="sr-Cyrl-RS" w:eastAsia="sr-Cyrl-CS"/>
        </w:rPr>
      </w:pPr>
      <w:r w:rsidRPr="00850345">
        <w:rPr>
          <w:rFonts w:asciiTheme="minorHAnsi" w:eastAsia="Arial Unicode MS" w:hAnsiTheme="minorHAnsi" w:cstheme="minorHAnsi"/>
          <w:lang w:val="sr-Cyrl-RS" w:eastAsia="sr-Cyrl-CS"/>
        </w:rPr>
        <w:t xml:space="preserve">Заштиту од пожара спровести свим потребним мерама тако да се превентивно обезбеди немогућност ширења пожара, а у складу са свим важећим прописима из те области, као и са Законом о заштити од пожара ("Сл. гласник РС" бр. 111/09, 20/15, 87/18 и 87/18 </w:t>
      </w:r>
      <w:r w:rsidRPr="00850345">
        <w:rPr>
          <w:rFonts w:asciiTheme="minorHAnsi" w:hAnsiTheme="minorHAnsi" w:cstheme="minorHAnsi"/>
          <w:lang w:val="sr-Cyrl-RS"/>
        </w:rPr>
        <w:t>– др.закони</w:t>
      </w:r>
      <w:r w:rsidRPr="00850345">
        <w:rPr>
          <w:rFonts w:asciiTheme="minorHAnsi" w:eastAsia="Arial Unicode MS" w:hAnsiTheme="minorHAnsi" w:cstheme="minorHAnsi"/>
          <w:lang w:val="sr-Cyrl-RS" w:eastAsia="sr-Cyrl-CS"/>
        </w:rPr>
        <w:t>);</w:t>
      </w:r>
    </w:p>
    <w:p w:rsidR="00850345" w:rsidRDefault="00850345" w:rsidP="005E2A29">
      <w:pPr>
        <w:pStyle w:val="Pasussalistom"/>
        <w:widowControl w:val="0"/>
        <w:numPr>
          <w:ilvl w:val="0"/>
          <w:numId w:val="6"/>
        </w:numPr>
        <w:tabs>
          <w:tab w:val="left" w:pos="0"/>
          <w:tab w:val="left" w:pos="284"/>
          <w:tab w:val="left" w:pos="9356"/>
        </w:tabs>
        <w:autoSpaceDE w:val="0"/>
        <w:autoSpaceDN w:val="0"/>
        <w:spacing w:line="235" w:lineRule="exact"/>
        <w:ind w:left="284" w:right="21" w:hanging="284"/>
        <w:jc w:val="both"/>
        <w:rPr>
          <w:rFonts w:ascii="Calibri" w:eastAsia="Arial Unicode MS" w:hAnsi="Calibri"/>
          <w:szCs w:val="23"/>
          <w:lang w:val="sr-Cyrl-RS" w:eastAsia="sr-Cyrl-CS"/>
        </w:rPr>
      </w:pPr>
      <w:r w:rsidRPr="00850345">
        <w:rPr>
          <w:rFonts w:asciiTheme="minorHAnsi" w:eastAsia="Arial Unicode MS" w:hAnsiTheme="minorHAnsi" w:cstheme="minorHAnsi"/>
          <w:szCs w:val="22"/>
          <w:lang w:val="sr-Cyrl-RS" w:eastAsia="sr-Cyrl-CS"/>
        </w:rPr>
        <w:t xml:space="preserve">У </w:t>
      </w:r>
      <w:r w:rsidRPr="00850345">
        <w:rPr>
          <w:rFonts w:asciiTheme="minorHAnsi" w:eastAsia="Arial Unicode MS" w:hAnsiTheme="minorHAnsi" w:cstheme="minorHAnsi"/>
          <w:szCs w:val="23"/>
          <w:lang w:val="sr-Cyrl-RS" w:eastAsia="sr-Cyrl-CS"/>
        </w:rPr>
        <w:t>самом објекту се мора предвидети противпожарна хидрантска мрежа са комплетном опремом, која се пројектује према Правилнику о техничким нормативима за хидрантску мрежу за гашење</w:t>
      </w:r>
      <w:r>
        <w:rPr>
          <w:rFonts w:ascii="Calibri" w:eastAsia="Arial Unicode MS" w:hAnsi="Calibri"/>
          <w:szCs w:val="23"/>
          <w:lang w:val="sr-Cyrl-RS" w:eastAsia="sr-Cyrl-CS"/>
        </w:rPr>
        <w:t xml:space="preserve"> пожара ("Сл. лист СФРЈ", број 3/18);</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складишта од пожара и експлозије  ("Сл. лист СФРЈ", број 24/87);</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електричне инсталације ниског напона ("Сл. лист СФРЈ", број 53/88, 54/88, 28/95);</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заштиту електроенергетских постројења и уређаја од пожара ("Сл. лист СФРЈ", број 74/90);  </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погон и одржавање електроенергетских постројења и подова ("Сл. лист СРЈ", број 41/93);</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објеката од атмосферског пражњења ("Сл. лист СРЈ", број 11/96)</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захтевима безбедности од пожара спољних зидова зграда ("Сл. гласник РС"бр.5 9/16, 36/17 и 6/19)</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w:t>
      </w:r>
      <w:r>
        <w:rPr>
          <w:rFonts w:ascii="Calibri" w:eastAsia="Arial Unicode MS" w:hAnsi="Calibri"/>
          <w:szCs w:val="23"/>
          <w:lang w:val="en-GB" w:eastAsia="sr-Cyrl-CS"/>
        </w:rPr>
        <w:t xml:space="preserve"> </w:t>
      </w:r>
      <w:r>
        <w:rPr>
          <w:rFonts w:ascii="Calibri" w:eastAsia="Arial Unicode MS" w:hAnsi="Calibri"/>
          <w:szCs w:val="23"/>
          <w:lang w:val="sr-Cyrl-RS" w:eastAsia="sr-Cyrl-CS"/>
        </w:rPr>
        <w:t>пројектовање и извођење завршних радова у грађевинарству  ("Сл. лист СФРЈ", број 21/90);</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садржини, начину и поступку израде и начину контроле техничке документације према класи и намени објекта ("Сл. гласник РС" бр. 73/19)</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обавезном атестирању елемената типских грађевинских конструкција на отпорност према пожару и о условима које морају испуњавати организације удруженог рада овлашћене за атестирање тих производа ("Сл. лист СФРЈ", број 24/90)</w:t>
      </w:r>
    </w:p>
    <w:p w:rsidR="00850345"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стабилне </w:t>
      </w:r>
      <w:r>
        <w:rPr>
          <w:rFonts w:ascii="Calibri" w:eastAsia="Arial Unicode MS" w:hAnsi="Calibri"/>
          <w:szCs w:val="23"/>
          <w:lang w:val="sr-Cyrl-RS" w:eastAsia="sr-Cyrl-CS"/>
        </w:rPr>
        <w:lastRenderedPageBreak/>
        <w:t>инсталације за дојаву пожара  ("Сл. лист СРЈ", број 87/93)</w:t>
      </w:r>
    </w:p>
    <w:p w:rsidR="00850345" w:rsidRPr="00C46792" w:rsidRDefault="00850345" w:rsidP="005E2A29">
      <w:pPr>
        <w:pStyle w:val="Pasussalistom"/>
        <w:widowControl w:val="0"/>
        <w:numPr>
          <w:ilvl w:val="0"/>
          <w:numId w:val="6"/>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опремљен системом за детекцију пожара и пожарних алармних система </w:t>
      </w:r>
      <w:r>
        <w:rPr>
          <w:rFonts w:ascii="Calibri" w:eastAsia="Arial Unicode MS" w:hAnsi="Calibri"/>
          <w:szCs w:val="23"/>
          <w:lang w:val="sr-Latn-RS" w:eastAsia="sr-Cyrl-CS"/>
        </w:rPr>
        <w:t>SRPS EN 54</w:t>
      </w:r>
    </w:p>
    <w:p w:rsidR="00850345" w:rsidRDefault="00850345" w:rsidP="005E2A29">
      <w:pPr>
        <w:pStyle w:val="Pasussalistom"/>
        <w:widowControl w:val="0"/>
        <w:numPr>
          <w:ilvl w:val="0"/>
          <w:numId w:val="7"/>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Објекти морају бити реализовани у складу са Правилником о техничким нормативима за изградњу електроенергетских водова називног напона 1кВ до 400 kV („Службени лист СФРЈ”, број 65/88);</w:t>
      </w:r>
    </w:p>
    <w:p w:rsidR="00850345" w:rsidRDefault="00850345" w:rsidP="005E2A29">
      <w:pPr>
        <w:pStyle w:val="Pasussalistom"/>
        <w:widowControl w:val="0"/>
        <w:numPr>
          <w:ilvl w:val="0"/>
          <w:numId w:val="7"/>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климатизацију и вентилацију ("Сл. лист СФРЈ", број 38/89);</w:t>
      </w:r>
    </w:p>
    <w:p w:rsidR="00850345" w:rsidRDefault="00850345" w:rsidP="005E2A29">
      <w:pPr>
        <w:pStyle w:val="Pasussalistom"/>
        <w:widowControl w:val="0"/>
        <w:numPr>
          <w:ilvl w:val="0"/>
          <w:numId w:val="7"/>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одвођење дима и топлоте насталих у пожару ("Сл. лист СФРЈ", број 45/85);</w:t>
      </w:r>
    </w:p>
    <w:p w:rsidR="00D53D2B" w:rsidRPr="00D53D2B" w:rsidRDefault="00D53D2B" w:rsidP="00D53D2B">
      <w:pPr>
        <w:widowControl w:val="0"/>
        <w:tabs>
          <w:tab w:val="left" w:pos="0"/>
          <w:tab w:val="left" w:pos="284"/>
          <w:tab w:val="left" w:pos="9356"/>
        </w:tabs>
        <w:autoSpaceDE w:val="0"/>
        <w:autoSpaceDN w:val="0"/>
        <w:spacing w:before="110" w:line="235" w:lineRule="exact"/>
        <w:ind w:right="21"/>
        <w:jc w:val="both"/>
        <w:rPr>
          <w:rFonts w:ascii="Calibri" w:eastAsia="Arial Unicode MS" w:hAnsi="Calibri"/>
          <w:szCs w:val="23"/>
          <w:lang w:val="sr-Cyrl-RS" w:eastAsia="sr-Cyrl-CS"/>
        </w:rPr>
      </w:pPr>
    </w:p>
    <w:p w:rsidR="00AC150D" w:rsidRPr="00AC150D" w:rsidRDefault="00AC150D" w:rsidP="00AC150D">
      <w:pPr>
        <w:tabs>
          <w:tab w:val="left" w:pos="0"/>
          <w:tab w:val="left" w:pos="284"/>
          <w:tab w:val="left" w:pos="9356"/>
        </w:tabs>
        <w:spacing w:before="110" w:line="235" w:lineRule="exact"/>
        <w:ind w:left="284" w:right="21" w:hanging="426"/>
        <w:jc w:val="both"/>
        <w:rPr>
          <w:rFonts w:ascii="Calibri" w:eastAsia="Arial Unicode MS" w:hAnsi="Calibri"/>
          <w:sz w:val="22"/>
          <w:szCs w:val="23"/>
          <w:lang w:val="sr-Cyrl-RS" w:eastAsia="sr-Cyrl-CS"/>
        </w:rPr>
      </w:pPr>
      <w:r w:rsidRPr="00AC150D">
        <w:rPr>
          <w:rFonts w:ascii="Calibri" w:eastAsia="Arial Unicode MS" w:hAnsi="Calibri"/>
          <w:sz w:val="22"/>
          <w:szCs w:val="23"/>
          <w:lang w:val="sr-Cyrl-RS" w:eastAsia="sr-Cyrl-CS"/>
        </w:rPr>
        <w:t>Урбанистичким пројектом су испоштоване урбанистичко – архитектонске мере заштите од пожара:</w:t>
      </w:r>
    </w:p>
    <w:p w:rsidR="00850345" w:rsidRDefault="00850345" w:rsidP="005E2A29">
      <w:pPr>
        <w:pStyle w:val="Pasussalistom"/>
        <w:widowControl w:val="0"/>
        <w:numPr>
          <w:ilvl w:val="0"/>
          <w:numId w:val="8"/>
        </w:numPr>
        <w:tabs>
          <w:tab w:val="left" w:pos="0"/>
          <w:tab w:val="left" w:pos="284"/>
          <w:tab w:val="left" w:pos="9356"/>
        </w:tabs>
        <w:autoSpaceDE w:val="0"/>
        <w:autoSpaceDN w:val="0"/>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обезбеђења безбедносних појасева у зонама којима се спречава ширење пожара;</w:t>
      </w:r>
    </w:p>
    <w:p w:rsidR="00850345"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прописивања обавезе изградње спољашње и унутрашње хидрантске мреже у објектима, у складу са прописима, посебно за производне и друге намене у зони рада;</w:t>
      </w:r>
    </w:p>
    <w:p w:rsidR="00850345"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капацитети планиране водоводне мреже као и капацитет изворишта обезбеђује довољне количине воде;</w:t>
      </w:r>
    </w:p>
    <w:p w:rsidR="00850345"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планирана мрежа саобраћајница, приступних путева и пролаза за ватрогасна возила прописаним појасевима регулације обезбеђује приступ објектима;</w:t>
      </w:r>
    </w:p>
    <w:p w:rsidR="00850345"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правилима грађења за објекте у грађевинским зонама и целинама утврђена је обавеза обезбеђивања приступа ватрогасним возилима.</w:t>
      </w:r>
    </w:p>
    <w:p w:rsidR="00850345"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постојећом саобраћајницом омогућен је долазак ватрогасних возила, и њихово  несметано кретање и приступ до фасадa објекта.</w:t>
      </w:r>
    </w:p>
    <w:p w:rsidR="000F79DF" w:rsidRPr="00D53D2B" w:rsidRDefault="00850345" w:rsidP="005E2A29">
      <w:pPr>
        <w:pStyle w:val="Pasussalistom"/>
        <w:widowControl w:val="0"/>
        <w:numPr>
          <w:ilvl w:val="0"/>
          <w:numId w:val="8"/>
        </w:numPr>
        <w:tabs>
          <w:tab w:val="left" w:pos="0"/>
          <w:tab w:val="left" w:pos="284"/>
          <w:tab w:val="left" w:pos="9356"/>
        </w:tabs>
        <w:autoSpaceDE w:val="0"/>
        <w:autoSpaceDN w:val="0"/>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Евакуација људи у време акцидента, врши се преко слободног дела локације и преко постојећих путева.</w:t>
      </w:r>
    </w:p>
    <w:p w:rsidR="00327D58" w:rsidRPr="00327D58" w:rsidRDefault="00327D58" w:rsidP="005E2A29">
      <w:pPr>
        <w:pStyle w:val="Pasussalistom"/>
        <w:numPr>
          <w:ilvl w:val="0"/>
          <w:numId w:val="8"/>
        </w:numPr>
        <w:spacing w:line="240" w:lineRule="auto"/>
        <w:jc w:val="both"/>
        <w:rPr>
          <w:rFonts w:ascii="Calibri" w:hAnsi="Calibri"/>
          <w:sz w:val="8"/>
          <w:lang w:val="sr-Cyrl-RS"/>
        </w:rPr>
      </w:pPr>
    </w:p>
    <w:p w:rsidR="00C4724B" w:rsidRPr="00512129" w:rsidRDefault="00C4724B" w:rsidP="00EB483F">
      <w:pPr>
        <w:pStyle w:val="Naslov5"/>
        <w:spacing w:before="0" w:after="0"/>
        <w:jc w:val="both"/>
        <w:rPr>
          <w:i w:val="0"/>
          <w:sz w:val="24"/>
        </w:rPr>
      </w:pPr>
      <w:r w:rsidRPr="00512129">
        <w:rPr>
          <w:i w:val="0"/>
          <w:sz w:val="24"/>
        </w:rPr>
        <w:t>Заштита од акцидената</w:t>
      </w:r>
    </w:p>
    <w:p w:rsidR="00C4724B" w:rsidRPr="00C4724B" w:rsidRDefault="00C4724B" w:rsidP="00EB483F">
      <w:pPr>
        <w:spacing w:line="235" w:lineRule="exact"/>
        <w:jc w:val="both"/>
        <w:rPr>
          <w:rFonts w:ascii="Calibri" w:eastAsia="Arial Unicode MS" w:hAnsi="Calibri"/>
          <w:lang w:val="sr-Cyrl-RS" w:eastAsia="sr-Cyrl-CS"/>
        </w:rPr>
      </w:pPr>
      <w:r w:rsidRPr="00C4724B">
        <w:rPr>
          <w:rFonts w:ascii="Calibri" w:eastAsia="Arial Unicode MS" w:hAnsi="Calibri"/>
          <w:lang w:val="sr-Cyrl-RS" w:eastAsia="sr-Cyrl-CS"/>
        </w:rPr>
        <w:t>Спречавање акциденталних удеса свих врста могуће је само уз одговорно извођење превентивних мера и мера строгог надзора и контроле.</w:t>
      </w:r>
    </w:p>
    <w:p w:rsidR="00C4724B" w:rsidRDefault="00C4724B" w:rsidP="00EB483F">
      <w:pPr>
        <w:spacing w:line="235" w:lineRule="exact"/>
        <w:jc w:val="both"/>
        <w:rPr>
          <w:rFonts w:ascii="Calibri" w:eastAsia="Arial Unicode MS" w:hAnsi="Calibri"/>
          <w:lang w:val="sr-Cyrl-RS" w:eastAsia="sr-Cyrl-CS"/>
        </w:rPr>
      </w:pPr>
      <w:r w:rsidRPr="00C4724B">
        <w:rPr>
          <w:rFonts w:ascii="Calibri" w:eastAsia="Arial Unicode MS" w:hAnsi="Calibri"/>
          <w:lang w:val="sr-Cyrl-RS" w:eastAsia="sr-Cyrl-CS"/>
        </w:rPr>
        <w:t>Надзор, правилни начин руковања у складу са важећим прописима и контрола, основни су предуслови за спречавање могућих акцидената.</w:t>
      </w:r>
    </w:p>
    <w:p w:rsidR="000F79DF" w:rsidRPr="00C4724B" w:rsidRDefault="000F79DF" w:rsidP="00EB483F">
      <w:pPr>
        <w:spacing w:line="235" w:lineRule="exact"/>
        <w:jc w:val="both"/>
        <w:rPr>
          <w:rFonts w:ascii="Calibri" w:eastAsia="Arial Unicode MS" w:hAnsi="Calibri"/>
          <w:lang w:val="sr-Cyrl-RS" w:eastAsia="sr-Cyrl-CS"/>
        </w:rPr>
      </w:pPr>
    </w:p>
    <w:p w:rsidR="00327D58" w:rsidRPr="00327D58" w:rsidRDefault="00327D58" w:rsidP="00327D58">
      <w:pPr>
        <w:jc w:val="both"/>
        <w:rPr>
          <w:rFonts w:ascii="Calibri" w:hAnsi="Calibri"/>
          <w:sz w:val="8"/>
          <w:lang w:val="sr-Cyrl-R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4</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sidRPr="00C4724B">
        <w:rPr>
          <w:rFonts w:asciiTheme="minorHAnsi" w:hAnsiTheme="minorHAnsi" w:cstheme="minorHAnsi"/>
          <w:b/>
          <w:sz w:val="24"/>
          <w:szCs w:val="24"/>
        </w:rPr>
        <w:t>Мере за несметано кретање лица са инвалидитетом, деци и старим особама</w:t>
      </w:r>
    </w:p>
    <w:p w:rsidR="00AC150D" w:rsidRDefault="00AC150D" w:rsidP="00AC150D">
      <w:pPr>
        <w:tabs>
          <w:tab w:val="left" w:pos="0"/>
          <w:tab w:val="left" w:pos="8789"/>
          <w:tab w:val="left" w:pos="9356"/>
        </w:tabs>
        <w:spacing w:line="280" w:lineRule="exact"/>
        <w:ind w:right="21"/>
        <w:jc w:val="both"/>
        <w:rPr>
          <w:rFonts w:ascii="Calibri" w:hAnsi="Calibri"/>
          <w:lang w:val="sr-Cyrl-RS"/>
        </w:rPr>
      </w:pPr>
      <w:r>
        <w:rPr>
          <w:rFonts w:ascii="Calibri" w:hAnsi="Calibri"/>
          <w:lang w:val="sr-Cyrl-RS"/>
        </w:rPr>
        <w:t xml:space="preserve">При пројектовању и реализацији објекта применити решења која ће омогућити лицима са посебним потребама неометано и континуално кретање и приступ објектима. Кретање лица омогућити пројектовањем оборених ивичњака на местима пешачких прелаза, као  и одговарајућим пројектовањем рампи за повезивање виших и нижих нивоа, обезбеђењем довољне  ширине,  безбедних  нагиба  и  одговарајућом   обрадом  површина а у складу са Правилником о техничким стандардима планирања, пројектовања и изградње објекта, којима се осигурава несметано кретање и приступ особама са  инвалидитетом,  деци  и  старим особама ("Сл.Гласник РС",  бр.22/15) и уз </w:t>
      </w:r>
      <w:r w:rsidR="001D1B90">
        <w:rPr>
          <w:rFonts w:ascii="Calibri" w:hAnsi="Calibri"/>
          <w:lang w:val="sr-Cyrl-RS"/>
        </w:rPr>
        <w:t>поштовање</w:t>
      </w:r>
      <w:r>
        <w:rPr>
          <w:rFonts w:ascii="Calibri" w:hAnsi="Calibri"/>
          <w:lang w:val="sr-Cyrl-RS"/>
        </w:rPr>
        <w:t xml:space="preserve"> Закона о спречавању дискриминације особа са инвалидитетом ("Сл.Гласник РС", бр. 33/06 и 13/2016).</w:t>
      </w:r>
    </w:p>
    <w:p w:rsidR="00D53D2B" w:rsidRDefault="00D53D2B" w:rsidP="00AC150D">
      <w:pPr>
        <w:tabs>
          <w:tab w:val="left" w:pos="0"/>
          <w:tab w:val="left" w:pos="8789"/>
          <w:tab w:val="left" w:pos="9356"/>
        </w:tabs>
        <w:spacing w:line="280" w:lineRule="exact"/>
        <w:ind w:right="21"/>
        <w:jc w:val="both"/>
        <w:rPr>
          <w:rFonts w:ascii="Calibri" w:hAnsi="Calibri"/>
          <w:szCs w:val="22"/>
          <w:lang w:val="sr-Cyrl-RS"/>
        </w:rPr>
      </w:pPr>
    </w:p>
    <w:p w:rsidR="00327D58" w:rsidRPr="00327D58" w:rsidRDefault="00327D58" w:rsidP="00327D58">
      <w:pPr>
        <w:jc w:val="both"/>
        <w:rPr>
          <w:rFonts w:ascii="Calibri" w:hAnsi="Calibri"/>
          <w:sz w:val="8"/>
          <w:lang w:val="sr-Cyrl-RS"/>
        </w:rPr>
      </w:pPr>
    </w:p>
    <w:p w:rsidR="00C4724B" w:rsidRPr="00CD2F23"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Pr>
          <w:rFonts w:asciiTheme="minorHAnsi" w:hAnsiTheme="minorHAnsi" w:cstheme="minorHAnsi"/>
          <w:b/>
          <w:sz w:val="24"/>
          <w:szCs w:val="24"/>
          <w:lang w:val="sr-Cyrl-RS"/>
        </w:rPr>
        <w:t>5</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Енергетска ефикасност</w:t>
      </w:r>
    </w:p>
    <w:p w:rsidR="00AC150D" w:rsidRPr="00AC150D" w:rsidRDefault="00AC150D" w:rsidP="00AC150D">
      <w:pPr>
        <w:tabs>
          <w:tab w:val="left" w:pos="0"/>
          <w:tab w:val="left" w:pos="9356"/>
        </w:tabs>
        <w:spacing w:before="110" w:line="235" w:lineRule="exact"/>
        <w:ind w:right="21"/>
        <w:jc w:val="both"/>
        <w:rPr>
          <w:rFonts w:asciiTheme="minorHAnsi" w:eastAsia="Arial Unicode MS" w:hAnsiTheme="minorHAnsi" w:cstheme="minorHAnsi"/>
          <w:szCs w:val="22"/>
          <w:lang w:eastAsia="sr-Cyrl-CS"/>
        </w:rPr>
      </w:pPr>
      <w:r w:rsidRPr="00AC150D">
        <w:rPr>
          <w:rFonts w:asciiTheme="minorHAnsi" w:eastAsia="Arial Unicode MS" w:hAnsiTheme="minorHAnsi" w:cstheme="minorHAnsi"/>
          <w:lang w:eastAsia="sr-Cyrl-CS"/>
        </w:rPr>
        <w:t xml:space="preserve">Пројекат је урађен у складу са Правилником о енергетској ефикасности зграда ("Сл. </w:t>
      </w:r>
      <w:proofErr w:type="gramStart"/>
      <w:r w:rsidRPr="00AC150D">
        <w:rPr>
          <w:rFonts w:asciiTheme="minorHAnsi" w:eastAsia="Arial Unicode MS" w:hAnsiTheme="minorHAnsi" w:cstheme="minorHAnsi"/>
          <w:lang w:eastAsia="sr-Cyrl-CS"/>
        </w:rPr>
        <w:t>гласник  РС</w:t>
      </w:r>
      <w:proofErr w:type="gramEnd"/>
      <w:r w:rsidRPr="00AC150D">
        <w:rPr>
          <w:rFonts w:asciiTheme="minorHAnsi" w:eastAsia="Arial Unicode MS" w:hAnsiTheme="minorHAnsi" w:cstheme="minorHAnsi"/>
          <w:lang w:eastAsia="sr-Cyrl-CS"/>
        </w:rPr>
        <w:t>", бр. 61/2011) на основу члана 201. тачка 1. Закона о планирању и   изградњи</w:t>
      </w:r>
      <w:r w:rsidRPr="00AC150D">
        <w:rPr>
          <w:rFonts w:asciiTheme="minorHAnsi" w:eastAsia="Arial Unicode MS" w:hAnsiTheme="minorHAnsi" w:cstheme="minorHAnsi"/>
          <w:lang w:val="sr-Cyrl-RS" w:eastAsia="sr-Cyrl-CS"/>
        </w:rPr>
        <w:t xml:space="preserve"> и Правилнику о условима, садржини и начину издавања сертификата о енергетским својствима зграда </w:t>
      </w:r>
      <w:r w:rsidRPr="00AC150D">
        <w:rPr>
          <w:rFonts w:asciiTheme="minorHAnsi" w:hAnsiTheme="minorHAnsi" w:cstheme="minorHAnsi"/>
          <w:lang w:val="sr-Cyrl-RS"/>
        </w:rPr>
        <w:t>("Сл.Гласник РС", бр. 69/12, 44/2018- др. закони и 111/2022)</w:t>
      </w:r>
      <w:r w:rsidRPr="00AC150D">
        <w:rPr>
          <w:rFonts w:asciiTheme="minorHAnsi" w:eastAsia="Arial Unicode MS" w:hAnsiTheme="minorHAnsi" w:cstheme="minorHAnsi"/>
          <w:lang w:eastAsia="sr-Cyrl-CS"/>
        </w:rPr>
        <w:t>.</w:t>
      </w:r>
    </w:p>
    <w:p w:rsidR="00AC150D" w:rsidRPr="00AC150D" w:rsidRDefault="00AC150D" w:rsidP="00AC150D">
      <w:pPr>
        <w:tabs>
          <w:tab w:val="left" w:pos="0"/>
          <w:tab w:val="left" w:pos="9356"/>
        </w:tabs>
        <w:spacing w:before="110" w:line="235" w:lineRule="exact"/>
        <w:ind w:right="21"/>
        <w:jc w:val="both"/>
        <w:rPr>
          <w:rFonts w:asciiTheme="minorHAnsi" w:eastAsia="Arial Unicode MS" w:hAnsiTheme="minorHAnsi" w:cstheme="minorHAnsi"/>
          <w:lang w:eastAsia="sr-Cyrl-CS"/>
        </w:rPr>
      </w:pPr>
      <w:proofErr w:type="gramStart"/>
      <w:r w:rsidRPr="00AC150D">
        <w:rPr>
          <w:rFonts w:asciiTheme="minorHAnsi" w:eastAsia="Arial Unicode MS" w:hAnsiTheme="minorHAnsi" w:cstheme="minorHAnsi"/>
          <w:lang w:eastAsia="sr-Cyrl-CS"/>
        </w:rPr>
        <w:t>Архитектонске  мере</w:t>
      </w:r>
      <w:proofErr w:type="gramEnd"/>
      <w:r w:rsidRPr="00AC150D">
        <w:rPr>
          <w:rFonts w:asciiTheme="minorHAnsi" w:eastAsia="Arial Unicode MS" w:hAnsiTheme="minorHAnsi" w:cstheme="minorHAnsi"/>
          <w:lang w:eastAsia="sr-Cyrl-CS"/>
        </w:rPr>
        <w:t xml:space="preserve">  енергетске ефикасности:</w:t>
      </w:r>
    </w:p>
    <w:p w:rsidR="00AC150D" w:rsidRPr="00AC150D" w:rsidRDefault="00AC150D" w:rsidP="00327D58">
      <w:pPr>
        <w:tabs>
          <w:tab w:val="left" w:pos="0"/>
          <w:tab w:val="left" w:pos="9356"/>
        </w:tabs>
        <w:spacing w:line="235" w:lineRule="exact"/>
        <w:ind w:right="21"/>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Објекат пројектовати тако да се максимално искористи потенцијал локације: сунце, ветар и зеленило.</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Пројектом предвидети адекватну изолацију и вентилацију   крова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У што већој мери користити природну вентилацију   простора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 xml:space="preserve">Допринети задржавању топлоте и коришћењу топлотних добитака: изолацијом спољашњих зидова, избором материјала и решавањем детаља, елиминисањем топлотних мостова; применом квалитетних стакала и рамова прозора и врата, као и </w:t>
      </w:r>
      <w:proofErr w:type="gramStart"/>
      <w:r w:rsidRPr="00AC150D">
        <w:rPr>
          <w:rFonts w:asciiTheme="minorHAnsi" w:eastAsia="Arial Unicode MS" w:hAnsiTheme="minorHAnsi" w:cstheme="minorHAnsi"/>
          <w:lang w:eastAsia="sr-Cyrl-CS"/>
        </w:rPr>
        <w:t>процентом  застакљења</w:t>
      </w:r>
      <w:proofErr w:type="gramEnd"/>
      <w:r w:rsidRPr="00AC150D">
        <w:rPr>
          <w:rFonts w:asciiTheme="minorHAnsi" w:eastAsia="Arial Unicode MS" w:hAnsiTheme="minorHAnsi" w:cstheme="minorHAnsi"/>
          <w:lang w:eastAsia="sr-Cyrl-CS"/>
        </w:rPr>
        <w:t xml:space="preserve"> фасаде</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lastRenderedPageBreak/>
        <w:t>Објекат пројектовати са високом заптивношћу фасадног омотача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proofErr w:type="gramStart"/>
      <w:r w:rsidRPr="00AC150D">
        <w:rPr>
          <w:rFonts w:asciiTheme="minorHAnsi" w:eastAsia="Arial Unicode MS" w:hAnsiTheme="minorHAnsi" w:cstheme="minorHAnsi"/>
          <w:lang w:eastAsia="sr-Cyrl-CS"/>
        </w:rPr>
        <w:t>Изолација  преградних</w:t>
      </w:r>
      <w:proofErr w:type="gramEnd"/>
      <w:r w:rsidRPr="00AC150D">
        <w:rPr>
          <w:rFonts w:asciiTheme="minorHAnsi" w:eastAsia="Arial Unicode MS" w:hAnsiTheme="minorHAnsi" w:cstheme="minorHAnsi"/>
          <w:lang w:eastAsia="sr-Cyrl-CS"/>
        </w:rPr>
        <w:t xml:space="preserve"> зидова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Изолација подова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Смањење инфилтрације</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Увођење дневне светлости и примена система контроле осветљ</w:t>
      </w:r>
      <w:r w:rsidR="001D1B90">
        <w:rPr>
          <w:rFonts w:asciiTheme="minorHAnsi" w:eastAsia="Arial Unicode MS" w:hAnsiTheme="minorHAnsi" w:cstheme="minorHAnsi"/>
          <w:lang w:val="sr-Cyrl-RS" w:eastAsia="sr-Cyrl-CS"/>
        </w:rPr>
        <w:t>ења</w:t>
      </w:r>
    </w:p>
    <w:p w:rsidR="00AC150D" w:rsidRP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 xml:space="preserve">Фарбање плафона и зидова </w:t>
      </w:r>
      <w:proofErr w:type="gramStart"/>
      <w:r w:rsidRPr="00AC150D">
        <w:rPr>
          <w:rFonts w:asciiTheme="minorHAnsi" w:eastAsia="Arial Unicode MS" w:hAnsiTheme="minorHAnsi" w:cstheme="minorHAnsi"/>
          <w:lang w:eastAsia="sr-Cyrl-CS"/>
        </w:rPr>
        <w:t>рефлексивном  бојом</w:t>
      </w:r>
      <w:proofErr w:type="gramEnd"/>
    </w:p>
    <w:p w:rsidR="00AC150D" w:rsidRDefault="00AC150D" w:rsidP="005E2A29">
      <w:pPr>
        <w:numPr>
          <w:ilvl w:val="0"/>
          <w:numId w:val="9"/>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sidRPr="00AC150D">
        <w:rPr>
          <w:rFonts w:asciiTheme="minorHAnsi" w:eastAsia="Arial Unicode MS" w:hAnsiTheme="minorHAnsi" w:cstheme="minorHAnsi"/>
          <w:lang w:eastAsia="sr-Cyrl-CS"/>
        </w:rPr>
        <w:t xml:space="preserve">Примена ефикасније опреме и инсталација </w:t>
      </w:r>
      <w:proofErr w:type="gramStart"/>
      <w:r w:rsidRPr="00AC150D">
        <w:rPr>
          <w:rFonts w:asciiTheme="minorHAnsi" w:eastAsia="Arial Unicode MS" w:hAnsiTheme="minorHAnsi" w:cstheme="minorHAnsi"/>
          <w:lang w:eastAsia="sr-Cyrl-CS"/>
        </w:rPr>
        <w:t>у  објекту</w:t>
      </w:r>
      <w:proofErr w:type="gramEnd"/>
    </w:p>
    <w:p w:rsidR="00D53D2B" w:rsidRDefault="00D53D2B" w:rsidP="00D53D2B">
      <w:pPr>
        <w:tabs>
          <w:tab w:val="left" w:pos="426"/>
          <w:tab w:val="left" w:pos="9356"/>
        </w:tabs>
        <w:spacing w:line="235" w:lineRule="exact"/>
        <w:ind w:right="21"/>
        <w:jc w:val="both"/>
        <w:rPr>
          <w:rFonts w:asciiTheme="minorHAnsi" w:eastAsia="Arial Unicode MS" w:hAnsiTheme="minorHAnsi" w:cstheme="minorHAnsi"/>
          <w:lang w:eastAsia="sr-Cyrl-CS"/>
        </w:rPr>
      </w:pPr>
    </w:p>
    <w:p w:rsidR="00C4724B" w:rsidRPr="00FB3E93"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FB3E93">
        <w:rPr>
          <w:rFonts w:asciiTheme="minorHAnsi" w:hAnsiTheme="minorHAnsi" w:cstheme="minorHAnsi"/>
          <w:b/>
          <w:sz w:val="24"/>
          <w:szCs w:val="24"/>
        </w:rPr>
        <w:t>II.</w:t>
      </w:r>
      <w:r w:rsidRPr="00FB3E93">
        <w:rPr>
          <w:rFonts w:asciiTheme="minorHAnsi" w:hAnsiTheme="minorHAnsi" w:cstheme="minorHAnsi"/>
          <w:b/>
          <w:sz w:val="24"/>
          <w:szCs w:val="24"/>
          <w:lang w:val="sr-Cyrl-RS"/>
        </w:rPr>
        <w:t>7</w:t>
      </w:r>
      <w:r w:rsidRPr="00FB3E93">
        <w:rPr>
          <w:rFonts w:asciiTheme="minorHAnsi" w:hAnsiTheme="minorHAnsi" w:cstheme="minorHAnsi"/>
          <w:b/>
          <w:sz w:val="24"/>
          <w:szCs w:val="24"/>
        </w:rPr>
        <w:t>.</w:t>
      </w:r>
      <w:r w:rsidR="00557870" w:rsidRPr="00FB3E93">
        <w:rPr>
          <w:rFonts w:asciiTheme="minorHAnsi" w:hAnsiTheme="minorHAnsi" w:cstheme="minorHAnsi"/>
          <w:b/>
          <w:sz w:val="24"/>
          <w:szCs w:val="24"/>
          <w:lang w:val="sr-Cyrl-RS"/>
        </w:rPr>
        <w:t>6</w:t>
      </w:r>
      <w:r w:rsidRPr="00FB3E93">
        <w:rPr>
          <w:rFonts w:asciiTheme="minorHAnsi" w:hAnsiTheme="minorHAnsi" w:cstheme="minorHAnsi"/>
          <w:b/>
          <w:sz w:val="24"/>
          <w:szCs w:val="24"/>
        </w:rPr>
        <w:t>.</w:t>
      </w:r>
      <w:r w:rsidRPr="00FB3E93">
        <w:rPr>
          <w:rFonts w:asciiTheme="minorHAnsi" w:hAnsiTheme="minorHAnsi" w:cstheme="minorHAnsi"/>
          <w:b/>
          <w:sz w:val="24"/>
          <w:szCs w:val="24"/>
          <w:lang w:val="sr-Cyrl-RS"/>
        </w:rPr>
        <w:t xml:space="preserve"> Заштита и унапређење животне средине</w:t>
      </w:r>
    </w:p>
    <w:p w:rsidR="00C4724B" w:rsidRDefault="00C4724B" w:rsidP="00D53D2B">
      <w:pPr>
        <w:spacing w:beforeLines="72" w:before="172"/>
        <w:jc w:val="both"/>
        <w:rPr>
          <w:rFonts w:ascii="Calibri" w:eastAsia="Arial Unicode MS" w:hAnsi="Calibri"/>
          <w:lang w:val="sr-Cyrl-CS" w:eastAsia="sr-Cyrl-CS"/>
        </w:rPr>
      </w:pPr>
      <w:r w:rsidRPr="00C4724B">
        <w:rPr>
          <w:rFonts w:ascii="Calibri" w:eastAsia="Arial Unicode MS" w:hAnsi="Calibri"/>
          <w:lang w:val="sr-Cyrl-CS" w:eastAsia="sr-Cyrl-CS"/>
        </w:rPr>
        <w:t>При изради овог Урбанистичког пројекта у интересу заштите животне средине у потпуности су одпоштоване мере заштите у погледу урбанистичких параметара, комуналне опремљености земљишта и планираних слободних и зелених површина.</w:t>
      </w:r>
    </w:p>
    <w:p w:rsidR="00F246B4" w:rsidRDefault="00F246B4" w:rsidP="00D53D2B">
      <w:pPr>
        <w:spacing w:beforeLines="72" w:before="172"/>
        <w:jc w:val="both"/>
        <w:rPr>
          <w:rFonts w:ascii="Calibri" w:eastAsia="Arial Unicode MS" w:hAnsi="Calibri"/>
          <w:lang w:val="sr-Cyrl-CS" w:eastAsia="sr-Cyrl-CS"/>
        </w:rPr>
      </w:pPr>
      <w:r>
        <w:rPr>
          <w:rFonts w:ascii="Calibri" w:eastAsia="Arial Unicode MS" w:hAnsi="Calibri"/>
          <w:lang w:val="sr-Cyrl-CS" w:eastAsia="sr-Cyrl-CS"/>
        </w:rPr>
        <w:t xml:space="preserve">Предметни објекат својом </w:t>
      </w:r>
      <w:r w:rsidR="001D1B90">
        <w:rPr>
          <w:rFonts w:ascii="Calibri" w:eastAsia="Arial Unicode MS" w:hAnsi="Calibri"/>
          <w:lang w:val="sr-Cyrl-CS" w:eastAsia="sr-Cyrl-CS"/>
        </w:rPr>
        <w:t>функцијом</w:t>
      </w:r>
      <w:r>
        <w:rPr>
          <w:rFonts w:ascii="Calibri" w:eastAsia="Arial Unicode MS" w:hAnsi="Calibri"/>
          <w:lang w:val="sr-Cyrl-CS" w:eastAsia="sr-Cyrl-CS"/>
        </w:rPr>
        <w:t xml:space="preserve"> не представља опасност за животну средину, јер нема технолошке процесе који могу </w:t>
      </w:r>
      <w:r w:rsidR="001D1B90">
        <w:rPr>
          <w:rFonts w:ascii="Calibri" w:eastAsia="Arial Unicode MS" w:hAnsi="Calibri"/>
          <w:lang w:val="sr-Cyrl-CS" w:eastAsia="sr-Cyrl-CS"/>
        </w:rPr>
        <w:t>негативно</w:t>
      </w:r>
      <w:r>
        <w:rPr>
          <w:rFonts w:ascii="Calibri" w:eastAsia="Arial Unicode MS" w:hAnsi="Calibri"/>
          <w:lang w:val="sr-Cyrl-CS" w:eastAsia="sr-Cyrl-CS"/>
        </w:rPr>
        <w:t xml:space="preserve"> утицати на исту. Из тог разлога није потребна израда елабората за заштиту животне средине.</w:t>
      </w:r>
    </w:p>
    <w:p w:rsidR="00C4724B" w:rsidRPr="00C4724B" w:rsidRDefault="00C4724B" w:rsidP="009239C7">
      <w:pPr>
        <w:spacing w:before="240"/>
        <w:jc w:val="both"/>
        <w:rPr>
          <w:rFonts w:ascii="Calibri" w:eastAsia="Arial Unicode MS" w:hAnsi="Calibri"/>
          <w:b/>
          <w:lang w:val="sr-Cyrl-RS" w:eastAsia="sr-Cyrl-CS"/>
        </w:rPr>
      </w:pPr>
      <w:r w:rsidRPr="00C4724B">
        <w:rPr>
          <w:rFonts w:ascii="Calibri" w:eastAsia="Arial Unicode MS" w:hAnsi="Calibri"/>
          <w:b/>
          <w:lang w:val="sr-Cyrl-RS" w:eastAsia="sr-Cyrl-CS"/>
        </w:rPr>
        <w:t xml:space="preserve">Општи услови </w:t>
      </w:r>
    </w:p>
    <w:p w:rsidR="00C4724B" w:rsidRPr="00C4724B" w:rsidRDefault="00C4724B" w:rsidP="00D53D2B">
      <w:pPr>
        <w:pStyle w:val="Teloteksta"/>
        <w:spacing w:line="240" w:lineRule="auto"/>
        <w:ind w:right="-1"/>
        <w:rPr>
          <w:rFonts w:ascii="Calibri" w:hAnsi="Calibri"/>
          <w:color w:val="auto"/>
        </w:rPr>
      </w:pPr>
      <w:r w:rsidRPr="00C4724B">
        <w:rPr>
          <w:rFonts w:ascii="Calibri" w:hAnsi="Calibri"/>
          <w:color w:val="auto"/>
        </w:rPr>
        <w:t>У циљу заштите животне средине потребно је урбанистичким и грађевинско-техничким мерама елиминисати или свести на минималну меру, присутне штетне</w:t>
      </w:r>
      <w:r w:rsidRPr="00C4724B">
        <w:rPr>
          <w:rFonts w:ascii="Calibri" w:hAnsi="Calibri"/>
          <w:color w:val="auto"/>
          <w:spacing w:val="-15"/>
        </w:rPr>
        <w:t xml:space="preserve"> </w:t>
      </w:r>
      <w:r w:rsidRPr="00C4724B">
        <w:rPr>
          <w:rFonts w:ascii="Calibri" w:hAnsi="Calibri"/>
          <w:color w:val="auto"/>
        </w:rPr>
        <w:t>утицаје.</w:t>
      </w:r>
    </w:p>
    <w:p w:rsidR="00C4724B" w:rsidRPr="00C4724B" w:rsidRDefault="00C4724B" w:rsidP="00D53D2B">
      <w:pPr>
        <w:pStyle w:val="Teloteksta"/>
        <w:spacing w:line="240" w:lineRule="auto"/>
        <w:ind w:right="-1"/>
        <w:rPr>
          <w:rFonts w:ascii="Calibri" w:hAnsi="Calibri"/>
          <w:color w:val="auto"/>
        </w:rPr>
      </w:pPr>
      <w:r w:rsidRPr="00C4724B">
        <w:rPr>
          <w:rFonts w:ascii="Calibri" w:hAnsi="Calibri"/>
          <w:color w:val="auto"/>
        </w:rPr>
        <w:t>Није дозвољена изградња која може да, на било који начин, угрози животну средину, сам објекат и објекте и функционисање суседних</w:t>
      </w:r>
      <w:r w:rsidRPr="00C4724B">
        <w:rPr>
          <w:rFonts w:ascii="Calibri" w:hAnsi="Calibri"/>
          <w:color w:val="auto"/>
          <w:spacing w:val="-13"/>
        </w:rPr>
        <w:t xml:space="preserve"> </w:t>
      </w:r>
      <w:r w:rsidRPr="00C4724B">
        <w:rPr>
          <w:rFonts w:ascii="Calibri" w:hAnsi="Calibri"/>
          <w:color w:val="auto"/>
        </w:rPr>
        <w:t>парцела.</w:t>
      </w:r>
    </w:p>
    <w:p w:rsidR="00C4724B" w:rsidRPr="00C4724B" w:rsidRDefault="00C4724B" w:rsidP="00D53D2B">
      <w:pPr>
        <w:pStyle w:val="Teloteksta"/>
        <w:spacing w:line="240" w:lineRule="auto"/>
        <w:ind w:right="-1"/>
        <w:rPr>
          <w:rFonts w:ascii="Calibri" w:hAnsi="Calibri"/>
          <w:color w:val="auto"/>
          <w:lang w:val="sr-Cyrl-RS"/>
        </w:rPr>
      </w:pPr>
      <w:r w:rsidRPr="00C4724B">
        <w:rPr>
          <w:rFonts w:ascii="Calibri" w:hAnsi="Calibri"/>
          <w:color w:val="auto"/>
        </w:rPr>
        <w:t xml:space="preserve">Сав вишак материјала, отпад и сл. настао током изградње одмах уклањати са локације. Депоновање отпада се мора обавити под условима надлежне комуналне службе. За одлагање комуналног отпада </w:t>
      </w:r>
      <w:r w:rsidRPr="00C4724B">
        <w:rPr>
          <w:rFonts w:ascii="Calibri" w:hAnsi="Calibri"/>
          <w:color w:val="auto"/>
          <w:lang w:val="sr-Cyrl-RS"/>
        </w:rPr>
        <w:t xml:space="preserve">планира се коришћење постојећих локација унутар комплекса. </w:t>
      </w:r>
    </w:p>
    <w:p w:rsidR="00C4724B" w:rsidRPr="00C4724B" w:rsidRDefault="00C4724B" w:rsidP="00D53D2B">
      <w:pPr>
        <w:pStyle w:val="Teloteksta"/>
        <w:spacing w:before="121" w:line="240" w:lineRule="auto"/>
        <w:ind w:right="-1"/>
        <w:rPr>
          <w:rFonts w:ascii="Calibri" w:hAnsi="Calibri"/>
          <w:color w:val="auto"/>
        </w:rPr>
      </w:pPr>
      <w:r w:rsidRPr="00C4724B">
        <w:rPr>
          <w:rFonts w:ascii="Calibri" w:hAnsi="Calibri"/>
          <w:color w:val="auto"/>
        </w:rPr>
        <w:t>На основу члана 14. и 15. Закона о заштити животне средине и других одредби које се односе на заштиту животне средине, прописани су услови које је неопходно испоштовати у процесу прибављања техничке документације и изградње објеката и</w:t>
      </w:r>
      <w:r w:rsidRPr="00C4724B">
        <w:rPr>
          <w:rFonts w:ascii="Calibri" w:hAnsi="Calibri"/>
          <w:color w:val="auto"/>
          <w:spacing w:val="-15"/>
        </w:rPr>
        <w:t xml:space="preserve"> </w:t>
      </w:r>
      <w:r w:rsidRPr="00C4724B">
        <w:rPr>
          <w:rFonts w:ascii="Calibri" w:hAnsi="Calibri"/>
          <w:color w:val="auto"/>
        </w:rPr>
        <w:t>простора:</w:t>
      </w:r>
    </w:p>
    <w:p w:rsidR="00C4724B" w:rsidRPr="00D53D2B" w:rsidRDefault="00C4724B" w:rsidP="005E2A29">
      <w:pPr>
        <w:pStyle w:val="Pasussalistom"/>
        <w:widowControl w:val="0"/>
        <w:numPr>
          <w:ilvl w:val="0"/>
          <w:numId w:val="3"/>
        </w:numPr>
        <w:tabs>
          <w:tab w:val="left" w:pos="284"/>
        </w:tabs>
        <w:spacing w:line="240" w:lineRule="auto"/>
        <w:ind w:left="284" w:right="-1" w:hanging="284"/>
        <w:contextualSpacing w:val="0"/>
        <w:jc w:val="both"/>
        <w:rPr>
          <w:rFonts w:ascii="Calibri" w:eastAsia="Arial" w:hAnsi="Calibri" w:cs="Arial"/>
          <w:sz w:val="24"/>
          <w:szCs w:val="24"/>
        </w:rPr>
      </w:pPr>
      <w:r w:rsidRPr="00C4724B">
        <w:rPr>
          <w:rFonts w:ascii="Calibri" w:hAnsi="Calibri"/>
          <w:sz w:val="24"/>
          <w:szCs w:val="24"/>
        </w:rPr>
        <w:t>Интерне саобраћајнице и објекте инфраструктуре пројектовати и изградити/реконструисати у складу са важећим нормама и стандардима за ту врсту  и намену објекта.</w:t>
      </w:r>
    </w:p>
    <w:p w:rsidR="00D53D2B" w:rsidRPr="005D7E4B" w:rsidRDefault="00D53D2B" w:rsidP="005E2A29">
      <w:pPr>
        <w:pStyle w:val="Pasussalistom"/>
        <w:widowControl w:val="0"/>
        <w:numPr>
          <w:ilvl w:val="0"/>
          <w:numId w:val="3"/>
        </w:numPr>
        <w:tabs>
          <w:tab w:val="left" w:pos="284"/>
        </w:tabs>
        <w:spacing w:line="240" w:lineRule="auto"/>
        <w:ind w:left="284" w:right="-1" w:hanging="284"/>
        <w:contextualSpacing w:val="0"/>
        <w:jc w:val="both"/>
        <w:rPr>
          <w:rFonts w:ascii="Calibri" w:eastAsia="Arial" w:hAnsi="Calibri" w:cs="Arial"/>
          <w:sz w:val="24"/>
          <w:szCs w:val="24"/>
        </w:rPr>
      </w:pPr>
    </w:p>
    <w:p w:rsidR="00C4724B" w:rsidRPr="00C4724B" w:rsidRDefault="00C4724B" w:rsidP="00D53D2B">
      <w:pPr>
        <w:pStyle w:val="Naslov5"/>
        <w:spacing w:before="0" w:after="0"/>
        <w:jc w:val="both"/>
        <w:rPr>
          <w:b w:val="0"/>
          <w:bCs w:val="0"/>
          <w:i w:val="0"/>
          <w:sz w:val="24"/>
          <w:szCs w:val="24"/>
        </w:rPr>
      </w:pPr>
      <w:r w:rsidRPr="00C4724B">
        <w:rPr>
          <w:i w:val="0"/>
          <w:sz w:val="24"/>
          <w:szCs w:val="24"/>
        </w:rPr>
        <w:t>Заштита</w:t>
      </w:r>
      <w:r w:rsidRPr="00C4724B">
        <w:rPr>
          <w:i w:val="0"/>
          <w:spacing w:val="-3"/>
          <w:sz w:val="24"/>
          <w:szCs w:val="24"/>
        </w:rPr>
        <w:t xml:space="preserve"> </w:t>
      </w:r>
      <w:r w:rsidRPr="00C4724B">
        <w:rPr>
          <w:i w:val="0"/>
          <w:sz w:val="24"/>
          <w:szCs w:val="24"/>
        </w:rPr>
        <w:t>земљишта</w:t>
      </w:r>
    </w:p>
    <w:p w:rsidR="00C4724B" w:rsidRPr="00C4724B" w:rsidRDefault="00C4724B" w:rsidP="00EB483F">
      <w:pPr>
        <w:pStyle w:val="Teloteksta"/>
        <w:ind w:right="-1"/>
        <w:rPr>
          <w:rFonts w:ascii="Calibri" w:hAnsi="Calibri"/>
          <w:color w:val="auto"/>
        </w:rPr>
      </w:pPr>
      <w:r w:rsidRPr="00C4724B">
        <w:rPr>
          <w:rFonts w:ascii="Calibri" w:hAnsi="Calibri"/>
          <w:color w:val="auto"/>
        </w:rPr>
        <w:t>У циљу заштите земљишта од деловања отпадних материја, неопходно је организовати контролу појаве штетних отпадних материја, њихово сакупљање, уклањање и брзо превођење у нешкодљиво</w:t>
      </w:r>
      <w:r w:rsidRPr="00C4724B">
        <w:rPr>
          <w:rFonts w:ascii="Calibri" w:hAnsi="Calibri"/>
          <w:color w:val="auto"/>
          <w:spacing w:val="-11"/>
        </w:rPr>
        <w:t xml:space="preserve"> </w:t>
      </w:r>
      <w:r w:rsidRPr="00C4724B">
        <w:rPr>
          <w:rFonts w:ascii="Calibri" w:hAnsi="Calibri"/>
          <w:color w:val="auto"/>
        </w:rPr>
        <w:t>стање.</w:t>
      </w:r>
    </w:p>
    <w:p w:rsidR="00C4724B" w:rsidRPr="00C4724B" w:rsidRDefault="00C4724B" w:rsidP="00EB483F">
      <w:pPr>
        <w:pStyle w:val="Teloteksta"/>
        <w:spacing w:line="252" w:lineRule="exact"/>
        <w:ind w:right="-1"/>
        <w:rPr>
          <w:rFonts w:ascii="Calibri" w:hAnsi="Calibri"/>
          <w:color w:val="auto"/>
        </w:rPr>
      </w:pPr>
      <w:r w:rsidRPr="00C4724B">
        <w:rPr>
          <w:rFonts w:ascii="Calibri" w:hAnsi="Calibri"/>
          <w:color w:val="auto"/>
        </w:rPr>
        <w:t>Забрана неконтролисаног депоновања свих врста</w:t>
      </w:r>
      <w:r w:rsidRPr="00C4724B">
        <w:rPr>
          <w:rFonts w:ascii="Calibri" w:hAnsi="Calibri"/>
          <w:color w:val="auto"/>
          <w:spacing w:val="-7"/>
        </w:rPr>
        <w:t xml:space="preserve"> </w:t>
      </w:r>
      <w:r w:rsidRPr="00C4724B">
        <w:rPr>
          <w:rFonts w:ascii="Calibri" w:hAnsi="Calibri"/>
          <w:color w:val="auto"/>
        </w:rPr>
        <w:t>отпада.</w:t>
      </w:r>
    </w:p>
    <w:p w:rsidR="00C4724B" w:rsidRDefault="00C4724B" w:rsidP="00EB483F">
      <w:pPr>
        <w:pStyle w:val="Teloteksta"/>
        <w:ind w:right="-1"/>
        <w:rPr>
          <w:rFonts w:ascii="Calibri" w:hAnsi="Calibri"/>
          <w:color w:val="auto"/>
        </w:rPr>
      </w:pPr>
      <w:r w:rsidRPr="00C4724B">
        <w:rPr>
          <w:rFonts w:ascii="Calibri" w:hAnsi="Calibri"/>
          <w:color w:val="auto"/>
        </w:rPr>
        <w:t>Обновити постојеће и образовати нове зелене површине, садњом адекватних биљних врста.</w:t>
      </w:r>
    </w:p>
    <w:p w:rsidR="00D53D2B" w:rsidRDefault="00D53D2B" w:rsidP="00EB483F">
      <w:pPr>
        <w:pStyle w:val="Teloteksta"/>
        <w:ind w:right="-1"/>
        <w:rPr>
          <w:rFonts w:ascii="Calibri" w:hAnsi="Calibri"/>
          <w:color w:val="auto"/>
        </w:rPr>
      </w:pPr>
    </w:p>
    <w:p w:rsidR="00C4724B" w:rsidRPr="00C4724B" w:rsidRDefault="00C4724B" w:rsidP="00D53D2B">
      <w:pPr>
        <w:pStyle w:val="Naslov5"/>
        <w:spacing w:before="0" w:after="0"/>
        <w:jc w:val="both"/>
        <w:rPr>
          <w:b w:val="0"/>
          <w:bCs w:val="0"/>
          <w:i w:val="0"/>
          <w:sz w:val="24"/>
          <w:szCs w:val="24"/>
        </w:rPr>
      </w:pPr>
      <w:r w:rsidRPr="00C4724B">
        <w:rPr>
          <w:i w:val="0"/>
          <w:sz w:val="24"/>
          <w:szCs w:val="24"/>
        </w:rPr>
        <w:t>Заштита</w:t>
      </w:r>
      <w:r w:rsidRPr="00C4724B">
        <w:rPr>
          <w:i w:val="0"/>
          <w:spacing w:val="-6"/>
          <w:sz w:val="24"/>
          <w:szCs w:val="24"/>
        </w:rPr>
        <w:t xml:space="preserve"> </w:t>
      </w:r>
      <w:r w:rsidRPr="00C4724B">
        <w:rPr>
          <w:i w:val="0"/>
          <w:sz w:val="24"/>
          <w:szCs w:val="24"/>
        </w:rPr>
        <w:t>ваздуха</w:t>
      </w:r>
    </w:p>
    <w:p w:rsidR="00C4724B" w:rsidRPr="00C4724B" w:rsidRDefault="00C4724B" w:rsidP="009239C7">
      <w:pPr>
        <w:pStyle w:val="Teloteksta"/>
        <w:spacing w:line="260" w:lineRule="exact"/>
        <w:rPr>
          <w:rFonts w:ascii="Calibri" w:hAnsi="Calibri"/>
          <w:color w:val="auto"/>
        </w:rPr>
      </w:pPr>
      <w:r w:rsidRPr="00C4724B">
        <w:rPr>
          <w:rFonts w:ascii="Calibri" w:hAnsi="Calibri"/>
          <w:color w:val="auto"/>
        </w:rPr>
        <w:t>Унапређење квалитета ваздуха обезбедити даљим развојем заснованом на рационалнијој употреби енергије и повећању енергетске ефикасности, гасификацији читавог насеља, увођењу економски оправданих нових и обновљивих извора енергије, и др.</w:t>
      </w:r>
    </w:p>
    <w:p w:rsidR="00C4724B" w:rsidRPr="00C4724B" w:rsidRDefault="00C4724B" w:rsidP="00EB483F">
      <w:pPr>
        <w:pStyle w:val="Teloteksta"/>
        <w:spacing w:before="1" w:line="260" w:lineRule="exact"/>
        <w:rPr>
          <w:rFonts w:ascii="Calibri" w:hAnsi="Calibri"/>
          <w:color w:val="auto"/>
        </w:rPr>
      </w:pPr>
      <w:r w:rsidRPr="00C4724B">
        <w:rPr>
          <w:rFonts w:ascii="Calibri" w:hAnsi="Calibri"/>
          <w:color w:val="auto"/>
        </w:rPr>
        <w:t>Реконструкција и изградња нових саобраћајница мора бити заснована на строгим еколошким принципима према европским</w:t>
      </w:r>
      <w:r w:rsidRPr="00C4724B">
        <w:rPr>
          <w:rFonts w:ascii="Calibri" w:hAnsi="Calibri"/>
          <w:color w:val="auto"/>
          <w:spacing w:val="-12"/>
        </w:rPr>
        <w:t xml:space="preserve"> </w:t>
      </w:r>
      <w:r w:rsidRPr="00C4724B">
        <w:rPr>
          <w:rFonts w:ascii="Calibri" w:hAnsi="Calibri"/>
          <w:color w:val="auto"/>
        </w:rPr>
        <w:t>стандардима</w:t>
      </w:r>
    </w:p>
    <w:p w:rsidR="00C4724B" w:rsidRDefault="00C4724B" w:rsidP="00EB483F">
      <w:pPr>
        <w:pStyle w:val="Teloteksta"/>
        <w:spacing w:before="2" w:line="260" w:lineRule="exact"/>
        <w:rPr>
          <w:rFonts w:ascii="Calibri" w:hAnsi="Calibri"/>
          <w:color w:val="auto"/>
        </w:rPr>
      </w:pPr>
      <w:r w:rsidRPr="00C4724B">
        <w:rPr>
          <w:rFonts w:ascii="Calibri" w:hAnsi="Calibri"/>
          <w:color w:val="auto"/>
        </w:rPr>
        <w:t>Потребно је формирати одговарајуће заштитне зелене засаде почевши од травног покривача, преко шибља и дрвећа чиме ће се обезбедити функционалност зеленила, у смислу заштите, током читаве</w:t>
      </w:r>
      <w:r w:rsidRPr="00C4724B">
        <w:rPr>
          <w:rFonts w:ascii="Calibri" w:hAnsi="Calibri"/>
          <w:color w:val="auto"/>
          <w:spacing w:val="-11"/>
        </w:rPr>
        <w:t xml:space="preserve"> </w:t>
      </w:r>
      <w:r w:rsidRPr="00C4724B">
        <w:rPr>
          <w:rFonts w:ascii="Calibri" w:hAnsi="Calibri"/>
          <w:color w:val="auto"/>
        </w:rPr>
        <w:t>године.</w:t>
      </w:r>
    </w:p>
    <w:p w:rsidR="00D53D2B" w:rsidRPr="00C4724B" w:rsidRDefault="00D53D2B" w:rsidP="00EB483F">
      <w:pPr>
        <w:pStyle w:val="Teloteksta"/>
        <w:spacing w:before="2" w:line="260" w:lineRule="exact"/>
        <w:rPr>
          <w:rFonts w:ascii="Calibri" w:hAnsi="Calibri"/>
          <w:color w:val="auto"/>
          <w:lang w:val="sr-Cyrl-RS"/>
        </w:rPr>
      </w:pPr>
    </w:p>
    <w:p w:rsidR="00C4724B" w:rsidRPr="00C4724B" w:rsidRDefault="00C4724B" w:rsidP="00D53D2B">
      <w:pPr>
        <w:pStyle w:val="Naslov5"/>
        <w:spacing w:before="0" w:after="0"/>
        <w:jc w:val="both"/>
        <w:rPr>
          <w:i w:val="0"/>
          <w:sz w:val="24"/>
          <w:szCs w:val="24"/>
        </w:rPr>
      </w:pPr>
      <w:r w:rsidRPr="00C4724B">
        <w:rPr>
          <w:i w:val="0"/>
          <w:sz w:val="24"/>
          <w:szCs w:val="24"/>
        </w:rPr>
        <w:t>Заштита вода</w:t>
      </w:r>
    </w:p>
    <w:p w:rsidR="00C4724B" w:rsidRDefault="00C4724B" w:rsidP="00EB483F">
      <w:pPr>
        <w:pStyle w:val="Teloteksta"/>
        <w:ind w:right="-1"/>
        <w:rPr>
          <w:rFonts w:ascii="Calibri" w:hAnsi="Calibri"/>
          <w:color w:val="auto"/>
        </w:rPr>
      </w:pPr>
      <w:r w:rsidRPr="00C4724B">
        <w:rPr>
          <w:rFonts w:ascii="Calibri" w:hAnsi="Calibri"/>
          <w:color w:val="auto"/>
        </w:rPr>
        <w:t xml:space="preserve">Не очекује се </w:t>
      </w:r>
      <w:r w:rsidRPr="00C4724B">
        <w:rPr>
          <w:rFonts w:ascii="Calibri" w:hAnsi="Calibri"/>
          <w:color w:val="auto"/>
          <w:lang w:val="sr-Cyrl-RS"/>
        </w:rPr>
        <w:t xml:space="preserve">повећање </w:t>
      </w:r>
      <w:r w:rsidRPr="00C4724B">
        <w:rPr>
          <w:rFonts w:ascii="Calibri" w:hAnsi="Calibri"/>
          <w:color w:val="auto"/>
        </w:rPr>
        <w:t>загађеност</w:t>
      </w:r>
      <w:r w:rsidRPr="00C4724B">
        <w:rPr>
          <w:rFonts w:ascii="Calibri" w:hAnsi="Calibri"/>
          <w:color w:val="auto"/>
          <w:lang w:val="sr-Cyrl-RS"/>
        </w:rPr>
        <w:t>и</w:t>
      </w:r>
      <w:r w:rsidRPr="00C4724B">
        <w:rPr>
          <w:rFonts w:ascii="Calibri" w:hAnsi="Calibri"/>
          <w:color w:val="auto"/>
        </w:rPr>
        <w:t xml:space="preserve"> атмосферских вода</w:t>
      </w:r>
      <w:r w:rsidRPr="00C4724B">
        <w:rPr>
          <w:rFonts w:ascii="Calibri" w:hAnsi="Calibri"/>
          <w:color w:val="auto"/>
          <w:lang w:val="sr-Cyrl-RS"/>
        </w:rPr>
        <w:t>.</w:t>
      </w:r>
      <w:r w:rsidRPr="00C4724B">
        <w:rPr>
          <w:rFonts w:ascii="Calibri" w:hAnsi="Calibri"/>
          <w:color w:val="auto"/>
        </w:rPr>
        <w:t xml:space="preserve"> </w:t>
      </w:r>
    </w:p>
    <w:p w:rsidR="00C4724B" w:rsidRPr="00C4724B" w:rsidRDefault="00C4724B" w:rsidP="00D53D2B">
      <w:pPr>
        <w:pStyle w:val="Naslov5"/>
        <w:spacing w:before="119" w:after="0"/>
        <w:jc w:val="both"/>
        <w:rPr>
          <w:i w:val="0"/>
          <w:sz w:val="24"/>
          <w:szCs w:val="24"/>
        </w:rPr>
      </w:pPr>
      <w:r w:rsidRPr="00C4724B">
        <w:rPr>
          <w:i w:val="0"/>
          <w:sz w:val="24"/>
          <w:szCs w:val="24"/>
        </w:rPr>
        <w:lastRenderedPageBreak/>
        <w:t>Правила заштите од буке</w:t>
      </w:r>
    </w:p>
    <w:p w:rsidR="00C4724B" w:rsidRPr="00C4724B" w:rsidRDefault="00C4724B" w:rsidP="00EB483F">
      <w:pPr>
        <w:pStyle w:val="Teloteksta"/>
        <w:ind w:right="-1"/>
        <w:rPr>
          <w:rFonts w:ascii="Calibri" w:hAnsi="Calibri"/>
          <w:color w:val="auto"/>
          <w:lang w:val="sr-Cyrl-RS"/>
        </w:rPr>
      </w:pPr>
      <w:r w:rsidRPr="00C4724B">
        <w:rPr>
          <w:rFonts w:ascii="Calibri" w:hAnsi="Calibri"/>
          <w:color w:val="auto"/>
        </w:rPr>
        <w:t xml:space="preserve">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 Највиши нивои дозвољене буке утврђени су Правилником о методологији за одређивање акустичних зона („Сл.гласник </w:t>
      </w:r>
      <w:proofErr w:type="gramStart"/>
      <w:r w:rsidRPr="00C4724B">
        <w:rPr>
          <w:rFonts w:ascii="Calibri" w:hAnsi="Calibri"/>
          <w:color w:val="auto"/>
        </w:rPr>
        <w:t>РС“</w:t>
      </w:r>
      <w:r w:rsidRPr="00C4724B">
        <w:rPr>
          <w:rFonts w:ascii="Calibri" w:hAnsi="Calibri"/>
          <w:color w:val="auto"/>
          <w:spacing w:val="-16"/>
        </w:rPr>
        <w:t xml:space="preserve"> </w:t>
      </w:r>
      <w:r w:rsidRPr="00C4724B">
        <w:rPr>
          <w:rFonts w:ascii="Calibri" w:hAnsi="Calibri"/>
          <w:color w:val="auto"/>
        </w:rPr>
        <w:t>бр</w:t>
      </w:r>
      <w:proofErr w:type="gramEnd"/>
      <w:r w:rsidRPr="00C4724B">
        <w:rPr>
          <w:rFonts w:ascii="Calibri" w:hAnsi="Calibri"/>
          <w:color w:val="auto"/>
        </w:rPr>
        <w:t>.72/10).</w:t>
      </w:r>
    </w:p>
    <w:p w:rsidR="00C4724B" w:rsidRPr="001D1B90" w:rsidRDefault="00C4724B" w:rsidP="00EB483F">
      <w:pPr>
        <w:pStyle w:val="Teloteksta"/>
        <w:spacing w:before="72"/>
        <w:ind w:right="-1"/>
        <w:rPr>
          <w:rFonts w:ascii="Calibri" w:hAnsi="Calibri" w:cs="Arial"/>
          <w:color w:val="auto"/>
          <w:lang w:val="sr-Cyrl-RS"/>
        </w:rPr>
      </w:pPr>
      <w:r w:rsidRPr="00C4724B">
        <w:rPr>
          <w:rFonts w:ascii="Calibri" w:hAnsi="Calibri"/>
          <w:color w:val="auto"/>
        </w:rPr>
        <w:t xml:space="preserve">Код садржаја који могу да представљају изворе буке не могу бити </w:t>
      </w:r>
      <w:proofErr w:type="gramStart"/>
      <w:r w:rsidRPr="00C4724B">
        <w:rPr>
          <w:rFonts w:ascii="Calibri" w:hAnsi="Calibri"/>
          <w:color w:val="auto"/>
        </w:rPr>
        <w:t>прекорачени  дозвољени</w:t>
      </w:r>
      <w:proofErr w:type="gramEnd"/>
      <w:r w:rsidRPr="00C4724B">
        <w:rPr>
          <w:rFonts w:ascii="Calibri" w:hAnsi="Calibri"/>
          <w:color w:val="auto"/>
        </w:rPr>
        <w:t xml:space="preserve"> нивои буке и мора се поштовати Закон о заштити од буке у животној средини ("Службени гласник РС", бр.</w:t>
      </w:r>
      <w:r w:rsidR="00284E19" w:rsidRPr="00284E19">
        <w:rPr>
          <w:rFonts w:asciiTheme="minorHAnsi" w:hAnsiTheme="minorHAnsi" w:cstheme="minorHAnsi"/>
          <w:color w:val="auto"/>
        </w:rPr>
        <w:t xml:space="preserve"> 96/2021</w:t>
      </w:r>
      <w:r w:rsidRPr="00284E19">
        <w:rPr>
          <w:rFonts w:asciiTheme="minorHAnsi" w:hAnsiTheme="minorHAnsi" w:cstheme="minorHAnsi"/>
          <w:color w:val="auto"/>
        </w:rPr>
        <w:t>).</w:t>
      </w:r>
    </w:p>
    <w:p w:rsidR="00C4724B" w:rsidRPr="00C4724B" w:rsidRDefault="00C4724B" w:rsidP="00EB483F">
      <w:pPr>
        <w:pStyle w:val="Naslov5"/>
        <w:spacing w:before="119"/>
        <w:jc w:val="both"/>
        <w:rPr>
          <w:i w:val="0"/>
          <w:sz w:val="24"/>
          <w:szCs w:val="24"/>
        </w:rPr>
      </w:pPr>
      <w:r w:rsidRPr="001D1B90">
        <w:rPr>
          <w:i w:val="0"/>
          <w:sz w:val="24"/>
          <w:szCs w:val="24"/>
          <w:lang w:val="sr-Cyrl-RS"/>
        </w:rPr>
        <w:t>Сакупљање</w:t>
      </w:r>
      <w:r w:rsidRPr="00C4724B">
        <w:rPr>
          <w:i w:val="0"/>
          <w:sz w:val="24"/>
          <w:szCs w:val="24"/>
        </w:rPr>
        <w:t xml:space="preserve"> и одношење чврстог комуналног отпада</w:t>
      </w:r>
    </w:p>
    <w:p w:rsidR="00C4724B" w:rsidRDefault="00C4724B" w:rsidP="00EB483F">
      <w:pPr>
        <w:spacing w:before="72" w:line="280" w:lineRule="exact"/>
        <w:jc w:val="both"/>
        <w:rPr>
          <w:rFonts w:ascii="Calibri" w:eastAsia="Arial Unicode MS" w:hAnsi="Calibri"/>
          <w:lang w:val="sr-Cyrl-RS" w:eastAsia="sr-Cyrl-CS"/>
        </w:rPr>
      </w:pPr>
      <w:r w:rsidRPr="00C4724B">
        <w:rPr>
          <w:rFonts w:ascii="Calibri" w:eastAsia="Arial Unicode MS" w:hAnsi="Calibri"/>
          <w:lang w:val="sr-Cyrl-RS" w:eastAsia="sr-Cyrl-CS"/>
        </w:rPr>
        <w:t>На грађевинској парцели обезбедити простор за постављање контејнера (канти) за комунални и сепарисани отпад (ПЕТ амбалажа и папир). Тачан број контејнера је одређен ИДР-ом. Осим стандардних контејнера могу се поставити и друге врсте контејнера, за одвајање отпада по врстама. Сви контејнери и канте морају имати исправне поклопце и морају бити затворени.</w:t>
      </w:r>
    </w:p>
    <w:p w:rsidR="009852E3" w:rsidRDefault="009852E3"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557870" w:rsidRPr="00C4724B" w:rsidRDefault="00557870"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24278D">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Инжењерско геолошки услови</w:t>
      </w:r>
    </w:p>
    <w:p w:rsidR="00BF7F62" w:rsidRPr="00557870" w:rsidRDefault="00BF7F62" w:rsidP="00EB483F">
      <w:pPr>
        <w:spacing w:line="235" w:lineRule="exact"/>
        <w:jc w:val="both"/>
        <w:rPr>
          <w:rFonts w:ascii="Calibri" w:eastAsia="Arial Unicode MS" w:hAnsi="Calibri"/>
          <w:lang w:val="sr-Cyrl-RS" w:eastAsia="sr-Cyrl-CS"/>
        </w:rPr>
      </w:pPr>
      <w:r w:rsidRPr="00557870">
        <w:rPr>
          <w:rFonts w:ascii="Calibri" w:eastAsia="Arial Unicode MS" w:hAnsi="Calibri"/>
          <w:lang w:val="sr-Cyrl-RS" w:eastAsia="sr-Cyrl-CS"/>
        </w:rPr>
        <w:t xml:space="preserve">Инжењерско геолошка испитивања тла нису урађена у оквиру израде </w:t>
      </w:r>
      <w:r w:rsidR="00795925" w:rsidRPr="00557870">
        <w:rPr>
          <w:rFonts w:ascii="Calibri" w:eastAsia="Arial Unicode MS" w:hAnsi="Calibri"/>
          <w:lang w:val="sr-Cyrl-RS" w:eastAsia="sr-Cyrl-CS"/>
        </w:rPr>
        <w:t>урбанистичког пројекта, а обавеза је инвеститора да геомеханику тла уради до израде Пројекта за грађевинску дозволу.</w:t>
      </w:r>
    </w:p>
    <w:p w:rsidR="00BF7F62" w:rsidRPr="00557870" w:rsidRDefault="00BF7F62" w:rsidP="00EB483F">
      <w:pPr>
        <w:spacing w:line="235" w:lineRule="exact"/>
        <w:jc w:val="both"/>
        <w:rPr>
          <w:rFonts w:ascii="Calibri" w:eastAsia="Arial Unicode MS" w:hAnsi="Calibri"/>
          <w:lang w:val="sr-Cyrl-RS" w:eastAsia="sr-Cyrl-CS"/>
        </w:rPr>
      </w:pPr>
    </w:p>
    <w:p w:rsidR="00BF7F62" w:rsidRDefault="00BF7F62" w:rsidP="005E2A29">
      <w:pPr>
        <w:numPr>
          <w:ilvl w:val="0"/>
          <w:numId w:val="2"/>
        </w:numPr>
        <w:spacing w:line="235" w:lineRule="exact"/>
        <w:ind w:firstLine="0"/>
        <w:jc w:val="both"/>
        <w:rPr>
          <w:rFonts w:ascii="Calibri" w:eastAsia="Arial Unicode MS" w:hAnsi="Calibri"/>
          <w:lang w:val="sr-Cyrl-RS" w:eastAsia="sr-Cyrl-CS"/>
        </w:rPr>
      </w:pPr>
      <w:r w:rsidRPr="00557870">
        <w:rPr>
          <w:rFonts w:ascii="Calibri" w:eastAsia="Arial Unicode MS" w:hAnsi="Calibri"/>
          <w:lang w:val="sr-Cyrl-RS" w:eastAsia="sr-Cyrl-CS"/>
        </w:rPr>
        <w:t xml:space="preserve">Грађевинско подручје у коме се налази предметна локација је грађевинска целина са већ изграђеним објектима у окружењу. </w:t>
      </w:r>
    </w:p>
    <w:p w:rsidR="004A70DE" w:rsidRDefault="004A70DE" w:rsidP="004A70DE">
      <w:pPr>
        <w:spacing w:line="235" w:lineRule="exact"/>
        <w:jc w:val="both"/>
        <w:rPr>
          <w:rFonts w:ascii="Calibri" w:eastAsia="Arial Unicode MS" w:hAnsi="Calibri"/>
          <w:lang w:val="sr-Cyrl-RS" w:eastAsia="sr-Cyrl-CS"/>
        </w:rPr>
      </w:pPr>
    </w:p>
    <w:p w:rsidR="004A70DE" w:rsidRDefault="004A70DE" w:rsidP="004A70DE">
      <w:pPr>
        <w:spacing w:line="235" w:lineRule="exact"/>
        <w:jc w:val="both"/>
        <w:rPr>
          <w:rFonts w:ascii="Calibri" w:eastAsia="Arial Unicode MS" w:hAnsi="Calibri"/>
          <w:lang w:val="sr-Cyrl-RS" w:eastAsia="sr-Cyrl-CS"/>
        </w:rPr>
      </w:pPr>
    </w:p>
    <w:p w:rsidR="003C5D10" w:rsidRPr="00715152" w:rsidRDefault="0019405A" w:rsidP="004909E5">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hanging="218"/>
        <w:rPr>
          <w:rFonts w:ascii="Calibri" w:hAnsi="Calibri"/>
          <w:b/>
          <w:sz w:val="28"/>
          <w:lang w:val="sr-Cyrl-RS"/>
        </w:rPr>
      </w:pPr>
      <w:r w:rsidRPr="00715152">
        <w:rPr>
          <w:rFonts w:ascii="Calibri" w:hAnsi="Calibri"/>
          <w:b/>
          <w:sz w:val="28"/>
        </w:rPr>
        <w:t xml:space="preserve">III </w:t>
      </w:r>
      <w:r w:rsidR="003C5D10" w:rsidRPr="00715152">
        <w:rPr>
          <w:rFonts w:ascii="Calibri" w:hAnsi="Calibri"/>
          <w:b/>
          <w:sz w:val="28"/>
          <w:lang w:val="sr-Cyrl-RS"/>
        </w:rPr>
        <w:t>ТЕХНИЧКИ ОПИС ОБЈЕКТА</w:t>
      </w:r>
    </w:p>
    <w:p w:rsidR="004A70DE" w:rsidRDefault="004A70DE" w:rsidP="009D622F">
      <w:pPr>
        <w:jc w:val="both"/>
        <w:rPr>
          <w:rFonts w:asciiTheme="minorHAnsi" w:hAnsiTheme="minorHAnsi"/>
          <w:bCs/>
          <w:lang w:val="sr-Cyrl-CS"/>
        </w:rPr>
      </w:pPr>
    </w:p>
    <w:p w:rsidR="005438BA" w:rsidRDefault="005438BA" w:rsidP="00DE4AC4">
      <w:pPr>
        <w:jc w:val="both"/>
        <w:rPr>
          <w:rFonts w:asciiTheme="minorHAnsi" w:hAnsiTheme="minorHAnsi"/>
          <w:bCs/>
          <w:lang w:val="sr-Cyrl-CS"/>
        </w:rPr>
      </w:pPr>
      <w:r w:rsidRPr="005438BA">
        <w:rPr>
          <w:rFonts w:asciiTheme="minorHAnsi" w:hAnsiTheme="minorHAnsi"/>
          <w:bCs/>
          <w:lang w:val="sr-Cyrl-CS"/>
        </w:rPr>
        <w:t>ПРОЈЕКАТ АРХИТЕКТУРЕ за ИЗГРАДЊУ МАГАЦИНСКОГ ПРОСТОРА ЗА МЕТАЛНУ ГАЛАНТЕРИЈУ  спратности /П/ на К.П. бр. 1452/1 К.О. Велико Головоде, Крушевац, одре</w:t>
      </w:r>
      <w:r w:rsidRPr="005438BA">
        <w:rPr>
          <w:rFonts w:asciiTheme="minorHAnsi" w:hAnsiTheme="minorHAnsi" w:hint="eastAsia"/>
          <w:bCs/>
          <w:lang w:val="sr-Cyrl-CS"/>
        </w:rPr>
        <w:t>ђ</w:t>
      </w:r>
      <w:r w:rsidRPr="005438BA">
        <w:rPr>
          <w:rFonts w:asciiTheme="minorHAnsi" w:hAnsiTheme="minorHAnsi"/>
          <w:bCs/>
          <w:lang w:val="sr-Cyrl-CS"/>
        </w:rPr>
        <w:t xml:space="preserve">ује се: </w:t>
      </w:r>
    </w:p>
    <w:p w:rsidR="005438BA" w:rsidRPr="005438BA" w:rsidRDefault="005438BA" w:rsidP="00DE4AC4">
      <w:pPr>
        <w:jc w:val="both"/>
        <w:rPr>
          <w:rFonts w:asciiTheme="minorHAnsi" w:hAnsiTheme="minorHAnsi"/>
          <w:bCs/>
          <w:lang w:val="sr-Cyrl-CS"/>
        </w:rPr>
      </w:pPr>
    </w:p>
    <w:p w:rsidR="005438BA" w:rsidRPr="005438BA" w:rsidRDefault="005438BA" w:rsidP="00DE4AC4">
      <w:pPr>
        <w:jc w:val="both"/>
        <w:rPr>
          <w:rFonts w:asciiTheme="minorHAnsi" w:hAnsiTheme="minorHAnsi"/>
          <w:bCs/>
          <w:i/>
          <w:lang w:val="sr-Cyrl-CS"/>
        </w:rPr>
      </w:pPr>
      <w:r w:rsidRPr="005438BA">
        <w:rPr>
          <w:rFonts w:asciiTheme="minorHAnsi" w:hAnsiTheme="minorHAnsi"/>
          <w:bCs/>
          <w:i/>
          <w:lang w:val="sr-Cyrl-CS"/>
        </w:rPr>
        <w:t xml:space="preserve">Локација: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Локација новопројектованог објекта на катастарској  парцели бр. 1452/1 К.О. Велико Головоде, Крушевац.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Парцела је неправилног облика, са благим нагибом терена од југозапада ка североистоку. Површина парцеле износи 1486 м2.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Новопројектовани објекат је позициониран у зони дозвољене градње. Са североисто</w:t>
      </w:r>
      <w:r w:rsidRPr="005438BA">
        <w:rPr>
          <w:rFonts w:asciiTheme="minorHAnsi" w:hAnsiTheme="minorHAnsi" w:hint="eastAsia"/>
          <w:bCs/>
          <w:lang w:val="sr-Cyrl-CS"/>
        </w:rPr>
        <w:t>ч</w:t>
      </w:r>
      <w:r w:rsidRPr="005438BA">
        <w:rPr>
          <w:rFonts w:asciiTheme="minorHAnsi" w:hAnsiTheme="minorHAnsi"/>
          <w:bCs/>
          <w:lang w:val="sr-Cyrl-CS"/>
        </w:rPr>
        <w:t>не стране објекат је од регулационе линије удаљен 7,07 м,  док је са југоисто</w:t>
      </w:r>
      <w:r w:rsidRPr="005438BA">
        <w:rPr>
          <w:rFonts w:asciiTheme="minorHAnsi" w:hAnsiTheme="minorHAnsi" w:hint="eastAsia"/>
          <w:bCs/>
          <w:lang w:val="sr-Cyrl-CS"/>
        </w:rPr>
        <w:t>ч</w:t>
      </w:r>
      <w:r w:rsidRPr="005438BA">
        <w:rPr>
          <w:rFonts w:asciiTheme="minorHAnsi" w:hAnsiTheme="minorHAnsi"/>
          <w:bCs/>
          <w:lang w:val="sr-Cyrl-CS"/>
        </w:rPr>
        <w:t xml:space="preserve">не стране објекат од границе парцеле удаљен 5 м, са северозападне 8,48 м, а са југозападне 5 м.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Пеша</w:t>
      </w:r>
      <w:r w:rsidRPr="005438BA">
        <w:rPr>
          <w:rFonts w:asciiTheme="minorHAnsi" w:hAnsiTheme="minorHAnsi" w:hint="eastAsia"/>
          <w:bCs/>
          <w:lang w:val="sr-Cyrl-CS"/>
        </w:rPr>
        <w:t>ч</w:t>
      </w:r>
      <w:r w:rsidRPr="005438BA">
        <w:rPr>
          <w:rFonts w:asciiTheme="minorHAnsi" w:hAnsiTheme="minorHAnsi"/>
          <w:bCs/>
          <w:lang w:val="sr-Cyrl-CS"/>
        </w:rPr>
        <w:t>ки и колски приступ парцели је са северозападне стране. Улази у објекат су постављени са североисто</w:t>
      </w:r>
      <w:r w:rsidRPr="005438BA">
        <w:rPr>
          <w:rFonts w:asciiTheme="minorHAnsi" w:hAnsiTheme="minorHAnsi" w:hint="eastAsia"/>
          <w:bCs/>
          <w:lang w:val="sr-Cyrl-CS"/>
        </w:rPr>
        <w:t>ч</w:t>
      </w:r>
      <w:r w:rsidRPr="005438BA">
        <w:rPr>
          <w:rFonts w:asciiTheme="minorHAnsi" w:hAnsiTheme="minorHAnsi"/>
          <w:bCs/>
          <w:lang w:val="sr-Cyrl-CS"/>
        </w:rPr>
        <w:t>не и југоисто</w:t>
      </w:r>
      <w:r w:rsidRPr="005438BA">
        <w:rPr>
          <w:rFonts w:asciiTheme="minorHAnsi" w:hAnsiTheme="minorHAnsi" w:hint="eastAsia"/>
          <w:bCs/>
          <w:lang w:val="sr-Cyrl-CS"/>
        </w:rPr>
        <w:t>ч</w:t>
      </w:r>
      <w:r w:rsidRPr="005438BA">
        <w:rPr>
          <w:rFonts w:asciiTheme="minorHAnsi" w:hAnsiTheme="minorHAnsi"/>
          <w:bCs/>
          <w:lang w:val="sr-Cyrl-CS"/>
        </w:rPr>
        <w:t xml:space="preserve">не стране. </w:t>
      </w:r>
    </w:p>
    <w:p w:rsidR="005438BA" w:rsidRDefault="005438BA" w:rsidP="00DE4AC4">
      <w:pPr>
        <w:jc w:val="both"/>
        <w:rPr>
          <w:rFonts w:asciiTheme="minorHAnsi" w:hAnsiTheme="minorHAnsi"/>
          <w:bCs/>
          <w:lang w:val="sr-Cyrl-CS"/>
        </w:rPr>
      </w:pPr>
      <w:r w:rsidRPr="005438BA">
        <w:rPr>
          <w:rFonts w:asciiTheme="minorHAnsi" w:hAnsiTheme="minorHAnsi"/>
          <w:bCs/>
          <w:lang w:val="sr-Cyrl-CS"/>
        </w:rPr>
        <w:t>Предви</w:t>
      </w:r>
      <w:r w:rsidRPr="005438BA">
        <w:rPr>
          <w:rFonts w:asciiTheme="minorHAnsi" w:hAnsiTheme="minorHAnsi" w:hint="eastAsia"/>
          <w:bCs/>
          <w:lang w:val="sr-Cyrl-CS"/>
        </w:rPr>
        <w:t>ђ</w:t>
      </w:r>
      <w:r w:rsidRPr="005438BA">
        <w:rPr>
          <w:rFonts w:asciiTheme="minorHAnsi" w:hAnsiTheme="minorHAnsi"/>
          <w:bCs/>
          <w:lang w:val="sr-Cyrl-CS"/>
        </w:rPr>
        <w:t xml:space="preserve">ена су 2 паркинг места. </w:t>
      </w:r>
    </w:p>
    <w:p w:rsidR="00715152" w:rsidRPr="005438BA" w:rsidRDefault="00715152" w:rsidP="00DE4AC4">
      <w:pPr>
        <w:jc w:val="both"/>
        <w:rPr>
          <w:rFonts w:asciiTheme="minorHAnsi" w:hAnsiTheme="minorHAnsi"/>
          <w:bCs/>
          <w:lang w:val="sr-Cyrl-CS"/>
        </w:rPr>
      </w:pPr>
    </w:p>
    <w:p w:rsidR="005438BA" w:rsidRPr="005438BA" w:rsidRDefault="005438BA" w:rsidP="00DE4AC4">
      <w:pPr>
        <w:jc w:val="both"/>
        <w:rPr>
          <w:rFonts w:asciiTheme="minorHAnsi" w:hAnsiTheme="minorHAnsi"/>
          <w:bCs/>
          <w:i/>
          <w:lang w:val="sr-Cyrl-CS"/>
        </w:rPr>
      </w:pPr>
      <w:r w:rsidRPr="005438BA">
        <w:rPr>
          <w:rFonts w:asciiTheme="minorHAnsi" w:hAnsiTheme="minorHAnsi"/>
          <w:bCs/>
          <w:i/>
          <w:lang w:val="sr-Cyrl-CS"/>
        </w:rPr>
        <w:t xml:space="preserve">Објекат: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Новопројектовани објекат је спратности ''П".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Приземље обухвата магацински простор за металну галантерију и два тоалета.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Нето површина приземља износи 522,78 м2.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Бруто површина приземља износи 534,30 м2.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Максимална кота слемена у односу на коту приземља је +6,225м..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Објекат је пројектован у ортогоналном систему, једноставне форме.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Објекат има два улаза/излаза, један са североисто</w:t>
      </w:r>
      <w:r w:rsidRPr="005438BA">
        <w:rPr>
          <w:rFonts w:asciiTheme="minorHAnsi" w:hAnsiTheme="minorHAnsi" w:hint="eastAsia"/>
          <w:bCs/>
          <w:lang w:val="sr-Cyrl-CS"/>
        </w:rPr>
        <w:t>ч</w:t>
      </w:r>
      <w:r w:rsidRPr="005438BA">
        <w:rPr>
          <w:rFonts w:asciiTheme="minorHAnsi" w:hAnsiTheme="minorHAnsi"/>
          <w:bCs/>
          <w:lang w:val="sr-Cyrl-CS"/>
        </w:rPr>
        <w:t>не, док је други са југоисто</w:t>
      </w:r>
      <w:r w:rsidRPr="005438BA">
        <w:rPr>
          <w:rFonts w:asciiTheme="minorHAnsi" w:hAnsiTheme="minorHAnsi" w:hint="eastAsia"/>
          <w:bCs/>
          <w:lang w:val="sr-Cyrl-CS"/>
        </w:rPr>
        <w:t>ч</w:t>
      </w:r>
      <w:r w:rsidRPr="005438BA">
        <w:rPr>
          <w:rFonts w:asciiTheme="minorHAnsi" w:hAnsiTheme="minorHAnsi"/>
          <w:bCs/>
          <w:lang w:val="sr-Cyrl-CS"/>
        </w:rPr>
        <w:t xml:space="preserve">не стране.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t xml:space="preserve">Укупна НЕТО површина новопројектованог објекта износи 522,78 м2 . </w:t>
      </w:r>
    </w:p>
    <w:p w:rsidR="005438BA" w:rsidRPr="005438BA" w:rsidRDefault="005438BA" w:rsidP="00DE4AC4">
      <w:pPr>
        <w:jc w:val="both"/>
        <w:rPr>
          <w:rFonts w:asciiTheme="minorHAnsi" w:hAnsiTheme="minorHAnsi"/>
          <w:bCs/>
          <w:lang w:val="sr-Cyrl-CS"/>
        </w:rPr>
      </w:pPr>
      <w:r w:rsidRPr="005438BA">
        <w:rPr>
          <w:rFonts w:asciiTheme="minorHAnsi" w:hAnsiTheme="minorHAnsi"/>
          <w:bCs/>
          <w:lang w:val="sr-Cyrl-CS"/>
        </w:rPr>
        <w:lastRenderedPageBreak/>
        <w:t xml:space="preserve">Укупна БРУТО површина новопројектованог објекта износи 534,30 м2. </w:t>
      </w:r>
    </w:p>
    <w:p w:rsidR="005438BA" w:rsidRPr="005438BA" w:rsidRDefault="005438BA" w:rsidP="00DE4AC4">
      <w:pPr>
        <w:jc w:val="both"/>
        <w:rPr>
          <w:rFonts w:asciiTheme="minorHAnsi" w:hAnsiTheme="minorHAnsi"/>
          <w:bCs/>
          <w:i/>
          <w:lang w:val="sr-Cyrl-CS"/>
        </w:rPr>
      </w:pPr>
      <w:r w:rsidRPr="005438BA">
        <w:rPr>
          <w:rFonts w:asciiTheme="minorHAnsi" w:hAnsiTheme="minorHAnsi"/>
          <w:bCs/>
          <w:i/>
          <w:lang w:val="sr-Cyrl-CS"/>
        </w:rPr>
        <w:t xml:space="preserve">Конструкција: </w:t>
      </w:r>
    </w:p>
    <w:p w:rsidR="005438BA" w:rsidRDefault="005438BA" w:rsidP="00DE4AC4">
      <w:pPr>
        <w:jc w:val="both"/>
        <w:rPr>
          <w:rFonts w:asciiTheme="minorHAnsi" w:hAnsiTheme="minorHAnsi"/>
          <w:bCs/>
          <w:lang w:val="sr-Cyrl-CS"/>
        </w:rPr>
      </w:pPr>
      <w:r w:rsidRPr="005438BA">
        <w:rPr>
          <w:rFonts w:asciiTheme="minorHAnsi" w:hAnsiTheme="minorHAnsi"/>
          <w:bCs/>
          <w:lang w:val="sr-Cyrl-CS"/>
        </w:rPr>
        <w:t>Објекат је магацински простор металне галантерије, спратности ''П''- Састоји се од хале која служи као магацин за металну галантерију који је ра</w:t>
      </w:r>
      <w:r w:rsidRPr="005438BA">
        <w:rPr>
          <w:rFonts w:asciiTheme="minorHAnsi" w:hAnsiTheme="minorHAnsi" w:hint="eastAsia"/>
          <w:bCs/>
          <w:lang w:val="sr-Cyrl-CS"/>
        </w:rPr>
        <w:t>ђ</w:t>
      </w:r>
      <w:r w:rsidRPr="005438BA">
        <w:rPr>
          <w:rFonts w:asciiTheme="minorHAnsi" w:hAnsiTheme="minorHAnsi"/>
          <w:bCs/>
          <w:lang w:val="sr-Cyrl-CS"/>
        </w:rPr>
        <w:t>ен у скелетном систему, где носе</w:t>
      </w:r>
      <w:r w:rsidRPr="005438BA">
        <w:rPr>
          <w:rFonts w:asciiTheme="minorHAnsi" w:hAnsiTheme="minorHAnsi" w:hint="eastAsia"/>
          <w:bCs/>
          <w:lang w:val="sr-Cyrl-CS"/>
        </w:rPr>
        <w:t>ћ</w:t>
      </w:r>
      <w:r w:rsidRPr="005438BA">
        <w:rPr>
          <w:rFonts w:asciiTheme="minorHAnsi" w:hAnsiTheme="minorHAnsi"/>
          <w:bCs/>
          <w:lang w:val="sr-Cyrl-CS"/>
        </w:rPr>
        <w:t xml:space="preserve">е елементе </w:t>
      </w:r>
      <w:r w:rsidRPr="005438BA">
        <w:rPr>
          <w:rFonts w:asciiTheme="minorHAnsi" w:hAnsiTheme="minorHAnsi" w:hint="eastAsia"/>
          <w:bCs/>
          <w:lang w:val="sr-Cyrl-CS"/>
        </w:rPr>
        <w:t>ч</w:t>
      </w:r>
      <w:r w:rsidRPr="005438BA">
        <w:rPr>
          <w:rFonts w:asciiTheme="minorHAnsi" w:hAnsiTheme="minorHAnsi"/>
          <w:bCs/>
          <w:lang w:val="sr-Cyrl-CS"/>
        </w:rPr>
        <w:t xml:space="preserve">ине </w:t>
      </w:r>
      <w:r w:rsidRPr="005438BA">
        <w:rPr>
          <w:rFonts w:asciiTheme="minorHAnsi" w:hAnsiTheme="minorHAnsi" w:hint="eastAsia"/>
          <w:bCs/>
          <w:lang w:val="sr-Cyrl-CS"/>
        </w:rPr>
        <w:t>ч</w:t>
      </w:r>
      <w:r w:rsidRPr="005438BA">
        <w:rPr>
          <w:rFonts w:asciiTheme="minorHAnsi" w:hAnsiTheme="minorHAnsi"/>
          <w:bCs/>
          <w:lang w:val="sr-Cyrl-CS"/>
        </w:rPr>
        <w:t>ели</w:t>
      </w:r>
      <w:r w:rsidRPr="005438BA">
        <w:rPr>
          <w:rFonts w:asciiTheme="minorHAnsi" w:hAnsiTheme="minorHAnsi" w:hint="eastAsia"/>
          <w:bCs/>
          <w:lang w:val="sr-Cyrl-CS"/>
        </w:rPr>
        <w:t>ч</w:t>
      </w:r>
      <w:r w:rsidRPr="005438BA">
        <w:rPr>
          <w:rFonts w:asciiTheme="minorHAnsi" w:hAnsiTheme="minorHAnsi"/>
          <w:bCs/>
          <w:lang w:val="sr-Cyrl-CS"/>
        </w:rPr>
        <w:t>ни стубови и греде. Фасадни зидови су од зидних сендви</w:t>
      </w:r>
      <w:r w:rsidRPr="005438BA">
        <w:rPr>
          <w:rFonts w:asciiTheme="minorHAnsi" w:hAnsiTheme="minorHAnsi" w:hint="eastAsia"/>
          <w:bCs/>
          <w:lang w:val="sr-Cyrl-CS"/>
        </w:rPr>
        <w:t>ч</w:t>
      </w:r>
      <w:r w:rsidRPr="005438BA">
        <w:rPr>
          <w:rFonts w:asciiTheme="minorHAnsi" w:hAnsiTheme="minorHAnsi"/>
          <w:bCs/>
          <w:lang w:val="sr-Cyrl-CS"/>
        </w:rPr>
        <w:t xml:space="preserve"> панела.  Фундирање је преко темеља самаца повезаних темељним гредама. Кровна конструкција је од </w:t>
      </w:r>
      <w:r w:rsidRPr="005438BA">
        <w:rPr>
          <w:rFonts w:asciiTheme="minorHAnsi" w:hAnsiTheme="minorHAnsi" w:hint="eastAsia"/>
          <w:bCs/>
          <w:lang w:val="sr-Cyrl-CS"/>
        </w:rPr>
        <w:t>ч</w:t>
      </w:r>
      <w:r w:rsidRPr="005438BA">
        <w:rPr>
          <w:rFonts w:asciiTheme="minorHAnsi" w:hAnsiTheme="minorHAnsi"/>
          <w:bCs/>
          <w:lang w:val="sr-Cyrl-CS"/>
        </w:rPr>
        <w:t>ели</w:t>
      </w:r>
      <w:r w:rsidRPr="005438BA">
        <w:rPr>
          <w:rFonts w:asciiTheme="minorHAnsi" w:hAnsiTheme="minorHAnsi" w:hint="eastAsia"/>
          <w:bCs/>
          <w:lang w:val="sr-Cyrl-CS"/>
        </w:rPr>
        <w:t>ч</w:t>
      </w:r>
      <w:r w:rsidRPr="005438BA">
        <w:rPr>
          <w:rFonts w:asciiTheme="minorHAnsi" w:hAnsiTheme="minorHAnsi"/>
          <w:bCs/>
          <w:lang w:val="sr-Cyrl-CS"/>
        </w:rPr>
        <w:t>них решетки са рожња</w:t>
      </w:r>
      <w:r w:rsidRPr="005438BA">
        <w:rPr>
          <w:rFonts w:asciiTheme="minorHAnsi" w:hAnsiTheme="minorHAnsi" w:hint="eastAsia"/>
          <w:bCs/>
          <w:lang w:val="sr-Cyrl-CS"/>
        </w:rPr>
        <w:t>ч</w:t>
      </w:r>
      <w:r w:rsidRPr="005438BA">
        <w:rPr>
          <w:rFonts w:asciiTheme="minorHAnsi" w:hAnsiTheme="minorHAnsi"/>
          <w:bCs/>
          <w:lang w:val="sr-Cyrl-CS"/>
        </w:rPr>
        <w:t xml:space="preserve">ама од </w:t>
      </w:r>
      <w:r w:rsidRPr="005438BA">
        <w:rPr>
          <w:rFonts w:asciiTheme="minorHAnsi" w:hAnsiTheme="minorHAnsi" w:hint="eastAsia"/>
          <w:bCs/>
          <w:lang w:val="sr-Cyrl-CS"/>
        </w:rPr>
        <w:t>ч</w:t>
      </w:r>
      <w:r w:rsidRPr="005438BA">
        <w:rPr>
          <w:rFonts w:asciiTheme="minorHAnsi" w:hAnsiTheme="minorHAnsi"/>
          <w:bCs/>
          <w:lang w:val="sr-Cyrl-CS"/>
        </w:rPr>
        <w:t>ели</w:t>
      </w:r>
      <w:r w:rsidRPr="005438BA">
        <w:rPr>
          <w:rFonts w:asciiTheme="minorHAnsi" w:hAnsiTheme="minorHAnsi" w:hint="eastAsia"/>
          <w:bCs/>
          <w:lang w:val="sr-Cyrl-CS"/>
        </w:rPr>
        <w:t>ч</w:t>
      </w:r>
      <w:r w:rsidRPr="005438BA">
        <w:rPr>
          <w:rFonts w:asciiTheme="minorHAnsi" w:hAnsiTheme="minorHAnsi"/>
          <w:bCs/>
          <w:lang w:val="sr-Cyrl-CS"/>
        </w:rPr>
        <w:t>них кутијастих профила и покрива</w:t>
      </w:r>
      <w:r w:rsidRPr="005438BA">
        <w:rPr>
          <w:rFonts w:asciiTheme="minorHAnsi" w:hAnsiTheme="minorHAnsi" w:hint="eastAsia"/>
          <w:bCs/>
          <w:lang w:val="sr-Cyrl-CS"/>
        </w:rPr>
        <w:t>ч</w:t>
      </w:r>
      <w:r w:rsidRPr="005438BA">
        <w:rPr>
          <w:rFonts w:asciiTheme="minorHAnsi" w:hAnsiTheme="minorHAnsi"/>
          <w:bCs/>
          <w:lang w:val="sr-Cyrl-CS"/>
        </w:rPr>
        <w:t>ем од кровних термо панела. Нагиб крова је 6⁰. Светла висина у приземљу је 450 цм. Кота слемена 6,225 м. Подна пло</w:t>
      </w:r>
      <w:r w:rsidRPr="005438BA">
        <w:rPr>
          <w:rFonts w:asciiTheme="minorHAnsi" w:hAnsiTheme="minorHAnsi" w:hint="eastAsia"/>
          <w:bCs/>
          <w:lang w:val="sr-Cyrl-CS"/>
        </w:rPr>
        <w:t>ч</w:t>
      </w:r>
      <w:r w:rsidRPr="005438BA">
        <w:rPr>
          <w:rFonts w:asciiTheme="minorHAnsi" w:hAnsiTheme="minorHAnsi"/>
          <w:bCs/>
          <w:lang w:val="sr-Cyrl-CS"/>
        </w:rPr>
        <w:t>а хале је аб пло</w:t>
      </w:r>
      <w:r w:rsidRPr="005438BA">
        <w:rPr>
          <w:rFonts w:asciiTheme="minorHAnsi" w:hAnsiTheme="minorHAnsi" w:hint="eastAsia"/>
          <w:bCs/>
          <w:lang w:val="sr-Cyrl-CS"/>
        </w:rPr>
        <w:t>ч</w:t>
      </w:r>
      <w:r w:rsidRPr="005438BA">
        <w:rPr>
          <w:rFonts w:asciiTheme="minorHAnsi" w:hAnsiTheme="minorHAnsi"/>
          <w:bCs/>
          <w:lang w:val="sr-Cyrl-CS"/>
        </w:rPr>
        <w:t>а д=15 цм (феробетон).</w:t>
      </w:r>
    </w:p>
    <w:p w:rsidR="005438BA" w:rsidRDefault="005438BA" w:rsidP="00DE4AC4">
      <w:pPr>
        <w:jc w:val="both"/>
        <w:rPr>
          <w:rFonts w:asciiTheme="minorHAnsi" w:hAnsiTheme="minorHAnsi"/>
          <w:bCs/>
          <w:lang w:val="sr-Cyrl-CS"/>
        </w:rPr>
      </w:pPr>
    </w:p>
    <w:p w:rsidR="005438BA" w:rsidRPr="005438BA" w:rsidRDefault="005438BA" w:rsidP="00B8083F">
      <w:pPr>
        <w:jc w:val="both"/>
        <w:rPr>
          <w:rFonts w:asciiTheme="minorHAnsi" w:hAnsiTheme="minorHAnsi"/>
          <w:bCs/>
          <w:i/>
          <w:lang w:val="sr-Cyrl-CS"/>
        </w:rPr>
      </w:pPr>
      <w:r w:rsidRPr="005438BA">
        <w:rPr>
          <w:rFonts w:asciiTheme="minorHAnsi" w:hAnsiTheme="minorHAnsi"/>
          <w:bCs/>
          <w:i/>
          <w:lang w:val="sr-Cyrl-CS"/>
        </w:rPr>
        <w:t xml:space="preserve">Материјализација: </w:t>
      </w:r>
    </w:p>
    <w:p w:rsidR="005438BA" w:rsidRPr="005438BA" w:rsidRDefault="005438BA" w:rsidP="00B8083F">
      <w:pPr>
        <w:jc w:val="both"/>
        <w:rPr>
          <w:rFonts w:asciiTheme="minorHAnsi" w:hAnsiTheme="minorHAnsi"/>
          <w:bCs/>
          <w:lang w:val="sr-Cyrl-CS"/>
        </w:rPr>
      </w:pPr>
      <w:r w:rsidRPr="005438BA">
        <w:rPr>
          <w:rFonts w:asciiTheme="minorHAnsi" w:hAnsiTheme="minorHAnsi"/>
          <w:bCs/>
          <w:lang w:val="sr-Cyrl-CS"/>
        </w:rPr>
        <w:t>Кров је двоводан са нагибом од 6о. Кровни покрива</w:t>
      </w:r>
      <w:r w:rsidRPr="005438BA">
        <w:rPr>
          <w:rFonts w:asciiTheme="minorHAnsi" w:hAnsiTheme="minorHAnsi" w:hint="eastAsia"/>
          <w:bCs/>
          <w:lang w:val="sr-Cyrl-CS"/>
        </w:rPr>
        <w:t>ч</w:t>
      </w:r>
      <w:r w:rsidRPr="005438BA">
        <w:rPr>
          <w:rFonts w:asciiTheme="minorHAnsi" w:hAnsiTheme="minorHAnsi"/>
          <w:bCs/>
          <w:lang w:val="sr-Cyrl-CS"/>
        </w:rPr>
        <w:t xml:space="preserve"> хале је прекривен кровним панелима. Подна пло</w:t>
      </w:r>
      <w:r w:rsidRPr="005438BA">
        <w:rPr>
          <w:rFonts w:asciiTheme="minorHAnsi" w:hAnsiTheme="minorHAnsi" w:hint="eastAsia"/>
          <w:bCs/>
          <w:lang w:val="sr-Cyrl-CS"/>
        </w:rPr>
        <w:t>ч</w:t>
      </w:r>
      <w:r w:rsidRPr="005438BA">
        <w:rPr>
          <w:rFonts w:asciiTheme="minorHAnsi" w:hAnsiTheme="minorHAnsi"/>
          <w:bCs/>
          <w:lang w:val="sr-Cyrl-CS"/>
        </w:rPr>
        <w:t>а је АБ пло</w:t>
      </w:r>
      <w:r w:rsidRPr="005438BA">
        <w:rPr>
          <w:rFonts w:asciiTheme="minorHAnsi" w:hAnsiTheme="minorHAnsi" w:hint="eastAsia"/>
          <w:bCs/>
          <w:lang w:val="sr-Cyrl-CS"/>
        </w:rPr>
        <w:t>ч</w:t>
      </w:r>
      <w:r w:rsidRPr="005438BA">
        <w:rPr>
          <w:rFonts w:asciiTheme="minorHAnsi" w:hAnsiTheme="minorHAnsi"/>
          <w:bCs/>
          <w:lang w:val="sr-Cyrl-CS"/>
        </w:rPr>
        <w:t>а дебљине 15цм, са одговарају</w:t>
      </w:r>
      <w:r w:rsidRPr="005438BA">
        <w:rPr>
          <w:rFonts w:asciiTheme="minorHAnsi" w:hAnsiTheme="minorHAnsi" w:hint="eastAsia"/>
          <w:bCs/>
          <w:lang w:val="sr-Cyrl-CS"/>
        </w:rPr>
        <w:t>ћ</w:t>
      </w:r>
      <w:r w:rsidRPr="005438BA">
        <w:rPr>
          <w:rFonts w:asciiTheme="minorHAnsi" w:hAnsiTheme="minorHAnsi"/>
          <w:bCs/>
          <w:lang w:val="sr-Cyrl-CS"/>
        </w:rPr>
        <w:t xml:space="preserve">ом хидроизолацијом.  </w:t>
      </w:r>
    </w:p>
    <w:p w:rsidR="005438BA" w:rsidRPr="005438BA" w:rsidRDefault="005438BA" w:rsidP="00B8083F">
      <w:pPr>
        <w:jc w:val="both"/>
        <w:rPr>
          <w:rFonts w:asciiTheme="minorHAnsi" w:hAnsiTheme="minorHAnsi"/>
          <w:bCs/>
          <w:lang w:val="sr-Cyrl-CS"/>
        </w:rPr>
      </w:pPr>
      <w:r w:rsidRPr="005438BA">
        <w:rPr>
          <w:rFonts w:asciiTheme="minorHAnsi" w:hAnsiTheme="minorHAnsi"/>
          <w:bCs/>
          <w:lang w:val="sr-Cyrl-CS"/>
        </w:rPr>
        <w:t xml:space="preserve">Под хале је феробетон. </w:t>
      </w:r>
    </w:p>
    <w:p w:rsidR="005438BA" w:rsidRPr="005438BA" w:rsidRDefault="005438BA" w:rsidP="00B8083F">
      <w:pPr>
        <w:jc w:val="both"/>
        <w:rPr>
          <w:rFonts w:asciiTheme="minorHAnsi" w:hAnsiTheme="minorHAnsi"/>
          <w:bCs/>
          <w:lang w:val="sr-Cyrl-CS"/>
        </w:rPr>
      </w:pPr>
      <w:r w:rsidRPr="005438BA">
        <w:rPr>
          <w:rFonts w:asciiTheme="minorHAnsi" w:hAnsiTheme="minorHAnsi"/>
          <w:bCs/>
          <w:lang w:val="sr-Cyrl-CS"/>
        </w:rPr>
        <w:t xml:space="preserve">Инсталације: </w:t>
      </w:r>
    </w:p>
    <w:p w:rsidR="005438BA" w:rsidRPr="00B8083F" w:rsidRDefault="005438BA" w:rsidP="00B8083F">
      <w:pPr>
        <w:jc w:val="both"/>
        <w:rPr>
          <w:rFonts w:asciiTheme="minorHAnsi" w:hAnsiTheme="minorHAnsi"/>
          <w:bCs/>
          <w:lang w:val="sr-Cyrl-CS"/>
        </w:rPr>
      </w:pPr>
      <w:r w:rsidRPr="005438BA">
        <w:rPr>
          <w:rFonts w:asciiTheme="minorHAnsi" w:hAnsiTheme="minorHAnsi"/>
          <w:bCs/>
          <w:lang w:val="sr-Cyrl-CS"/>
        </w:rPr>
        <w:t>У објекту су предви</w:t>
      </w:r>
      <w:r w:rsidRPr="005438BA">
        <w:rPr>
          <w:rFonts w:asciiTheme="minorHAnsi" w:hAnsiTheme="minorHAnsi" w:hint="eastAsia"/>
          <w:bCs/>
          <w:lang w:val="sr-Cyrl-CS"/>
        </w:rPr>
        <w:t>ђ</w:t>
      </w:r>
      <w:r w:rsidRPr="005438BA">
        <w:rPr>
          <w:rFonts w:asciiTheme="minorHAnsi" w:hAnsiTheme="minorHAnsi"/>
          <w:bCs/>
          <w:lang w:val="sr-Cyrl-CS"/>
        </w:rPr>
        <w:t>ене инсталације водовода и канализације, као и електро инсталације јаке и слабе струје, инсталације грејања и громобранска инсталација.</w:t>
      </w:r>
    </w:p>
    <w:p w:rsidR="005438BA" w:rsidRDefault="005438BA" w:rsidP="009D622F">
      <w:pPr>
        <w:jc w:val="both"/>
        <w:rPr>
          <w:rFonts w:asciiTheme="minorHAnsi" w:hAnsiTheme="minorHAnsi"/>
          <w:bCs/>
          <w:lang w:val="sr-Cyrl-CS"/>
        </w:rPr>
      </w:pPr>
    </w:p>
    <w:p w:rsidR="00097583" w:rsidRDefault="00097583" w:rsidP="009D622F">
      <w:pPr>
        <w:ind w:right="-1"/>
        <w:jc w:val="both"/>
        <w:rPr>
          <w:rFonts w:asciiTheme="minorHAnsi" w:eastAsia="Calibri" w:hAnsiTheme="minorHAnsi" w:cs="Calibri"/>
        </w:rPr>
      </w:pPr>
    </w:p>
    <w:p w:rsidR="0019405A" w:rsidRPr="0019405A" w:rsidRDefault="0019405A" w:rsidP="00AF3E5C">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hanging="218"/>
        <w:rPr>
          <w:rFonts w:ascii="Calibri" w:hAnsi="Calibri"/>
          <w:b/>
          <w:sz w:val="28"/>
          <w:lang w:val="sr-Cyrl-RS"/>
        </w:rPr>
      </w:pPr>
      <w:r>
        <w:rPr>
          <w:rFonts w:ascii="Calibri" w:hAnsi="Calibri"/>
          <w:b/>
          <w:sz w:val="28"/>
        </w:rPr>
        <w:t xml:space="preserve">IV </w:t>
      </w:r>
      <w:r>
        <w:rPr>
          <w:rFonts w:ascii="Calibri" w:hAnsi="Calibri"/>
          <w:b/>
          <w:sz w:val="28"/>
          <w:lang w:val="sr-Cyrl-RS"/>
        </w:rPr>
        <w:t>СМЕРНИЦЕ ЗА СПРОВОЂЕЊЕ</w:t>
      </w:r>
    </w:p>
    <w:p w:rsidR="00616B6C" w:rsidRPr="00316EC4" w:rsidRDefault="00616B6C" w:rsidP="00EB483F">
      <w:pPr>
        <w:spacing w:line="280" w:lineRule="exact"/>
        <w:jc w:val="both"/>
        <w:rPr>
          <w:rFonts w:ascii="Calibri" w:hAnsi="Calibri"/>
          <w:color w:val="FF0000"/>
          <w:lang w:val="en-US"/>
        </w:rPr>
      </w:pPr>
    </w:p>
    <w:p w:rsidR="006B7AD4" w:rsidRPr="00284E19" w:rsidRDefault="00236CDA" w:rsidP="00EB483F">
      <w:pPr>
        <w:spacing w:line="280" w:lineRule="exact"/>
        <w:jc w:val="both"/>
        <w:rPr>
          <w:rFonts w:asciiTheme="minorHAnsi" w:hAnsiTheme="minorHAnsi" w:cstheme="minorHAnsi"/>
          <w:lang w:val="sr-Cyrl-RS"/>
        </w:rPr>
      </w:pPr>
      <w:r w:rsidRPr="00236CDA">
        <w:rPr>
          <w:rFonts w:ascii="Calibri" w:hAnsi="Calibri"/>
          <w:lang w:val="en-US"/>
        </w:rPr>
        <w:t xml:space="preserve">На основу члана 57. Закона о планирању и изградњи (''Службени гласник РС'', бр. </w:t>
      </w:r>
      <w:r w:rsidR="00284E19" w:rsidRPr="00AD62CC">
        <w:rPr>
          <w:rFonts w:ascii="Calibri" w:hAnsi="Calibri"/>
          <w:lang w:val="sr-Cyrl-RS"/>
        </w:rPr>
        <w:t xml:space="preserve">72/09, 81/09-испр., 64/10- одлука УС, 24/11, 121/12, 42/13-одлука УС, 50/13-одлука УС, 98/13-одлука УС, 132/14, 145/14, 83/18, 31/19, 37/19 </w:t>
      </w:r>
      <w:r w:rsidR="00284E19" w:rsidRPr="00AD62CC">
        <w:rPr>
          <w:rFonts w:ascii="Calibri" w:hAnsi="Calibri"/>
          <w:lang w:val="en-US"/>
        </w:rPr>
        <w:t xml:space="preserve">– </w:t>
      </w:r>
      <w:r w:rsidR="00284E19">
        <w:rPr>
          <w:rFonts w:ascii="Calibri" w:hAnsi="Calibri"/>
          <w:lang w:val="sr-Cyrl-RS"/>
        </w:rPr>
        <w:t>др.закон,</w:t>
      </w:r>
      <w:r w:rsidR="00284E19" w:rsidRPr="00AD62CC">
        <w:rPr>
          <w:rFonts w:ascii="Calibri" w:hAnsi="Calibri"/>
          <w:lang w:val="sr-Cyrl-RS"/>
        </w:rPr>
        <w:t xml:space="preserve"> 9/20</w:t>
      </w:r>
      <w:r w:rsidR="00284E19">
        <w:rPr>
          <w:rFonts w:ascii="Calibri" w:hAnsi="Calibri"/>
          <w:lang w:val="sr-Cyrl-RS"/>
        </w:rPr>
        <w:t>, 52/21 и 62/23</w:t>
      </w:r>
      <w:r w:rsidRPr="00236CDA">
        <w:rPr>
          <w:rFonts w:ascii="Calibri" w:hAnsi="Calibri"/>
          <w:lang w:val="en-US"/>
        </w:rPr>
        <w:t xml:space="preserve">), </w:t>
      </w:r>
      <w:r w:rsidR="00284E19" w:rsidRPr="00284E19">
        <w:rPr>
          <w:rFonts w:asciiTheme="minorHAnsi" w:hAnsiTheme="minorHAnsi" w:cstheme="minorHAnsi"/>
        </w:rPr>
        <w:t xml:space="preserve">потврђени Урбанистички пројекат представља основ за издавање локацијских услова за изградњу нових и доградњу објеката за које се издаје грађевинска </w:t>
      </w:r>
      <w:r w:rsidR="00284E19" w:rsidRPr="00284E19">
        <w:rPr>
          <w:rFonts w:asciiTheme="minorHAnsi" w:hAnsiTheme="minorHAnsi" w:cstheme="minorHAnsi"/>
          <w:spacing w:val="33"/>
        </w:rPr>
        <w:t xml:space="preserve"> </w:t>
      </w:r>
      <w:r w:rsidR="00284E19" w:rsidRPr="00284E19">
        <w:rPr>
          <w:rFonts w:asciiTheme="minorHAnsi" w:hAnsiTheme="minorHAnsi" w:cstheme="minorHAnsi"/>
        </w:rPr>
        <w:t>дозвола.</w:t>
      </w:r>
      <w:r w:rsidRPr="00284E19">
        <w:rPr>
          <w:rFonts w:asciiTheme="minorHAnsi" w:hAnsiTheme="minorHAnsi" w:cstheme="minorHAnsi"/>
          <w:lang w:val="en-US"/>
        </w:rPr>
        <w:t xml:space="preserve"> </w:t>
      </w:r>
    </w:p>
    <w:p w:rsidR="006B7AD4" w:rsidRPr="00236CDA" w:rsidRDefault="006B7AD4" w:rsidP="00EB483F">
      <w:pPr>
        <w:spacing w:line="280" w:lineRule="exact"/>
        <w:ind w:left="510"/>
        <w:jc w:val="both"/>
        <w:rPr>
          <w:rFonts w:ascii="Calibri" w:hAnsi="Calibri"/>
          <w:lang w:val="sr-Cyrl-RS"/>
        </w:rPr>
      </w:pPr>
    </w:p>
    <w:p w:rsidR="003C5D10" w:rsidRPr="00236CDA" w:rsidRDefault="003C5D10" w:rsidP="00AF3E5C">
      <w:pPr>
        <w:pBdr>
          <w:top w:val="single" w:sz="18" w:space="1" w:color="7F7F7F"/>
          <w:left w:val="single" w:sz="18" w:space="24" w:color="7F7F7F"/>
          <w:bottom w:val="single" w:sz="18" w:space="1" w:color="7F7F7F"/>
          <w:right w:val="single" w:sz="18" w:space="4" w:color="7F7F7F"/>
        </w:pBdr>
        <w:shd w:val="clear" w:color="auto" w:fill="F2F2F2"/>
        <w:spacing w:line="280" w:lineRule="exact"/>
        <w:ind w:left="567"/>
        <w:jc w:val="center"/>
        <w:rPr>
          <w:rFonts w:ascii="Calibri" w:hAnsi="Calibri"/>
          <w:b/>
          <w:sz w:val="28"/>
          <w:lang w:val="sr-Cyrl-RS"/>
        </w:rPr>
      </w:pPr>
      <w:r w:rsidRPr="00236CDA">
        <w:rPr>
          <w:rFonts w:ascii="Calibri" w:hAnsi="Calibri"/>
          <w:b/>
          <w:sz w:val="28"/>
          <w:lang w:val="sr-Cyrl-RS"/>
        </w:rPr>
        <w:t>ОБРАЂИВАЧ</w:t>
      </w:r>
    </w:p>
    <w:p w:rsidR="000E422E" w:rsidRPr="00236CDA" w:rsidRDefault="000E422E" w:rsidP="00EB483F">
      <w:pPr>
        <w:spacing w:line="280" w:lineRule="exact"/>
        <w:jc w:val="right"/>
        <w:rPr>
          <w:rFonts w:ascii="Calibri" w:hAnsi="Calibri"/>
          <w:lang w:val="en-US"/>
        </w:rPr>
      </w:pPr>
    </w:p>
    <w:p w:rsidR="00616B6C" w:rsidRPr="00236CDA" w:rsidRDefault="00616B6C" w:rsidP="00EB483F">
      <w:pPr>
        <w:spacing w:line="280" w:lineRule="exact"/>
        <w:jc w:val="right"/>
        <w:rPr>
          <w:rFonts w:ascii="Calibri" w:hAnsi="Calibri"/>
          <w:lang w:val="sr-Cyrl-RS"/>
        </w:rPr>
      </w:pPr>
    </w:p>
    <w:p w:rsidR="003C5D10" w:rsidRPr="00236CDA" w:rsidRDefault="003C5D10" w:rsidP="00EB483F">
      <w:pPr>
        <w:spacing w:line="280" w:lineRule="exact"/>
        <w:jc w:val="right"/>
        <w:rPr>
          <w:rFonts w:ascii="Calibri" w:hAnsi="Calibri"/>
          <w:lang w:val="sr-Cyrl-RS"/>
        </w:rPr>
      </w:pPr>
      <w:r w:rsidRPr="00236CDA">
        <w:rPr>
          <w:rFonts w:ascii="Calibri" w:hAnsi="Calibri"/>
          <w:lang w:val="sr-Cyrl-RS"/>
        </w:rPr>
        <w:t>ОДГОВОРНИ УРБАНИСТА</w:t>
      </w:r>
    </w:p>
    <w:p w:rsidR="002239A3" w:rsidRPr="00236CDA" w:rsidRDefault="002239A3" w:rsidP="00EB483F">
      <w:pPr>
        <w:spacing w:line="280" w:lineRule="exact"/>
        <w:jc w:val="right"/>
        <w:rPr>
          <w:rFonts w:ascii="Calibri" w:hAnsi="Calibri"/>
          <w:lang w:val="en-US"/>
        </w:rPr>
      </w:pPr>
    </w:p>
    <w:p w:rsidR="0023665F" w:rsidRPr="00236CDA" w:rsidRDefault="0023665F" w:rsidP="00EB483F">
      <w:pPr>
        <w:spacing w:line="280" w:lineRule="exact"/>
        <w:jc w:val="right"/>
        <w:rPr>
          <w:rFonts w:ascii="Calibri" w:hAnsi="Calibri"/>
          <w:lang w:val="en-US"/>
        </w:rPr>
      </w:pPr>
    </w:p>
    <w:p w:rsidR="0023665F" w:rsidRPr="00236CDA" w:rsidRDefault="0023665F" w:rsidP="00EB483F">
      <w:pPr>
        <w:spacing w:line="280" w:lineRule="exact"/>
        <w:jc w:val="right"/>
        <w:rPr>
          <w:rFonts w:ascii="Calibri" w:hAnsi="Calibri"/>
          <w:lang w:val="en-US"/>
        </w:rPr>
      </w:pPr>
    </w:p>
    <w:p w:rsidR="00616B6C" w:rsidRPr="00236CDA" w:rsidRDefault="00616B6C" w:rsidP="00EB483F">
      <w:pPr>
        <w:spacing w:line="280" w:lineRule="exact"/>
        <w:jc w:val="right"/>
        <w:rPr>
          <w:rFonts w:ascii="Calibri" w:hAnsi="Calibri"/>
          <w:lang w:val="en-US"/>
        </w:rPr>
      </w:pPr>
    </w:p>
    <w:p w:rsidR="00552AA4" w:rsidRPr="00236CDA" w:rsidRDefault="00552AA4" w:rsidP="00EB483F">
      <w:pPr>
        <w:spacing w:line="280" w:lineRule="exact"/>
        <w:jc w:val="right"/>
        <w:rPr>
          <w:rFonts w:ascii="Calibri" w:hAnsi="Calibri"/>
          <w:lang w:val="en-US"/>
        </w:rPr>
      </w:pPr>
    </w:p>
    <w:p w:rsidR="00891929" w:rsidRPr="00236CDA" w:rsidRDefault="00891929" w:rsidP="00EB483F">
      <w:pPr>
        <w:spacing w:line="280" w:lineRule="exact"/>
        <w:jc w:val="right"/>
        <w:rPr>
          <w:rFonts w:ascii="Calibri" w:hAnsi="Calibri"/>
          <w:lang w:val="sr-Cyrl-RS"/>
        </w:rPr>
      </w:pPr>
    </w:p>
    <w:p w:rsidR="0023665F" w:rsidRPr="00236CDA" w:rsidRDefault="0023665F" w:rsidP="00EB483F">
      <w:pPr>
        <w:spacing w:line="280" w:lineRule="exact"/>
        <w:jc w:val="right"/>
        <w:rPr>
          <w:rFonts w:ascii="Calibri" w:hAnsi="Calibri"/>
          <w:lang w:val="en-US"/>
        </w:rPr>
      </w:pPr>
    </w:p>
    <w:p w:rsidR="002239A3" w:rsidRPr="00236CDA" w:rsidRDefault="002239A3" w:rsidP="00EB483F">
      <w:pPr>
        <w:spacing w:line="280" w:lineRule="exact"/>
        <w:jc w:val="right"/>
        <w:rPr>
          <w:rFonts w:ascii="Calibri" w:hAnsi="Calibri"/>
          <w:lang w:val="en-US"/>
        </w:rPr>
      </w:pPr>
      <w:r w:rsidRPr="00236CDA">
        <w:rPr>
          <w:rFonts w:ascii="Calibri" w:hAnsi="Calibri"/>
          <w:lang w:val="en-US"/>
        </w:rPr>
        <w:t>_____________________________</w:t>
      </w:r>
    </w:p>
    <w:p w:rsidR="002239A3" w:rsidRPr="00236CDA" w:rsidRDefault="003C5D10" w:rsidP="00EB483F">
      <w:pPr>
        <w:jc w:val="right"/>
        <w:rPr>
          <w:rFonts w:ascii="Calibri" w:hAnsi="Calibri"/>
          <w:lang w:val="sr-Cyrl-RS"/>
        </w:rPr>
      </w:pPr>
      <w:r w:rsidRPr="00236CDA">
        <w:rPr>
          <w:rFonts w:ascii="Calibri" w:hAnsi="Calibri"/>
          <w:lang w:val="sr-Cyrl-RS"/>
        </w:rPr>
        <w:t>Владица Аранђеловић дипл.инж.арх.</w:t>
      </w:r>
    </w:p>
    <w:p w:rsidR="00A562F1" w:rsidRPr="00316EC4" w:rsidRDefault="00A562F1" w:rsidP="00EB483F">
      <w:pPr>
        <w:spacing w:line="280" w:lineRule="exact"/>
        <w:rPr>
          <w:rFonts w:ascii="Calibri" w:hAnsi="Calibri"/>
          <w:color w:val="FF0000"/>
          <w:lang w:val="en-US"/>
        </w:rPr>
      </w:pPr>
    </w:p>
    <w:p w:rsidR="00A562F1" w:rsidRPr="00316EC4" w:rsidRDefault="00A562F1" w:rsidP="00EB483F">
      <w:pPr>
        <w:spacing w:line="280" w:lineRule="exact"/>
        <w:jc w:val="right"/>
        <w:rPr>
          <w:rFonts w:ascii="Calibri" w:hAnsi="Calibri"/>
          <w:color w:val="FF0000"/>
          <w:lang w:val="en-US"/>
        </w:rPr>
      </w:pPr>
    </w:p>
    <w:p w:rsidR="00A562F1" w:rsidRPr="00316EC4" w:rsidRDefault="00A562F1" w:rsidP="00EB483F">
      <w:pPr>
        <w:spacing w:line="280" w:lineRule="exact"/>
        <w:jc w:val="right"/>
        <w:rPr>
          <w:rFonts w:ascii="Calibri" w:hAnsi="Calibri"/>
          <w:color w:val="FF0000"/>
          <w:lang w:val="en-US"/>
        </w:rPr>
      </w:pPr>
    </w:p>
    <w:p w:rsidR="00A562F1" w:rsidRPr="00316EC4" w:rsidRDefault="00A562F1" w:rsidP="00EB483F">
      <w:pPr>
        <w:spacing w:line="280" w:lineRule="exact"/>
        <w:jc w:val="right"/>
        <w:rPr>
          <w:rFonts w:ascii="Calibri" w:hAnsi="Calibri"/>
          <w:color w:val="FF0000"/>
          <w:lang w:val="en-US"/>
        </w:rPr>
      </w:pPr>
    </w:p>
    <w:sectPr w:rsidR="00A562F1" w:rsidRPr="00316EC4" w:rsidSect="00EB61EB">
      <w:headerReference w:type="default" r:id="rId12"/>
      <w:footerReference w:type="even" r:id="rId13"/>
      <w:footerReference w:type="default" r:id="rId14"/>
      <w:pgSz w:w="11907" w:h="16840" w:code="9"/>
      <w:pgMar w:top="993" w:right="851" w:bottom="567" w:left="1418" w:header="454" w:footer="0"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0002" w:rsidRDefault="005E0002">
      <w:r>
        <w:separator/>
      </w:r>
    </w:p>
  </w:endnote>
  <w:endnote w:type="continuationSeparator" w:id="0">
    <w:p w:rsidR="005E0002" w:rsidRDefault="005E0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Book-Cirilica">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wiss Light YU">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YU">
    <w:altName w:val="Courier New"/>
    <w:charset w:val="00"/>
    <w:family w:val="roman"/>
    <w:pitch w:val="variable"/>
    <w:sig w:usb0="00000003" w:usb1="00000000" w:usb2="00000000" w:usb3="00000000" w:csb0="00000001" w:csb1="00000000"/>
  </w:font>
  <w:font w:name="Times Cirilica">
    <w:panose1 w:val="020B7200000000000000"/>
    <w:charset w:val="00"/>
    <w:family w:val="swiss"/>
    <w:pitch w:val="variable"/>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Segoe UI Light">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tarSymbol">
    <w:altName w:val="Arial Unicode MS"/>
    <w:charset w:val="00"/>
    <w:family w:val="auto"/>
    <w:pitch w:val="default"/>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67DE" w:rsidRDefault="002267DE">
    <w:pPr>
      <w:pStyle w:val="Podnojestranic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rsidR="002267DE" w:rsidRDefault="002267DE">
    <w:pPr>
      <w:pStyle w:val="Podnojestranice"/>
      <w:ind w:right="360"/>
    </w:pPr>
  </w:p>
  <w:p w:rsidR="002267DE" w:rsidRDefault="002267DE"/>
  <w:p w:rsidR="002267DE" w:rsidRDefault="002267DE"/>
  <w:p w:rsidR="002267DE" w:rsidRDefault="002267D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67DE" w:rsidRPr="00D669C5" w:rsidRDefault="002267DE">
    <w:pPr>
      <w:pStyle w:val="Podnojestranice"/>
      <w:framePr w:wrap="around" w:vAnchor="text" w:hAnchor="margin" w:xAlign="right" w:y="1"/>
      <w:rPr>
        <w:rStyle w:val="Brojstranice"/>
        <w:rFonts w:asciiTheme="minorHAnsi" w:hAnsiTheme="minorHAnsi" w:cstheme="minorHAnsi"/>
      </w:rPr>
    </w:pPr>
    <w:r w:rsidRPr="00D669C5">
      <w:rPr>
        <w:rStyle w:val="Brojstranice"/>
        <w:rFonts w:asciiTheme="minorHAnsi" w:hAnsiTheme="minorHAnsi" w:cstheme="minorHAnsi"/>
      </w:rPr>
      <w:fldChar w:fldCharType="begin"/>
    </w:r>
    <w:r w:rsidRPr="00D669C5">
      <w:rPr>
        <w:rStyle w:val="Brojstranice"/>
        <w:rFonts w:asciiTheme="minorHAnsi" w:hAnsiTheme="minorHAnsi" w:cstheme="minorHAnsi"/>
      </w:rPr>
      <w:instrText xml:space="preserve">PAGE  </w:instrText>
    </w:r>
    <w:r w:rsidRPr="00D669C5">
      <w:rPr>
        <w:rStyle w:val="Brojstranice"/>
        <w:rFonts w:asciiTheme="minorHAnsi" w:hAnsiTheme="minorHAnsi" w:cstheme="minorHAnsi"/>
      </w:rPr>
      <w:fldChar w:fldCharType="separate"/>
    </w:r>
    <w:r w:rsidR="00996785">
      <w:rPr>
        <w:rStyle w:val="Brojstranice"/>
        <w:rFonts w:asciiTheme="minorHAnsi" w:hAnsiTheme="minorHAnsi" w:cstheme="minorHAnsi"/>
        <w:noProof/>
      </w:rPr>
      <w:t>18</w:t>
    </w:r>
    <w:r w:rsidRPr="00D669C5">
      <w:rPr>
        <w:rStyle w:val="Brojstranice"/>
        <w:rFonts w:asciiTheme="minorHAnsi" w:hAnsiTheme="minorHAnsi" w:cstheme="minorHAnsi"/>
      </w:rPr>
      <w:fldChar w:fldCharType="end"/>
    </w:r>
  </w:p>
  <w:p w:rsidR="002267DE" w:rsidRDefault="002267DE">
    <w:pPr>
      <w:pStyle w:val="Podnojestranice"/>
      <w:ind w:right="360"/>
    </w:pPr>
  </w:p>
  <w:p w:rsidR="002267DE" w:rsidRDefault="002267DE"/>
  <w:p w:rsidR="002267DE" w:rsidRDefault="002267DE"/>
  <w:p w:rsidR="002267DE" w:rsidRDefault="002267D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0002" w:rsidRDefault="005E0002">
      <w:r>
        <w:separator/>
      </w:r>
    </w:p>
  </w:footnote>
  <w:footnote w:type="continuationSeparator" w:id="0">
    <w:p w:rsidR="005E0002" w:rsidRDefault="005E000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67DE" w:rsidRPr="00AB408A" w:rsidRDefault="002267DE">
    <w:pPr>
      <w:pStyle w:val="Zaglavljestranice"/>
      <w:jc w:val="right"/>
      <w:rPr>
        <w:rFonts w:ascii="Calibri" w:hAnsi="Calibri"/>
        <w:i/>
        <w:iCs/>
        <w:color w:val="999999"/>
      </w:rPr>
    </w:pPr>
    <w:r>
      <w:rPr>
        <w:noProof/>
        <w:sz w:val="20"/>
        <w:lang w:val="sr-Cyrl-RS" w:eastAsia="sr-Cyrl-RS"/>
      </w:rPr>
      <mc:AlternateContent>
        <mc:Choice Requires="wps">
          <w:drawing>
            <wp:anchor distT="0" distB="0" distL="114300" distR="114300" simplePos="0" relativeHeight="251657216" behindDoc="0" locked="0" layoutInCell="1" allowOverlap="1">
              <wp:simplePos x="0" y="0"/>
              <wp:positionH relativeFrom="column">
                <wp:posOffset>1592580</wp:posOffset>
              </wp:positionH>
              <wp:positionV relativeFrom="paragraph">
                <wp:posOffset>179070</wp:posOffset>
              </wp:positionV>
              <wp:extent cx="4349115" cy="0"/>
              <wp:effectExtent l="14605" t="15240" r="17780"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9115" cy="0"/>
                      </a:xfrm>
                      <a:prstGeom prst="line">
                        <a:avLst/>
                      </a:prstGeom>
                      <a:noFill/>
                      <a:ln w="28575">
                        <a:solidFill>
                          <a:srgbClr val="96969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5223BB"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4pt,14.1pt" to="467.8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" strokecolor="#969696" strokeweight="2.25pt">
              <v:stroke dashstyle="1 1"/>
            </v:line>
          </w:pict>
        </mc:Fallback>
      </mc:AlternateContent>
    </w:r>
    <w:r>
      <w:rPr>
        <w:noProof/>
        <w:sz w:val="20"/>
        <w:lang w:val="sr-Cyrl-RS" w:eastAsia="sr-Cyrl-RS"/>
      </w:rPr>
      <w:drawing>
        <wp:anchor distT="0" distB="0" distL="114300" distR="114300" simplePos="0" relativeHeight="251658240" behindDoc="1" locked="0" layoutInCell="1" allowOverlap="1">
          <wp:simplePos x="0" y="0"/>
          <wp:positionH relativeFrom="column">
            <wp:posOffset>36195</wp:posOffset>
          </wp:positionH>
          <wp:positionV relativeFrom="paragraph">
            <wp:posOffset>-1905</wp:posOffset>
          </wp:positionV>
          <wp:extent cx="1520190" cy="330835"/>
          <wp:effectExtent l="0" t="0" r="3810" b="0"/>
          <wp:wrapNone/>
          <wp:docPr id="31" name="Slika 31" descr="UP-konac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konacno"/>
                  <pic:cNvPicPr>
                    <a:picLocks noChangeAspect="1" noChangeArrowheads="1"/>
                  </pic:cNvPicPr>
                </pic:nvPicPr>
                <pic:blipFill>
                  <a:blip r:embed="rId1">
                    <a:lum bright="6000"/>
                    <a:grayscl/>
                    <a:extLst>
                      <a:ext uri="{28A0092B-C50C-407E-A947-70E740481C1C}">
                        <a14:useLocalDpi xmlns:a14="http://schemas.microsoft.com/office/drawing/2010/main" val="0"/>
                      </a:ext>
                    </a:extLst>
                  </a:blip>
                  <a:srcRect/>
                  <a:stretch>
                    <a:fillRect/>
                  </a:stretch>
                </pic:blipFill>
                <pic:spPr bwMode="auto">
                  <a:xfrm>
                    <a:off x="0" y="0"/>
                    <a:ext cx="1520190" cy="33083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AB408A">
      <w:rPr>
        <w:rFonts w:ascii="Calibri" w:hAnsi="Calibri"/>
        <w:i/>
        <w:iCs/>
        <w:color w:val="999999"/>
        <w:lang w:val="sr-Cyrl-RS"/>
      </w:rPr>
      <w:t>Урбанистички пројекат</w:t>
    </w:r>
    <w:r w:rsidRPr="00AB408A">
      <w:rPr>
        <w:rFonts w:ascii="Calibri" w:hAnsi="Calibri"/>
        <w:i/>
        <w:iCs/>
        <w:color w:val="999999"/>
      </w:rPr>
      <w:t xml:space="preserve"> </w:t>
    </w:r>
  </w:p>
  <w:p w:rsidR="002267DE" w:rsidRDefault="002267DE"/>
  <w:p w:rsidR="002267DE" w:rsidRDefault="002267DE"/>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174D54"/>
    <w:multiLevelType w:val="hybridMultilevel"/>
    <w:tmpl w:val="54B86E8C"/>
    <w:lvl w:ilvl="0" w:tplc="241A0019">
      <w:start w:val="1"/>
      <w:numFmt w:val="lowerLetter"/>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 w15:restartNumberingAfterBreak="0">
    <w:nsid w:val="135E2104"/>
    <w:multiLevelType w:val="hybridMultilevel"/>
    <w:tmpl w:val="9572DDA4"/>
    <w:lvl w:ilvl="0" w:tplc="68A2A8C2">
      <w:start w:val="1"/>
      <w:numFmt w:val="bullet"/>
      <w:lvlText w:val="-"/>
      <w:lvlJc w:val="left"/>
      <w:pPr>
        <w:ind w:left="473" w:hanging="360"/>
      </w:pPr>
      <w:rPr>
        <w:rFonts w:ascii="Times New Roman" w:eastAsia="Times New Roman" w:hAnsi="Times New Roman" w:cs="Times New Roman" w:hint="default"/>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2" w15:restartNumberingAfterBreak="0">
    <w:nsid w:val="1EF25B0C"/>
    <w:multiLevelType w:val="hybridMultilevel"/>
    <w:tmpl w:val="404E779E"/>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4323A6D"/>
    <w:multiLevelType w:val="hybridMultilevel"/>
    <w:tmpl w:val="2F369732"/>
    <w:lvl w:ilvl="0" w:tplc="EC8EA6B0">
      <w:start w:val="1"/>
      <w:numFmt w:val="upperRoman"/>
      <w:lvlText w:val="%1."/>
      <w:lvlJc w:val="left"/>
      <w:pPr>
        <w:ind w:left="1080" w:hanging="720"/>
      </w:pPr>
      <w:rPr>
        <w:rFonts w:hint="default"/>
        <w:b w:val="0"/>
      </w:r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4" w15:restartNumberingAfterBreak="0">
    <w:nsid w:val="25793A15"/>
    <w:multiLevelType w:val="hybridMultilevel"/>
    <w:tmpl w:val="0B0409F8"/>
    <w:lvl w:ilvl="0" w:tplc="DEBEBE84">
      <w:start w:val="1"/>
      <w:numFmt w:val="bullet"/>
      <w:lvlText w:val="–"/>
      <w:lvlJc w:val="left"/>
      <w:pPr>
        <w:ind w:left="2128" w:hanging="567"/>
      </w:pPr>
      <w:rPr>
        <w:rFonts w:ascii="Times New Roman" w:eastAsia="Times New Roman" w:hAnsi="Times New Roman" w:hint="default"/>
        <w:b/>
        <w:bCs/>
        <w:w w:val="100"/>
        <w:sz w:val="22"/>
        <w:szCs w:val="22"/>
      </w:rPr>
    </w:lvl>
    <w:lvl w:ilvl="1" w:tplc="722EA806">
      <w:start w:val="1"/>
      <w:numFmt w:val="bullet"/>
      <w:lvlText w:val=""/>
      <w:lvlJc w:val="left"/>
      <w:pPr>
        <w:ind w:left="2128" w:hanging="284"/>
      </w:pPr>
      <w:rPr>
        <w:rFonts w:ascii="Symbol" w:eastAsia="Symbol" w:hAnsi="Symbol" w:hint="default"/>
        <w:w w:val="100"/>
        <w:sz w:val="22"/>
        <w:szCs w:val="22"/>
      </w:rPr>
    </w:lvl>
    <w:lvl w:ilvl="2" w:tplc="59462DBA">
      <w:start w:val="1"/>
      <w:numFmt w:val="bullet"/>
      <w:lvlText w:val="•"/>
      <w:lvlJc w:val="left"/>
      <w:pPr>
        <w:ind w:left="4049" w:hanging="284"/>
      </w:pPr>
      <w:rPr>
        <w:rFonts w:hint="default"/>
      </w:rPr>
    </w:lvl>
    <w:lvl w:ilvl="3" w:tplc="9CB08DE8">
      <w:start w:val="1"/>
      <w:numFmt w:val="bullet"/>
      <w:lvlText w:val="•"/>
      <w:lvlJc w:val="left"/>
      <w:pPr>
        <w:ind w:left="5013" w:hanging="284"/>
      </w:pPr>
      <w:rPr>
        <w:rFonts w:hint="default"/>
      </w:rPr>
    </w:lvl>
    <w:lvl w:ilvl="4" w:tplc="70469B58">
      <w:start w:val="1"/>
      <w:numFmt w:val="bullet"/>
      <w:lvlText w:val="•"/>
      <w:lvlJc w:val="left"/>
      <w:pPr>
        <w:ind w:left="5978" w:hanging="284"/>
      </w:pPr>
      <w:rPr>
        <w:rFonts w:hint="default"/>
      </w:rPr>
    </w:lvl>
    <w:lvl w:ilvl="5" w:tplc="EAC05F42">
      <w:start w:val="1"/>
      <w:numFmt w:val="bullet"/>
      <w:lvlText w:val="•"/>
      <w:lvlJc w:val="left"/>
      <w:pPr>
        <w:ind w:left="6943" w:hanging="284"/>
      </w:pPr>
      <w:rPr>
        <w:rFonts w:hint="default"/>
      </w:rPr>
    </w:lvl>
    <w:lvl w:ilvl="6" w:tplc="CBB439A0">
      <w:start w:val="1"/>
      <w:numFmt w:val="bullet"/>
      <w:lvlText w:val="•"/>
      <w:lvlJc w:val="left"/>
      <w:pPr>
        <w:ind w:left="7907" w:hanging="284"/>
      </w:pPr>
      <w:rPr>
        <w:rFonts w:hint="default"/>
      </w:rPr>
    </w:lvl>
    <w:lvl w:ilvl="7" w:tplc="066A8760">
      <w:start w:val="1"/>
      <w:numFmt w:val="bullet"/>
      <w:lvlText w:val="•"/>
      <w:lvlJc w:val="left"/>
      <w:pPr>
        <w:ind w:left="8872" w:hanging="284"/>
      </w:pPr>
      <w:rPr>
        <w:rFonts w:hint="default"/>
      </w:rPr>
    </w:lvl>
    <w:lvl w:ilvl="8" w:tplc="FA7C2684">
      <w:start w:val="1"/>
      <w:numFmt w:val="bullet"/>
      <w:lvlText w:val="•"/>
      <w:lvlJc w:val="left"/>
      <w:pPr>
        <w:ind w:left="9837" w:hanging="284"/>
      </w:pPr>
      <w:rPr>
        <w:rFonts w:hint="default"/>
      </w:rPr>
    </w:lvl>
  </w:abstractNum>
  <w:abstractNum w:abstractNumId="5" w15:restartNumberingAfterBreak="0">
    <w:nsid w:val="305A1985"/>
    <w:multiLevelType w:val="multilevel"/>
    <w:tmpl w:val="28386726"/>
    <w:lvl w:ilvl="0">
      <w:start w:val="1"/>
      <w:numFmt w:val="decimal"/>
      <w:lvlText w:val="%1."/>
      <w:lvlJc w:val="left"/>
      <w:pPr>
        <w:ind w:left="924" w:hanging="620"/>
      </w:pPr>
      <w:rPr>
        <w:rFonts w:hint="default"/>
      </w:rPr>
    </w:lvl>
    <w:lvl w:ilvl="1">
      <w:start w:val="6"/>
      <w:numFmt w:val="decimal"/>
      <w:lvlText w:val="%1.%2"/>
      <w:lvlJc w:val="left"/>
      <w:pPr>
        <w:ind w:left="924" w:hanging="620"/>
      </w:pPr>
      <w:rPr>
        <w:rFonts w:hint="default"/>
      </w:rPr>
    </w:lvl>
    <w:lvl w:ilvl="2">
      <w:start w:val="1"/>
      <w:numFmt w:val="decimal"/>
      <w:lvlText w:val="%1.%2.%3."/>
      <w:lvlJc w:val="left"/>
      <w:pPr>
        <w:ind w:left="924" w:hanging="620"/>
      </w:pPr>
      <w:rPr>
        <w:rFonts w:ascii="Calibri" w:eastAsia="Calibri" w:hAnsi="Calibri" w:hint="default"/>
        <w:b/>
        <w:bCs/>
        <w:spacing w:val="-2"/>
        <w:w w:val="100"/>
        <w:sz w:val="24"/>
        <w:szCs w:val="24"/>
      </w:rPr>
    </w:lvl>
    <w:lvl w:ilvl="3">
      <w:start w:val="1"/>
      <w:numFmt w:val="bullet"/>
      <w:lvlText w:val="-"/>
      <w:lvlJc w:val="left"/>
      <w:pPr>
        <w:ind w:left="777" w:hanging="360"/>
      </w:pPr>
      <w:rPr>
        <w:rFonts w:ascii="Times New Roman" w:eastAsia="Times New Roman" w:hAnsi="Times New Roman" w:hint="default"/>
        <w:spacing w:val="-4"/>
        <w:w w:val="99"/>
        <w:sz w:val="24"/>
        <w:szCs w:val="24"/>
      </w:rPr>
    </w:lvl>
    <w:lvl w:ilvl="4">
      <w:start w:val="1"/>
      <w:numFmt w:val="bullet"/>
      <w:lvlText w:val="•"/>
      <w:lvlJc w:val="left"/>
      <w:pPr>
        <w:ind w:left="3566" w:hanging="360"/>
      </w:pPr>
      <w:rPr>
        <w:rFonts w:hint="default"/>
      </w:rPr>
    </w:lvl>
    <w:lvl w:ilvl="5">
      <w:start w:val="1"/>
      <w:numFmt w:val="bullet"/>
      <w:lvlText w:val="•"/>
      <w:lvlJc w:val="left"/>
      <w:pPr>
        <w:ind w:left="4599" w:hanging="360"/>
      </w:pPr>
      <w:rPr>
        <w:rFonts w:hint="default"/>
      </w:rPr>
    </w:lvl>
    <w:lvl w:ilvl="6">
      <w:start w:val="1"/>
      <w:numFmt w:val="bullet"/>
      <w:lvlText w:val="•"/>
      <w:lvlJc w:val="left"/>
      <w:pPr>
        <w:ind w:left="5633" w:hanging="360"/>
      </w:pPr>
      <w:rPr>
        <w:rFonts w:hint="default"/>
      </w:rPr>
    </w:lvl>
    <w:lvl w:ilvl="7">
      <w:start w:val="1"/>
      <w:numFmt w:val="bullet"/>
      <w:lvlText w:val="•"/>
      <w:lvlJc w:val="left"/>
      <w:pPr>
        <w:ind w:left="6666" w:hanging="360"/>
      </w:pPr>
      <w:rPr>
        <w:rFonts w:hint="default"/>
      </w:rPr>
    </w:lvl>
    <w:lvl w:ilvl="8">
      <w:start w:val="1"/>
      <w:numFmt w:val="bullet"/>
      <w:lvlText w:val="•"/>
      <w:lvlJc w:val="left"/>
      <w:pPr>
        <w:ind w:left="7699" w:hanging="360"/>
      </w:pPr>
      <w:rPr>
        <w:rFonts w:hint="default"/>
      </w:rPr>
    </w:lvl>
  </w:abstractNum>
  <w:abstractNum w:abstractNumId="6" w15:restartNumberingAfterBreak="0">
    <w:nsid w:val="327C0E31"/>
    <w:multiLevelType w:val="hybridMultilevel"/>
    <w:tmpl w:val="B14C2D70"/>
    <w:lvl w:ilvl="0" w:tplc="0409000F">
      <w:start w:val="1"/>
      <w:numFmt w:val="decimal"/>
      <w:lvlText w:val="%1."/>
      <w:lvlJc w:val="left"/>
      <w:pPr>
        <w:ind w:left="720" w:hanging="360"/>
      </w:p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7" w15:restartNumberingAfterBreak="0">
    <w:nsid w:val="36326ACC"/>
    <w:multiLevelType w:val="hybridMultilevel"/>
    <w:tmpl w:val="DC289474"/>
    <w:lvl w:ilvl="0" w:tplc="870A0FB0">
      <w:numFmt w:val="bullet"/>
      <w:lvlText w:val="-"/>
      <w:lvlJc w:val="left"/>
      <w:pPr>
        <w:tabs>
          <w:tab w:val="num" w:pos="1004"/>
        </w:tabs>
        <w:ind w:left="1004" w:hanging="284"/>
      </w:pPr>
      <w:rPr>
        <w:rFonts w:ascii="Book-Cirilica" w:eastAsia="Times New Roman" w:hAnsi="Book-Cirilica" w:cs="Times New Roman" w:hint="default"/>
        <w:color w:val="000000"/>
      </w:rPr>
    </w:lvl>
    <w:lvl w:ilvl="1" w:tplc="870A0FB0">
      <w:numFmt w:val="bullet"/>
      <w:lvlText w:val="-"/>
      <w:lvlJc w:val="left"/>
      <w:pPr>
        <w:tabs>
          <w:tab w:val="num" w:pos="2084"/>
        </w:tabs>
        <w:ind w:left="2084" w:hanging="284"/>
      </w:pPr>
      <w:rPr>
        <w:rFonts w:ascii="Book-Cirilica" w:eastAsia="Times New Roman" w:hAnsi="Book-Cirilica" w:cs="Times New Roman" w:hint="default"/>
        <w:color w:val="000000"/>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36E81812"/>
    <w:multiLevelType w:val="hybridMultilevel"/>
    <w:tmpl w:val="3AFE865A"/>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9" w15:restartNumberingAfterBreak="0">
    <w:nsid w:val="44D13E44"/>
    <w:multiLevelType w:val="hybridMultilevel"/>
    <w:tmpl w:val="D8361F0A"/>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2502078"/>
    <w:multiLevelType w:val="hybridMultilevel"/>
    <w:tmpl w:val="5726C058"/>
    <w:lvl w:ilvl="0" w:tplc="17069D2A">
      <w:numFmt w:val="bullet"/>
      <w:lvlText w:val="-"/>
      <w:lvlJc w:val="left"/>
      <w:pPr>
        <w:tabs>
          <w:tab w:val="num" w:pos="852"/>
        </w:tabs>
        <w:ind w:left="852" w:hanging="284"/>
      </w:pPr>
      <w:rPr>
        <w:rFonts w:ascii="Book-Cirilica" w:eastAsia="Times New Roman" w:hAnsi="Book-Cirilica" w:cs="Times New Roman" w:hint="default"/>
        <w:color w:val="000000"/>
      </w:rPr>
    </w:lvl>
    <w:lvl w:ilvl="1" w:tplc="281A0001">
      <w:start w:val="1"/>
      <w:numFmt w:val="bullet"/>
      <w:lvlText w:val=""/>
      <w:lvlJc w:val="left"/>
      <w:pPr>
        <w:tabs>
          <w:tab w:val="num" w:pos="567"/>
        </w:tabs>
        <w:ind w:left="567" w:hanging="283"/>
      </w:pPr>
      <w:rPr>
        <w:rFonts w:ascii="Symbol" w:hAnsi="Symbol" w:hint="default"/>
        <w:color w:val="000000"/>
      </w:rPr>
    </w:lvl>
    <w:lvl w:ilvl="2" w:tplc="870A0FB0">
      <w:numFmt w:val="bullet"/>
      <w:lvlText w:val="-"/>
      <w:lvlJc w:val="left"/>
      <w:pPr>
        <w:tabs>
          <w:tab w:val="num" w:pos="2084"/>
        </w:tabs>
        <w:ind w:left="2084" w:hanging="284"/>
      </w:pPr>
      <w:rPr>
        <w:rFonts w:ascii="Book-Cirilica" w:eastAsia="Times New Roman" w:hAnsi="Book-Cirilica" w:cs="Times New Roman" w:hint="default"/>
        <w:color w:val="00000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1D2DE5"/>
    <w:multiLevelType w:val="hybridMultilevel"/>
    <w:tmpl w:val="817604EC"/>
    <w:lvl w:ilvl="0" w:tplc="28FE0500">
      <w:start w:val="1"/>
      <w:numFmt w:val="bullet"/>
      <w:lvlText w:val=""/>
      <w:lvlJc w:val="left"/>
      <w:pPr>
        <w:ind w:left="1146" w:hanging="360"/>
      </w:pPr>
      <w:rPr>
        <w:rFonts w:ascii="Symbol" w:hAnsi="Symbol" w:hint="default"/>
        <w:sz w:val="22"/>
      </w:rPr>
    </w:lvl>
    <w:lvl w:ilvl="1" w:tplc="281A0003" w:tentative="1">
      <w:start w:val="1"/>
      <w:numFmt w:val="bullet"/>
      <w:lvlText w:val="o"/>
      <w:lvlJc w:val="left"/>
      <w:pPr>
        <w:ind w:left="1866" w:hanging="360"/>
      </w:pPr>
      <w:rPr>
        <w:rFonts w:ascii="Courier New" w:hAnsi="Courier New" w:cs="Courier New" w:hint="default"/>
      </w:rPr>
    </w:lvl>
    <w:lvl w:ilvl="2" w:tplc="281A0005" w:tentative="1">
      <w:start w:val="1"/>
      <w:numFmt w:val="bullet"/>
      <w:lvlText w:val=""/>
      <w:lvlJc w:val="left"/>
      <w:pPr>
        <w:ind w:left="2586" w:hanging="360"/>
      </w:pPr>
      <w:rPr>
        <w:rFonts w:ascii="Wingdings" w:hAnsi="Wingdings" w:hint="default"/>
      </w:rPr>
    </w:lvl>
    <w:lvl w:ilvl="3" w:tplc="281A0001" w:tentative="1">
      <w:start w:val="1"/>
      <w:numFmt w:val="bullet"/>
      <w:lvlText w:val=""/>
      <w:lvlJc w:val="left"/>
      <w:pPr>
        <w:ind w:left="3306" w:hanging="360"/>
      </w:pPr>
      <w:rPr>
        <w:rFonts w:ascii="Symbol" w:hAnsi="Symbol" w:hint="default"/>
      </w:rPr>
    </w:lvl>
    <w:lvl w:ilvl="4" w:tplc="281A0003" w:tentative="1">
      <w:start w:val="1"/>
      <w:numFmt w:val="bullet"/>
      <w:lvlText w:val="o"/>
      <w:lvlJc w:val="left"/>
      <w:pPr>
        <w:ind w:left="4026" w:hanging="360"/>
      </w:pPr>
      <w:rPr>
        <w:rFonts w:ascii="Courier New" w:hAnsi="Courier New" w:cs="Courier New" w:hint="default"/>
      </w:rPr>
    </w:lvl>
    <w:lvl w:ilvl="5" w:tplc="281A0005" w:tentative="1">
      <w:start w:val="1"/>
      <w:numFmt w:val="bullet"/>
      <w:lvlText w:val=""/>
      <w:lvlJc w:val="left"/>
      <w:pPr>
        <w:ind w:left="4746" w:hanging="360"/>
      </w:pPr>
      <w:rPr>
        <w:rFonts w:ascii="Wingdings" w:hAnsi="Wingdings" w:hint="default"/>
      </w:rPr>
    </w:lvl>
    <w:lvl w:ilvl="6" w:tplc="281A0001" w:tentative="1">
      <w:start w:val="1"/>
      <w:numFmt w:val="bullet"/>
      <w:lvlText w:val=""/>
      <w:lvlJc w:val="left"/>
      <w:pPr>
        <w:ind w:left="5466" w:hanging="360"/>
      </w:pPr>
      <w:rPr>
        <w:rFonts w:ascii="Symbol" w:hAnsi="Symbol" w:hint="default"/>
      </w:rPr>
    </w:lvl>
    <w:lvl w:ilvl="7" w:tplc="281A0003" w:tentative="1">
      <w:start w:val="1"/>
      <w:numFmt w:val="bullet"/>
      <w:lvlText w:val="o"/>
      <w:lvlJc w:val="left"/>
      <w:pPr>
        <w:ind w:left="6186" w:hanging="360"/>
      </w:pPr>
      <w:rPr>
        <w:rFonts w:ascii="Courier New" w:hAnsi="Courier New" w:cs="Courier New" w:hint="default"/>
      </w:rPr>
    </w:lvl>
    <w:lvl w:ilvl="8" w:tplc="281A0005" w:tentative="1">
      <w:start w:val="1"/>
      <w:numFmt w:val="bullet"/>
      <w:lvlText w:val=""/>
      <w:lvlJc w:val="left"/>
      <w:pPr>
        <w:ind w:left="6906" w:hanging="360"/>
      </w:pPr>
      <w:rPr>
        <w:rFonts w:ascii="Wingdings" w:hAnsi="Wingdings" w:hint="default"/>
      </w:rPr>
    </w:lvl>
  </w:abstractNum>
  <w:abstractNum w:abstractNumId="12" w15:restartNumberingAfterBreak="0">
    <w:nsid w:val="553D592D"/>
    <w:multiLevelType w:val="hybridMultilevel"/>
    <w:tmpl w:val="5C268C78"/>
    <w:lvl w:ilvl="0" w:tplc="587E5AAC">
      <w:start w:val="1"/>
      <w:numFmt w:val="bullet"/>
      <w:pStyle w:val="Tacka1"/>
      <w:lvlText w:val=""/>
      <w:lvlJc w:val="left"/>
      <w:pPr>
        <w:ind w:left="1174" w:hanging="360"/>
      </w:pPr>
      <w:rPr>
        <w:rFonts w:ascii="Symbol" w:hAnsi="Symbol" w:hint="default"/>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13" w15:restartNumberingAfterBreak="0">
    <w:nsid w:val="55DC1C9F"/>
    <w:multiLevelType w:val="hybridMultilevel"/>
    <w:tmpl w:val="7B38B03E"/>
    <w:lvl w:ilvl="0" w:tplc="281A0001">
      <w:start w:val="1"/>
      <w:numFmt w:val="bullet"/>
      <w:lvlText w:val=""/>
      <w:lvlJc w:val="left"/>
      <w:pPr>
        <w:ind w:left="1146" w:hanging="360"/>
      </w:pPr>
      <w:rPr>
        <w:rFonts w:ascii="Symbol" w:hAnsi="Symbol" w:hint="default"/>
      </w:rPr>
    </w:lvl>
    <w:lvl w:ilvl="1" w:tplc="281A0003" w:tentative="1">
      <w:start w:val="1"/>
      <w:numFmt w:val="bullet"/>
      <w:lvlText w:val="o"/>
      <w:lvlJc w:val="left"/>
      <w:pPr>
        <w:ind w:left="1866" w:hanging="360"/>
      </w:pPr>
      <w:rPr>
        <w:rFonts w:ascii="Courier New" w:hAnsi="Courier New" w:cs="Courier New" w:hint="default"/>
      </w:rPr>
    </w:lvl>
    <w:lvl w:ilvl="2" w:tplc="281A0005" w:tentative="1">
      <w:start w:val="1"/>
      <w:numFmt w:val="bullet"/>
      <w:lvlText w:val=""/>
      <w:lvlJc w:val="left"/>
      <w:pPr>
        <w:ind w:left="2586" w:hanging="360"/>
      </w:pPr>
      <w:rPr>
        <w:rFonts w:ascii="Wingdings" w:hAnsi="Wingdings" w:hint="default"/>
      </w:rPr>
    </w:lvl>
    <w:lvl w:ilvl="3" w:tplc="281A0001" w:tentative="1">
      <w:start w:val="1"/>
      <w:numFmt w:val="bullet"/>
      <w:lvlText w:val=""/>
      <w:lvlJc w:val="left"/>
      <w:pPr>
        <w:ind w:left="3306" w:hanging="360"/>
      </w:pPr>
      <w:rPr>
        <w:rFonts w:ascii="Symbol" w:hAnsi="Symbol" w:hint="default"/>
      </w:rPr>
    </w:lvl>
    <w:lvl w:ilvl="4" w:tplc="281A0003" w:tentative="1">
      <w:start w:val="1"/>
      <w:numFmt w:val="bullet"/>
      <w:lvlText w:val="o"/>
      <w:lvlJc w:val="left"/>
      <w:pPr>
        <w:ind w:left="4026" w:hanging="360"/>
      </w:pPr>
      <w:rPr>
        <w:rFonts w:ascii="Courier New" w:hAnsi="Courier New" w:cs="Courier New" w:hint="default"/>
      </w:rPr>
    </w:lvl>
    <w:lvl w:ilvl="5" w:tplc="281A0005" w:tentative="1">
      <w:start w:val="1"/>
      <w:numFmt w:val="bullet"/>
      <w:lvlText w:val=""/>
      <w:lvlJc w:val="left"/>
      <w:pPr>
        <w:ind w:left="4746" w:hanging="360"/>
      </w:pPr>
      <w:rPr>
        <w:rFonts w:ascii="Wingdings" w:hAnsi="Wingdings" w:hint="default"/>
      </w:rPr>
    </w:lvl>
    <w:lvl w:ilvl="6" w:tplc="281A0001" w:tentative="1">
      <w:start w:val="1"/>
      <w:numFmt w:val="bullet"/>
      <w:lvlText w:val=""/>
      <w:lvlJc w:val="left"/>
      <w:pPr>
        <w:ind w:left="5466" w:hanging="360"/>
      </w:pPr>
      <w:rPr>
        <w:rFonts w:ascii="Symbol" w:hAnsi="Symbol" w:hint="default"/>
      </w:rPr>
    </w:lvl>
    <w:lvl w:ilvl="7" w:tplc="281A0003" w:tentative="1">
      <w:start w:val="1"/>
      <w:numFmt w:val="bullet"/>
      <w:lvlText w:val="o"/>
      <w:lvlJc w:val="left"/>
      <w:pPr>
        <w:ind w:left="6186" w:hanging="360"/>
      </w:pPr>
      <w:rPr>
        <w:rFonts w:ascii="Courier New" w:hAnsi="Courier New" w:cs="Courier New" w:hint="default"/>
      </w:rPr>
    </w:lvl>
    <w:lvl w:ilvl="8" w:tplc="281A0005" w:tentative="1">
      <w:start w:val="1"/>
      <w:numFmt w:val="bullet"/>
      <w:lvlText w:val=""/>
      <w:lvlJc w:val="left"/>
      <w:pPr>
        <w:ind w:left="6906" w:hanging="360"/>
      </w:pPr>
      <w:rPr>
        <w:rFonts w:ascii="Wingdings" w:hAnsi="Wingdings" w:hint="default"/>
      </w:rPr>
    </w:lvl>
  </w:abstractNum>
  <w:abstractNum w:abstractNumId="14" w15:restartNumberingAfterBreak="0">
    <w:nsid w:val="60ED301D"/>
    <w:multiLevelType w:val="hybridMultilevel"/>
    <w:tmpl w:val="1B585AE4"/>
    <w:lvl w:ilvl="0" w:tplc="490258A0">
      <w:start w:val="1"/>
      <w:numFmt w:val="bullet"/>
      <w:lvlText w:val=""/>
      <w:lvlJc w:val="left"/>
      <w:pPr>
        <w:tabs>
          <w:tab w:val="num" w:pos="473"/>
        </w:tabs>
        <w:ind w:left="340" w:hanging="227"/>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33C3DC3"/>
    <w:multiLevelType w:val="hybridMultilevel"/>
    <w:tmpl w:val="18B8C814"/>
    <w:lvl w:ilvl="0" w:tplc="3BA6AFF2">
      <w:numFmt w:val="bullet"/>
      <w:lvlText w:val="▪"/>
      <w:lvlJc w:val="left"/>
      <w:pPr>
        <w:ind w:left="665" w:hanging="665"/>
      </w:pPr>
      <w:rPr>
        <w:rFonts w:asciiTheme="minorHAnsi" w:eastAsia="Arial Narrow" w:hAnsiTheme="minorHAnsi" w:cstheme="minorHAnsi" w:hint="default"/>
        <w:w w:val="102"/>
        <w:sz w:val="24"/>
        <w:szCs w:val="24"/>
      </w:rPr>
    </w:lvl>
    <w:lvl w:ilvl="1" w:tplc="2056FF5C">
      <w:numFmt w:val="bullet"/>
      <w:lvlText w:val="•"/>
      <w:lvlJc w:val="left"/>
      <w:pPr>
        <w:ind w:left="1509" w:hanging="665"/>
      </w:pPr>
      <w:rPr>
        <w:rFonts w:hint="default"/>
      </w:rPr>
    </w:lvl>
    <w:lvl w:ilvl="2" w:tplc="F85A2F74">
      <w:numFmt w:val="bullet"/>
      <w:lvlText w:val="•"/>
      <w:lvlJc w:val="left"/>
      <w:pPr>
        <w:ind w:left="2353" w:hanging="665"/>
      </w:pPr>
      <w:rPr>
        <w:rFonts w:hint="default"/>
      </w:rPr>
    </w:lvl>
    <w:lvl w:ilvl="3" w:tplc="B9C8B540">
      <w:numFmt w:val="bullet"/>
      <w:lvlText w:val="•"/>
      <w:lvlJc w:val="left"/>
      <w:pPr>
        <w:ind w:left="3197" w:hanging="665"/>
      </w:pPr>
      <w:rPr>
        <w:rFonts w:hint="default"/>
      </w:rPr>
    </w:lvl>
    <w:lvl w:ilvl="4" w:tplc="10F26BFE">
      <w:numFmt w:val="bullet"/>
      <w:lvlText w:val="•"/>
      <w:lvlJc w:val="left"/>
      <w:pPr>
        <w:ind w:left="4041" w:hanging="665"/>
      </w:pPr>
      <w:rPr>
        <w:rFonts w:hint="default"/>
      </w:rPr>
    </w:lvl>
    <w:lvl w:ilvl="5" w:tplc="67688F02">
      <w:numFmt w:val="bullet"/>
      <w:lvlText w:val="•"/>
      <w:lvlJc w:val="left"/>
      <w:pPr>
        <w:ind w:left="4885" w:hanging="665"/>
      </w:pPr>
      <w:rPr>
        <w:rFonts w:hint="default"/>
      </w:rPr>
    </w:lvl>
    <w:lvl w:ilvl="6" w:tplc="C3EAA4AA">
      <w:numFmt w:val="bullet"/>
      <w:lvlText w:val="•"/>
      <w:lvlJc w:val="left"/>
      <w:pPr>
        <w:ind w:left="5729" w:hanging="665"/>
      </w:pPr>
      <w:rPr>
        <w:rFonts w:hint="default"/>
      </w:rPr>
    </w:lvl>
    <w:lvl w:ilvl="7" w:tplc="B7E8C6B2">
      <w:numFmt w:val="bullet"/>
      <w:lvlText w:val="•"/>
      <w:lvlJc w:val="left"/>
      <w:pPr>
        <w:ind w:left="6573" w:hanging="665"/>
      </w:pPr>
      <w:rPr>
        <w:rFonts w:hint="default"/>
      </w:rPr>
    </w:lvl>
    <w:lvl w:ilvl="8" w:tplc="11EAA322">
      <w:numFmt w:val="bullet"/>
      <w:lvlText w:val="•"/>
      <w:lvlJc w:val="left"/>
      <w:pPr>
        <w:ind w:left="7417" w:hanging="665"/>
      </w:pPr>
      <w:rPr>
        <w:rFonts w:hint="default"/>
      </w:rPr>
    </w:lvl>
  </w:abstractNum>
  <w:abstractNum w:abstractNumId="16" w15:restartNumberingAfterBreak="0">
    <w:nsid w:val="6CF12A43"/>
    <w:multiLevelType w:val="hybridMultilevel"/>
    <w:tmpl w:val="20409ECE"/>
    <w:lvl w:ilvl="0" w:tplc="870A0FB0">
      <w:numFmt w:val="bullet"/>
      <w:lvlText w:val="-"/>
      <w:lvlJc w:val="left"/>
      <w:pPr>
        <w:tabs>
          <w:tab w:val="num" w:pos="284"/>
        </w:tabs>
        <w:ind w:left="284" w:hanging="284"/>
      </w:pPr>
      <w:rPr>
        <w:rFonts w:ascii="Book-Cirilica" w:eastAsia="Times New Roman" w:hAnsi="Book-Cirilica" w:cs="Times New Roman" w:hint="default"/>
        <w:color w:val="0000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6CA7FBE"/>
    <w:multiLevelType w:val="hybridMultilevel"/>
    <w:tmpl w:val="E3F0F4A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8" w15:restartNumberingAfterBreak="0">
    <w:nsid w:val="77CB0988"/>
    <w:multiLevelType w:val="hybridMultilevel"/>
    <w:tmpl w:val="E7E4DA5C"/>
    <w:lvl w:ilvl="0" w:tplc="17069D2A">
      <w:numFmt w:val="bullet"/>
      <w:lvlText w:val="-"/>
      <w:lvlJc w:val="left"/>
      <w:pPr>
        <w:tabs>
          <w:tab w:val="num" w:pos="568"/>
        </w:tabs>
        <w:ind w:left="568" w:hanging="284"/>
      </w:pPr>
      <w:rPr>
        <w:rFonts w:ascii="Book-Cirilica" w:eastAsia="Times New Roman" w:hAnsi="Book-Cirilica" w:cs="Times New Roman" w:hint="default"/>
        <w:color w:val="000000"/>
      </w:rPr>
    </w:lvl>
    <w:lvl w:ilvl="1" w:tplc="870A0FB0">
      <w:numFmt w:val="bullet"/>
      <w:lvlText w:val="-"/>
      <w:lvlJc w:val="left"/>
      <w:pPr>
        <w:tabs>
          <w:tab w:val="num" w:pos="1648"/>
        </w:tabs>
        <w:ind w:left="1648" w:hanging="284"/>
      </w:pPr>
      <w:rPr>
        <w:rFonts w:ascii="Book-Cirilica" w:eastAsia="Times New Roman" w:hAnsi="Book-Cirilica" w:cs="Times New Roman" w:hint="default"/>
        <w:color w:val="000000"/>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799C3468"/>
    <w:multiLevelType w:val="hybridMultilevel"/>
    <w:tmpl w:val="50F2C61A"/>
    <w:lvl w:ilvl="0" w:tplc="68A2A8C2">
      <w:start w:val="1"/>
      <w:numFmt w:val="bullet"/>
      <w:lvlText w:val="-"/>
      <w:lvlJc w:val="left"/>
      <w:pPr>
        <w:ind w:left="862" w:hanging="360"/>
      </w:pPr>
      <w:rPr>
        <w:rFonts w:ascii="Times New Roman" w:eastAsia="Times New Roman" w:hAnsi="Times New Roman" w:cs="Times New Roman" w:hint="default"/>
      </w:rPr>
    </w:lvl>
    <w:lvl w:ilvl="1" w:tplc="04090003">
      <w:start w:val="1"/>
      <w:numFmt w:val="bullet"/>
      <w:lvlText w:val="o"/>
      <w:lvlJc w:val="left"/>
      <w:pPr>
        <w:ind w:left="1582" w:hanging="360"/>
      </w:pPr>
      <w:rPr>
        <w:rFonts w:ascii="Courier New" w:hAnsi="Courier New" w:cs="Courier New" w:hint="default"/>
      </w:rPr>
    </w:lvl>
    <w:lvl w:ilvl="2" w:tplc="04090005">
      <w:start w:val="1"/>
      <w:numFmt w:val="bullet"/>
      <w:lvlText w:val=""/>
      <w:lvlJc w:val="left"/>
      <w:pPr>
        <w:ind w:left="2302" w:hanging="360"/>
      </w:pPr>
      <w:rPr>
        <w:rFonts w:ascii="Wingdings" w:hAnsi="Wingdings" w:hint="default"/>
      </w:rPr>
    </w:lvl>
    <w:lvl w:ilvl="3" w:tplc="04090001">
      <w:start w:val="1"/>
      <w:numFmt w:val="bullet"/>
      <w:lvlText w:val=""/>
      <w:lvlJc w:val="left"/>
      <w:pPr>
        <w:ind w:left="3022" w:hanging="360"/>
      </w:pPr>
      <w:rPr>
        <w:rFonts w:ascii="Symbol" w:hAnsi="Symbol" w:hint="default"/>
      </w:rPr>
    </w:lvl>
    <w:lvl w:ilvl="4" w:tplc="04090003">
      <w:start w:val="1"/>
      <w:numFmt w:val="bullet"/>
      <w:lvlText w:val="o"/>
      <w:lvlJc w:val="left"/>
      <w:pPr>
        <w:ind w:left="3742" w:hanging="360"/>
      </w:pPr>
      <w:rPr>
        <w:rFonts w:ascii="Courier New" w:hAnsi="Courier New" w:cs="Courier New" w:hint="default"/>
      </w:rPr>
    </w:lvl>
    <w:lvl w:ilvl="5" w:tplc="04090005">
      <w:start w:val="1"/>
      <w:numFmt w:val="bullet"/>
      <w:lvlText w:val=""/>
      <w:lvlJc w:val="left"/>
      <w:pPr>
        <w:ind w:left="4462" w:hanging="360"/>
      </w:pPr>
      <w:rPr>
        <w:rFonts w:ascii="Wingdings" w:hAnsi="Wingdings" w:hint="default"/>
      </w:rPr>
    </w:lvl>
    <w:lvl w:ilvl="6" w:tplc="04090001">
      <w:start w:val="1"/>
      <w:numFmt w:val="bullet"/>
      <w:lvlText w:val=""/>
      <w:lvlJc w:val="left"/>
      <w:pPr>
        <w:ind w:left="5182" w:hanging="360"/>
      </w:pPr>
      <w:rPr>
        <w:rFonts w:ascii="Symbol" w:hAnsi="Symbol" w:hint="default"/>
      </w:rPr>
    </w:lvl>
    <w:lvl w:ilvl="7" w:tplc="04090003">
      <w:start w:val="1"/>
      <w:numFmt w:val="bullet"/>
      <w:lvlText w:val="o"/>
      <w:lvlJc w:val="left"/>
      <w:pPr>
        <w:ind w:left="5902" w:hanging="360"/>
      </w:pPr>
      <w:rPr>
        <w:rFonts w:ascii="Courier New" w:hAnsi="Courier New" w:cs="Courier New" w:hint="default"/>
      </w:rPr>
    </w:lvl>
    <w:lvl w:ilvl="8" w:tplc="04090005">
      <w:start w:val="1"/>
      <w:numFmt w:val="bullet"/>
      <w:lvlText w:val=""/>
      <w:lvlJc w:val="left"/>
      <w:pPr>
        <w:ind w:left="6622" w:hanging="360"/>
      </w:pPr>
      <w:rPr>
        <w:rFonts w:ascii="Wingdings" w:hAnsi="Wingdings" w:hint="default"/>
      </w:rPr>
    </w:lvl>
  </w:abstractNum>
  <w:num w:numId="1">
    <w:abstractNumId w:val="14"/>
  </w:num>
  <w:num w:numId="2">
    <w:abstractNumId w:val="1"/>
  </w:num>
  <w:num w:numId="3">
    <w:abstractNumId w:val="4"/>
  </w:num>
  <w:num w:numId="4">
    <w:abstractNumId w:val="12"/>
  </w:num>
  <w:num w:numId="5">
    <w:abstractNumId w:val="5"/>
  </w:num>
  <w:num w:numId="6">
    <w:abstractNumId w:val="9"/>
  </w:num>
  <w:num w:numId="7">
    <w:abstractNumId w:val="19"/>
  </w:num>
  <w:num w:numId="8">
    <w:abstractNumId w:val="2"/>
  </w:num>
  <w:num w:numId="9">
    <w:abstractNumId w:val="15"/>
  </w:num>
  <w:num w:numId="10">
    <w:abstractNumId w:val="11"/>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10"/>
  </w:num>
  <w:num w:numId="14">
    <w:abstractNumId w:val="18"/>
  </w:num>
  <w:num w:numId="15">
    <w:abstractNumId w:val="7"/>
  </w:num>
  <w:num w:numId="16">
    <w:abstractNumId w:val="16"/>
  </w:num>
  <w:num w:numId="17">
    <w:abstractNumId w:val="3"/>
  </w:num>
  <w:num w:numId="18">
    <w:abstractNumId w:val="6"/>
  </w:num>
  <w:num w:numId="19">
    <w:abstractNumId w:val="8"/>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activeWritingStyle w:appName="MSWord" w:lang="en-US"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en-GB" w:vendorID="64" w:dllVersion="131077" w:nlCheck="1" w:checkStyle="1"/>
  <w:activeWritingStyle w:appName="MSWord" w:lang="de-DE" w:vendorID="64" w:dllVersion="131078"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5D8"/>
    <w:rsid w:val="000030D2"/>
    <w:rsid w:val="000114B3"/>
    <w:rsid w:val="000125A5"/>
    <w:rsid w:val="00012CB8"/>
    <w:rsid w:val="0001542A"/>
    <w:rsid w:val="00015A26"/>
    <w:rsid w:val="00017742"/>
    <w:rsid w:val="00017A18"/>
    <w:rsid w:val="000212A0"/>
    <w:rsid w:val="00021EE2"/>
    <w:rsid w:val="000224C2"/>
    <w:rsid w:val="00022ED0"/>
    <w:rsid w:val="0002488E"/>
    <w:rsid w:val="000270E4"/>
    <w:rsid w:val="00030CBF"/>
    <w:rsid w:val="00031E69"/>
    <w:rsid w:val="00032120"/>
    <w:rsid w:val="00032415"/>
    <w:rsid w:val="000327D5"/>
    <w:rsid w:val="00033818"/>
    <w:rsid w:val="0003466F"/>
    <w:rsid w:val="000349BC"/>
    <w:rsid w:val="00035174"/>
    <w:rsid w:val="0003683A"/>
    <w:rsid w:val="000376DE"/>
    <w:rsid w:val="000405A1"/>
    <w:rsid w:val="00043EE8"/>
    <w:rsid w:val="000441CB"/>
    <w:rsid w:val="000445D0"/>
    <w:rsid w:val="000460DC"/>
    <w:rsid w:val="00046768"/>
    <w:rsid w:val="000477FD"/>
    <w:rsid w:val="00050EC9"/>
    <w:rsid w:val="000519F6"/>
    <w:rsid w:val="00052605"/>
    <w:rsid w:val="00053863"/>
    <w:rsid w:val="00055927"/>
    <w:rsid w:val="00055AC2"/>
    <w:rsid w:val="00056BE8"/>
    <w:rsid w:val="0006209D"/>
    <w:rsid w:val="000625C0"/>
    <w:rsid w:val="00065D14"/>
    <w:rsid w:val="00067AD8"/>
    <w:rsid w:val="00070C34"/>
    <w:rsid w:val="00071668"/>
    <w:rsid w:val="000726E4"/>
    <w:rsid w:val="00073F56"/>
    <w:rsid w:val="00073F86"/>
    <w:rsid w:val="00074CEB"/>
    <w:rsid w:val="00074D15"/>
    <w:rsid w:val="0007638E"/>
    <w:rsid w:val="000779A1"/>
    <w:rsid w:val="000806ED"/>
    <w:rsid w:val="00083CE8"/>
    <w:rsid w:val="00085167"/>
    <w:rsid w:val="000860B2"/>
    <w:rsid w:val="00086780"/>
    <w:rsid w:val="00087128"/>
    <w:rsid w:val="0009165F"/>
    <w:rsid w:val="00091E26"/>
    <w:rsid w:val="0009515A"/>
    <w:rsid w:val="00096521"/>
    <w:rsid w:val="0009696B"/>
    <w:rsid w:val="00096D72"/>
    <w:rsid w:val="00097583"/>
    <w:rsid w:val="000A0A6D"/>
    <w:rsid w:val="000A3C7D"/>
    <w:rsid w:val="000A5FC9"/>
    <w:rsid w:val="000A66CE"/>
    <w:rsid w:val="000A68CB"/>
    <w:rsid w:val="000B01BE"/>
    <w:rsid w:val="000B0B70"/>
    <w:rsid w:val="000B1A0F"/>
    <w:rsid w:val="000B4E3A"/>
    <w:rsid w:val="000B501F"/>
    <w:rsid w:val="000B674C"/>
    <w:rsid w:val="000B7201"/>
    <w:rsid w:val="000C137D"/>
    <w:rsid w:val="000C15D9"/>
    <w:rsid w:val="000C688A"/>
    <w:rsid w:val="000C7610"/>
    <w:rsid w:val="000D0157"/>
    <w:rsid w:val="000D32DA"/>
    <w:rsid w:val="000D4545"/>
    <w:rsid w:val="000D4B72"/>
    <w:rsid w:val="000D649F"/>
    <w:rsid w:val="000E03B0"/>
    <w:rsid w:val="000E0C79"/>
    <w:rsid w:val="000E422E"/>
    <w:rsid w:val="000E4558"/>
    <w:rsid w:val="000E5496"/>
    <w:rsid w:val="000E55D6"/>
    <w:rsid w:val="000F1353"/>
    <w:rsid w:val="000F3074"/>
    <w:rsid w:val="000F307E"/>
    <w:rsid w:val="000F5AA2"/>
    <w:rsid w:val="000F7688"/>
    <w:rsid w:val="000F79DF"/>
    <w:rsid w:val="00105DCA"/>
    <w:rsid w:val="00107BB3"/>
    <w:rsid w:val="0011127F"/>
    <w:rsid w:val="00111378"/>
    <w:rsid w:val="001127F8"/>
    <w:rsid w:val="00113042"/>
    <w:rsid w:val="0011344A"/>
    <w:rsid w:val="00114190"/>
    <w:rsid w:val="00114759"/>
    <w:rsid w:val="0011476C"/>
    <w:rsid w:val="00114CB3"/>
    <w:rsid w:val="00115A44"/>
    <w:rsid w:val="00117F03"/>
    <w:rsid w:val="00120C4C"/>
    <w:rsid w:val="001249DA"/>
    <w:rsid w:val="001259DF"/>
    <w:rsid w:val="00127F42"/>
    <w:rsid w:val="001300BB"/>
    <w:rsid w:val="0013667A"/>
    <w:rsid w:val="0013681C"/>
    <w:rsid w:val="001373E2"/>
    <w:rsid w:val="001416BA"/>
    <w:rsid w:val="00142163"/>
    <w:rsid w:val="00144CD6"/>
    <w:rsid w:val="00144CD8"/>
    <w:rsid w:val="00147E6D"/>
    <w:rsid w:val="001537F3"/>
    <w:rsid w:val="00154378"/>
    <w:rsid w:val="00154E0A"/>
    <w:rsid w:val="00161204"/>
    <w:rsid w:val="00162EDB"/>
    <w:rsid w:val="0016449A"/>
    <w:rsid w:val="00166AB2"/>
    <w:rsid w:val="001703FA"/>
    <w:rsid w:val="00174727"/>
    <w:rsid w:val="00174EE9"/>
    <w:rsid w:val="001756D7"/>
    <w:rsid w:val="001757C5"/>
    <w:rsid w:val="0018186C"/>
    <w:rsid w:val="001837F4"/>
    <w:rsid w:val="00183982"/>
    <w:rsid w:val="00185875"/>
    <w:rsid w:val="0018612B"/>
    <w:rsid w:val="0019405A"/>
    <w:rsid w:val="00194EAF"/>
    <w:rsid w:val="0019691E"/>
    <w:rsid w:val="001A7605"/>
    <w:rsid w:val="001A786B"/>
    <w:rsid w:val="001B0841"/>
    <w:rsid w:val="001B6432"/>
    <w:rsid w:val="001C0E8C"/>
    <w:rsid w:val="001C1641"/>
    <w:rsid w:val="001C2A50"/>
    <w:rsid w:val="001C3E4B"/>
    <w:rsid w:val="001C4116"/>
    <w:rsid w:val="001C74BB"/>
    <w:rsid w:val="001D1B90"/>
    <w:rsid w:val="001D2F14"/>
    <w:rsid w:val="001D5821"/>
    <w:rsid w:val="001D5CB1"/>
    <w:rsid w:val="001D7AFF"/>
    <w:rsid w:val="001E0082"/>
    <w:rsid w:val="001E6D11"/>
    <w:rsid w:val="001F2A63"/>
    <w:rsid w:val="001F5C9C"/>
    <w:rsid w:val="00204AA0"/>
    <w:rsid w:val="00205B00"/>
    <w:rsid w:val="002062E0"/>
    <w:rsid w:val="0020692E"/>
    <w:rsid w:val="002145D0"/>
    <w:rsid w:val="0021540B"/>
    <w:rsid w:val="002162DB"/>
    <w:rsid w:val="002168A8"/>
    <w:rsid w:val="0021756A"/>
    <w:rsid w:val="002214A6"/>
    <w:rsid w:val="002239A3"/>
    <w:rsid w:val="002253DA"/>
    <w:rsid w:val="002267DE"/>
    <w:rsid w:val="00227CAF"/>
    <w:rsid w:val="00233ADD"/>
    <w:rsid w:val="0023478F"/>
    <w:rsid w:val="0023665F"/>
    <w:rsid w:val="00236CDA"/>
    <w:rsid w:val="0024278D"/>
    <w:rsid w:val="00242E7A"/>
    <w:rsid w:val="002462EF"/>
    <w:rsid w:val="00250A1A"/>
    <w:rsid w:val="00252A3A"/>
    <w:rsid w:val="00252A78"/>
    <w:rsid w:val="00252A89"/>
    <w:rsid w:val="0025329B"/>
    <w:rsid w:val="002537BB"/>
    <w:rsid w:val="00253B57"/>
    <w:rsid w:val="00263FA1"/>
    <w:rsid w:val="00265B26"/>
    <w:rsid w:val="00266280"/>
    <w:rsid w:val="00266541"/>
    <w:rsid w:val="00270298"/>
    <w:rsid w:val="00270818"/>
    <w:rsid w:val="00271C6B"/>
    <w:rsid w:val="002724EE"/>
    <w:rsid w:val="00275952"/>
    <w:rsid w:val="00284763"/>
    <w:rsid w:val="00284E19"/>
    <w:rsid w:val="00285136"/>
    <w:rsid w:val="0028604B"/>
    <w:rsid w:val="00287656"/>
    <w:rsid w:val="00295EE6"/>
    <w:rsid w:val="00297F0A"/>
    <w:rsid w:val="002A00E2"/>
    <w:rsid w:val="002A4F39"/>
    <w:rsid w:val="002A5F9E"/>
    <w:rsid w:val="002A610E"/>
    <w:rsid w:val="002A6396"/>
    <w:rsid w:val="002B19A6"/>
    <w:rsid w:val="002B623E"/>
    <w:rsid w:val="002B7A67"/>
    <w:rsid w:val="002C0618"/>
    <w:rsid w:val="002C2B97"/>
    <w:rsid w:val="002C3136"/>
    <w:rsid w:val="002C36F7"/>
    <w:rsid w:val="002C3814"/>
    <w:rsid w:val="002C3AF5"/>
    <w:rsid w:val="002C4DFF"/>
    <w:rsid w:val="002C6168"/>
    <w:rsid w:val="002C6361"/>
    <w:rsid w:val="002D0662"/>
    <w:rsid w:val="002D0FC8"/>
    <w:rsid w:val="002D3860"/>
    <w:rsid w:val="002D5033"/>
    <w:rsid w:val="002D5E06"/>
    <w:rsid w:val="002D71D5"/>
    <w:rsid w:val="002D7944"/>
    <w:rsid w:val="002E066D"/>
    <w:rsid w:val="002E09D6"/>
    <w:rsid w:val="002E2CAA"/>
    <w:rsid w:val="002E4B99"/>
    <w:rsid w:val="002E4CBA"/>
    <w:rsid w:val="002E781C"/>
    <w:rsid w:val="002F0BB1"/>
    <w:rsid w:val="002F2757"/>
    <w:rsid w:val="002F7AE3"/>
    <w:rsid w:val="002F7E48"/>
    <w:rsid w:val="00300AFF"/>
    <w:rsid w:val="00305536"/>
    <w:rsid w:val="003061C0"/>
    <w:rsid w:val="0030685C"/>
    <w:rsid w:val="003076EE"/>
    <w:rsid w:val="003100C3"/>
    <w:rsid w:val="00312332"/>
    <w:rsid w:val="00312B99"/>
    <w:rsid w:val="003130BD"/>
    <w:rsid w:val="00314A51"/>
    <w:rsid w:val="003153F5"/>
    <w:rsid w:val="00315BA8"/>
    <w:rsid w:val="00315EC8"/>
    <w:rsid w:val="00316EC4"/>
    <w:rsid w:val="003200DD"/>
    <w:rsid w:val="00323C78"/>
    <w:rsid w:val="00325523"/>
    <w:rsid w:val="003263D1"/>
    <w:rsid w:val="00327185"/>
    <w:rsid w:val="00327D58"/>
    <w:rsid w:val="00332B68"/>
    <w:rsid w:val="00333D4A"/>
    <w:rsid w:val="00334328"/>
    <w:rsid w:val="00340019"/>
    <w:rsid w:val="00342B91"/>
    <w:rsid w:val="00342DAF"/>
    <w:rsid w:val="0034315A"/>
    <w:rsid w:val="0034516F"/>
    <w:rsid w:val="0034532A"/>
    <w:rsid w:val="00345B77"/>
    <w:rsid w:val="003504B7"/>
    <w:rsid w:val="00353E50"/>
    <w:rsid w:val="0035432F"/>
    <w:rsid w:val="0035484A"/>
    <w:rsid w:val="003551E5"/>
    <w:rsid w:val="0036098F"/>
    <w:rsid w:val="003612F3"/>
    <w:rsid w:val="00363329"/>
    <w:rsid w:val="003641BE"/>
    <w:rsid w:val="003676FC"/>
    <w:rsid w:val="0037500F"/>
    <w:rsid w:val="003751E1"/>
    <w:rsid w:val="00375AAD"/>
    <w:rsid w:val="0037708F"/>
    <w:rsid w:val="0037722B"/>
    <w:rsid w:val="00380C25"/>
    <w:rsid w:val="00390010"/>
    <w:rsid w:val="003913AA"/>
    <w:rsid w:val="003928EC"/>
    <w:rsid w:val="00395C9B"/>
    <w:rsid w:val="003962F9"/>
    <w:rsid w:val="00396F65"/>
    <w:rsid w:val="003979FD"/>
    <w:rsid w:val="00397DC6"/>
    <w:rsid w:val="003A4035"/>
    <w:rsid w:val="003A408B"/>
    <w:rsid w:val="003A5BAD"/>
    <w:rsid w:val="003B4696"/>
    <w:rsid w:val="003B5DD5"/>
    <w:rsid w:val="003B7F2A"/>
    <w:rsid w:val="003C4B78"/>
    <w:rsid w:val="003C5D10"/>
    <w:rsid w:val="003C7A3B"/>
    <w:rsid w:val="003D3228"/>
    <w:rsid w:val="003D3A19"/>
    <w:rsid w:val="003D4B33"/>
    <w:rsid w:val="003D50DD"/>
    <w:rsid w:val="003D727E"/>
    <w:rsid w:val="003E25E6"/>
    <w:rsid w:val="003E33E0"/>
    <w:rsid w:val="003E678D"/>
    <w:rsid w:val="003F02DB"/>
    <w:rsid w:val="003F05C6"/>
    <w:rsid w:val="003F214B"/>
    <w:rsid w:val="003F2CEC"/>
    <w:rsid w:val="003F448D"/>
    <w:rsid w:val="003F4878"/>
    <w:rsid w:val="003F655C"/>
    <w:rsid w:val="00400CBD"/>
    <w:rsid w:val="004011CC"/>
    <w:rsid w:val="0040164F"/>
    <w:rsid w:val="004027B7"/>
    <w:rsid w:val="004030D5"/>
    <w:rsid w:val="00406973"/>
    <w:rsid w:val="004111D5"/>
    <w:rsid w:val="0041128A"/>
    <w:rsid w:val="0041130C"/>
    <w:rsid w:val="00411A14"/>
    <w:rsid w:val="004133D8"/>
    <w:rsid w:val="0041497C"/>
    <w:rsid w:val="0041555F"/>
    <w:rsid w:val="00415CAB"/>
    <w:rsid w:val="00417494"/>
    <w:rsid w:val="0041772E"/>
    <w:rsid w:val="004219CD"/>
    <w:rsid w:val="0042418B"/>
    <w:rsid w:val="004319C5"/>
    <w:rsid w:val="004333B6"/>
    <w:rsid w:val="00433A02"/>
    <w:rsid w:val="00434721"/>
    <w:rsid w:val="00435F8E"/>
    <w:rsid w:val="00442D37"/>
    <w:rsid w:val="00445AAB"/>
    <w:rsid w:val="00447FCE"/>
    <w:rsid w:val="0045093B"/>
    <w:rsid w:val="00460450"/>
    <w:rsid w:val="00460C33"/>
    <w:rsid w:val="00464239"/>
    <w:rsid w:val="004673C4"/>
    <w:rsid w:val="00467522"/>
    <w:rsid w:val="00475453"/>
    <w:rsid w:val="004761EC"/>
    <w:rsid w:val="00476A0E"/>
    <w:rsid w:val="00483800"/>
    <w:rsid w:val="0048524C"/>
    <w:rsid w:val="00486A68"/>
    <w:rsid w:val="004902A8"/>
    <w:rsid w:val="004909E5"/>
    <w:rsid w:val="00494525"/>
    <w:rsid w:val="00495249"/>
    <w:rsid w:val="00495AAE"/>
    <w:rsid w:val="00497199"/>
    <w:rsid w:val="00497620"/>
    <w:rsid w:val="004A1442"/>
    <w:rsid w:val="004A1A68"/>
    <w:rsid w:val="004A670C"/>
    <w:rsid w:val="004A70DE"/>
    <w:rsid w:val="004B2392"/>
    <w:rsid w:val="004B2564"/>
    <w:rsid w:val="004B3A14"/>
    <w:rsid w:val="004B4DD9"/>
    <w:rsid w:val="004B5923"/>
    <w:rsid w:val="004C11CF"/>
    <w:rsid w:val="004C20FA"/>
    <w:rsid w:val="004C236E"/>
    <w:rsid w:val="004C237B"/>
    <w:rsid w:val="004C2A6B"/>
    <w:rsid w:val="004C493B"/>
    <w:rsid w:val="004C5009"/>
    <w:rsid w:val="004C7EE9"/>
    <w:rsid w:val="004D2C85"/>
    <w:rsid w:val="004D33C4"/>
    <w:rsid w:val="004D4AEE"/>
    <w:rsid w:val="004D5831"/>
    <w:rsid w:val="004D5D2D"/>
    <w:rsid w:val="004E3A4E"/>
    <w:rsid w:val="004E4D17"/>
    <w:rsid w:val="004E5D86"/>
    <w:rsid w:val="004E7E09"/>
    <w:rsid w:val="004F64E7"/>
    <w:rsid w:val="004F6C8B"/>
    <w:rsid w:val="004F6E79"/>
    <w:rsid w:val="00505676"/>
    <w:rsid w:val="00507CE6"/>
    <w:rsid w:val="00512129"/>
    <w:rsid w:val="005133BD"/>
    <w:rsid w:val="00513E7A"/>
    <w:rsid w:val="005148B4"/>
    <w:rsid w:val="00514A48"/>
    <w:rsid w:val="00514A61"/>
    <w:rsid w:val="00516189"/>
    <w:rsid w:val="00516492"/>
    <w:rsid w:val="00516688"/>
    <w:rsid w:val="005171A6"/>
    <w:rsid w:val="005210AA"/>
    <w:rsid w:val="0052180E"/>
    <w:rsid w:val="00522D25"/>
    <w:rsid w:val="00526277"/>
    <w:rsid w:val="00526F8A"/>
    <w:rsid w:val="00527395"/>
    <w:rsid w:val="005305B5"/>
    <w:rsid w:val="005308CF"/>
    <w:rsid w:val="00531018"/>
    <w:rsid w:val="00531FBA"/>
    <w:rsid w:val="0053285F"/>
    <w:rsid w:val="00532CEF"/>
    <w:rsid w:val="005336CE"/>
    <w:rsid w:val="00537339"/>
    <w:rsid w:val="00537F96"/>
    <w:rsid w:val="005438BA"/>
    <w:rsid w:val="00543D20"/>
    <w:rsid w:val="00547246"/>
    <w:rsid w:val="00550EC7"/>
    <w:rsid w:val="00550F61"/>
    <w:rsid w:val="00552AA4"/>
    <w:rsid w:val="00553011"/>
    <w:rsid w:val="00557870"/>
    <w:rsid w:val="00557B6B"/>
    <w:rsid w:val="00557CED"/>
    <w:rsid w:val="005638CF"/>
    <w:rsid w:val="0056469B"/>
    <w:rsid w:val="00565719"/>
    <w:rsid w:val="00566952"/>
    <w:rsid w:val="00570468"/>
    <w:rsid w:val="005704DF"/>
    <w:rsid w:val="0057327C"/>
    <w:rsid w:val="00573C41"/>
    <w:rsid w:val="00574503"/>
    <w:rsid w:val="00574A75"/>
    <w:rsid w:val="0057652C"/>
    <w:rsid w:val="005775A6"/>
    <w:rsid w:val="005821CE"/>
    <w:rsid w:val="005821D4"/>
    <w:rsid w:val="00585A21"/>
    <w:rsid w:val="005867C0"/>
    <w:rsid w:val="0059136D"/>
    <w:rsid w:val="0059315E"/>
    <w:rsid w:val="005931F2"/>
    <w:rsid w:val="005979F2"/>
    <w:rsid w:val="005A30D1"/>
    <w:rsid w:val="005A3145"/>
    <w:rsid w:val="005A40D6"/>
    <w:rsid w:val="005A44AA"/>
    <w:rsid w:val="005A4835"/>
    <w:rsid w:val="005A5323"/>
    <w:rsid w:val="005A5EED"/>
    <w:rsid w:val="005B567B"/>
    <w:rsid w:val="005B60C4"/>
    <w:rsid w:val="005B6CC8"/>
    <w:rsid w:val="005C113F"/>
    <w:rsid w:val="005C2DA1"/>
    <w:rsid w:val="005C6024"/>
    <w:rsid w:val="005C6506"/>
    <w:rsid w:val="005C7AAF"/>
    <w:rsid w:val="005D368B"/>
    <w:rsid w:val="005D798B"/>
    <w:rsid w:val="005D7C5D"/>
    <w:rsid w:val="005D7E4B"/>
    <w:rsid w:val="005D7FFD"/>
    <w:rsid w:val="005E0002"/>
    <w:rsid w:val="005E2A29"/>
    <w:rsid w:val="005E3899"/>
    <w:rsid w:val="005E64F8"/>
    <w:rsid w:val="005E6E76"/>
    <w:rsid w:val="005E7B99"/>
    <w:rsid w:val="005F32B3"/>
    <w:rsid w:val="005F61D9"/>
    <w:rsid w:val="005F6C2F"/>
    <w:rsid w:val="005F7615"/>
    <w:rsid w:val="006006D7"/>
    <w:rsid w:val="006050FB"/>
    <w:rsid w:val="0060592F"/>
    <w:rsid w:val="00610E25"/>
    <w:rsid w:val="00616B6C"/>
    <w:rsid w:val="00623A6B"/>
    <w:rsid w:val="00624417"/>
    <w:rsid w:val="00627305"/>
    <w:rsid w:val="006275B8"/>
    <w:rsid w:val="0062760D"/>
    <w:rsid w:val="00630545"/>
    <w:rsid w:val="00630C29"/>
    <w:rsid w:val="0063397F"/>
    <w:rsid w:val="00634973"/>
    <w:rsid w:val="00640332"/>
    <w:rsid w:val="006421EA"/>
    <w:rsid w:val="00642E0D"/>
    <w:rsid w:val="00643934"/>
    <w:rsid w:val="00643B9A"/>
    <w:rsid w:val="00644B61"/>
    <w:rsid w:val="00645D59"/>
    <w:rsid w:val="00647525"/>
    <w:rsid w:val="006505EF"/>
    <w:rsid w:val="006508EE"/>
    <w:rsid w:val="00650B99"/>
    <w:rsid w:val="0065300B"/>
    <w:rsid w:val="006579B7"/>
    <w:rsid w:val="00661C8A"/>
    <w:rsid w:val="00662889"/>
    <w:rsid w:val="006635CA"/>
    <w:rsid w:val="00663687"/>
    <w:rsid w:val="00672AF1"/>
    <w:rsid w:val="00674EEB"/>
    <w:rsid w:val="00683B94"/>
    <w:rsid w:val="006848C8"/>
    <w:rsid w:val="006849F4"/>
    <w:rsid w:val="0068578B"/>
    <w:rsid w:val="00691CFC"/>
    <w:rsid w:val="00692D50"/>
    <w:rsid w:val="006961D3"/>
    <w:rsid w:val="006963F5"/>
    <w:rsid w:val="006A0171"/>
    <w:rsid w:val="006A12BF"/>
    <w:rsid w:val="006A1D4E"/>
    <w:rsid w:val="006A1E02"/>
    <w:rsid w:val="006A2EC9"/>
    <w:rsid w:val="006A363B"/>
    <w:rsid w:val="006A4ACC"/>
    <w:rsid w:val="006A4BC7"/>
    <w:rsid w:val="006A5291"/>
    <w:rsid w:val="006A60D8"/>
    <w:rsid w:val="006B0101"/>
    <w:rsid w:val="006B04FB"/>
    <w:rsid w:val="006B3D40"/>
    <w:rsid w:val="006B4212"/>
    <w:rsid w:val="006B7469"/>
    <w:rsid w:val="006B7AD4"/>
    <w:rsid w:val="006C052C"/>
    <w:rsid w:val="006C324B"/>
    <w:rsid w:val="006C37C8"/>
    <w:rsid w:val="006C5951"/>
    <w:rsid w:val="006C61F6"/>
    <w:rsid w:val="006C6BC7"/>
    <w:rsid w:val="006C6CC8"/>
    <w:rsid w:val="006D07BB"/>
    <w:rsid w:val="006D1881"/>
    <w:rsid w:val="006D3240"/>
    <w:rsid w:val="006D40F8"/>
    <w:rsid w:val="006D52A3"/>
    <w:rsid w:val="006E027F"/>
    <w:rsid w:val="006E3ECC"/>
    <w:rsid w:val="006E4940"/>
    <w:rsid w:val="006E6B5E"/>
    <w:rsid w:val="006F2104"/>
    <w:rsid w:val="006F4805"/>
    <w:rsid w:val="006F490C"/>
    <w:rsid w:val="006F576B"/>
    <w:rsid w:val="007029C3"/>
    <w:rsid w:val="007035EF"/>
    <w:rsid w:val="0070421C"/>
    <w:rsid w:val="00711183"/>
    <w:rsid w:val="007123B5"/>
    <w:rsid w:val="007148EE"/>
    <w:rsid w:val="00714EEF"/>
    <w:rsid w:val="00715152"/>
    <w:rsid w:val="007168B0"/>
    <w:rsid w:val="00717E89"/>
    <w:rsid w:val="00720168"/>
    <w:rsid w:val="00720AD5"/>
    <w:rsid w:val="007229E2"/>
    <w:rsid w:val="00723979"/>
    <w:rsid w:val="00724652"/>
    <w:rsid w:val="00727E0C"/>
    <w:rsid w:val="00730084"/>
    <w:rsid w:val="00730FBC"/>
    <w:rsid w:val="007317CC"/>
    <w:rsid w:val="0073478A"/>
    <w:rsid w:val="007369C1"/>
    <w:rsid w:val="00737E9C"/>
    <w:rsid w:val="007403C4"/>
    <w:rsid w:val="007405D8"/>
    <w:rsid w:val="00745C66"/>
    <w:rsid w:val="007468EE"/>
    <w:rsid w:val="007477C0"/>
    <w:rsid w:val="00751027"/>
    <w:rsid w:val="007528C2"/>
    <w:rsid w:val="00752DFA"/>
    <w:rsid w:val="00752EC3"/>
    <w:rsid w:val="00752F26"/>
    <w:rsid w:val="00753A02"/>
    <w:rsid w:val="0075520B"/>
    <w:rsid w:val="00755A31"/>
    <w:rsid w:val="0075616F"/>
    <w:rsid w:val="0075662D"/>
    <w:rsid w:val="00757C26"/>
    <w:rsid w:val="00760128"/>
    <w:rsid w:val="0076126A"/>
    <w:rsid w:val="007630C4"/>
    <w:rsid w:val="00764359"/>
    <w:rsid w:val="00772F26"/>
    <w:rsid w:val="0078693D"/>
    <w:rsid w:val="00790798"/>
    <w:rsid w:val="0079233A"/>
    <w:rsid w:val="007933A4"/>
    <w:rsid w:val="00795925"/>
    <w:rsid w:val="007A0244"/>
    <w:rsid w:val="007A2FDC"/>
    <w:rsid w:val="007A352E"/>
    <w:rsid w:val="007A37AA"/>
    <w:rsid w:val="007A4306"/>
    <w:rsid w:val="007A4F6C"/>
    <w:rsid w:val="007A5611"/>
    <w:rsid w:val="007A72AF"/>
    <w:rsid w:val="007B0778"/>
    <w:rsid w:val="007B359E"/>
    <w:rsid w:val="007B4215"/>
    <w:rsid w:val="007C038D"/>
    <w:rsid w:val="007C209C"/>
    <w:rsid w:val="007C25AF"/>
    <w:rsid w:val="007C2FC2"/>
    <w:rsid w:val="007C44C9"/>
    <w:rsid w:val="007C4F05"/>
    <w:rsid w:val="007C7D72"/>
    <w:rsid w:val="007C7F36"/>
    <w:rsid w:val="007D5B1E"/>
    <w:rsid w:val="007D6584"/>
    <w:rsid w:val="007E0C2A"/>
    <w:rsid w:val="007E118D"/>
    <w:rsid w:val="007E20B8"/>
    <w:rsid w:val="007E422D"/>
    <w:rsid w:val="007E579D"/>
    <w:rsid w:val="007E61B7"/>
    <w:rsid w:val="007E7B2C"/>
    <w:rsid w:val="007E7EC7"/>
    <w:rsid w:val="007F146F"/>
    <w:rsid w:val="007F2319"/>
    <w:rsid w:val="007F37BB"/>
    <w:rsid w:val="00800334"/>
    <w:rsid w:val="00800E81"/>
    <w:rsid w:val="00802AAC"/>
    <w:rsid w:val="00802F35"/>
    <w:rsid w:val="00802F5E"/>
    <w:rsid w:val="008058F1"/>
    <w:rsid w:val="00806459"/>
    <w:rsid w:val="00807900"/>
    <w:rsid w:val="008151EF"/>
    <w:rsid w:val="00815A06"/>
    <w:rsid w:val="008175E9"/>
    <w:rsid w:val="00821843"/>
    <w:rsid w:val="0082201D"/>
    <w:rsid w:val="008225E5"/>
    <w:rsid w:val="00823317"/>
    <w:rsid w:val="00824696"/>
    <w:rsid w:val="00826549"/>
    <w:rsid w:val="00826A35"/>
    <w:rsid w:val="00827D09"/>
    <w:rsid w:val="00827E88"/>
    <w:rsid w:val="008316E8"/>
    <w:rsid w:val="00831F4D"/>
    <w:rsid w:val="0083390A"/>
    <w:rsid w:val="00835EDD"/>
    <w:rsid w:val="00836EA8"/>
    <w:rsid w:val="00836FAD"/>
    <w:rsid w:val="00837378"/>
    <w:rsid w:val="008402AF"/>
    <w:rsid w:val="008423A0"/>
    <w:rsid w:val="008436BA"/>
    <w:rsid w:val="00843D50"/>
    <w:rsid w:val="00847E50"/>
    <w:rsid w:val="00850345"/>
    <w:rsid w:val="00851D98"/>
    <w:rsid w:val="008520E0"/>
    <w:rsid w:val="00852A31"/>
    <w:rsid w:val="00853C38"/>
    <w:rsid w:val="008563F6"/>
    <w:rsid w:val="00857196"/>
    <w:rsid w:val="008579F3"/>
    <w:rsid w:val="00857B35"/>
    <w:rsid w:val="00862846"/>
    <w:rsid w:val="008640E7"/>
    <w:rsid w:val="0086605D"/>
    <w:rsid w:val="008704B3"/>
    <w:rsid w:val="00870C87"/>
    <w:rsid w:val="00871010"/>
    <w:rsid w:val="00871531"/>
    <w:rsid w:val="00874661"/>
    <w:rsid w:val="00874BA0"/>
    <w:rsid w:val="00877B4B"/>
    <w:rsid w:val="00880BF8"/>
    <w:rsid w:val="00882CC8"/>
    <w:rsid w:val="00883468"/>
    <w:rsid w:val="00883471"/>
    <w:rsid w:val="008838F1"/>
    <w:rsid w:val="00886AFC"/>
    <w:rsid w:val="00891929"/>
    <w:rsid w:val="008926DC"/>
    <w:rsid w:val="00893991"/>
    <w:rsid w:val="00894165"/>
    <w:rsid w:val="00895757"/>
    <w:rsid w:val="00895C0D"/>
    <w:rsid w:val="008A0E5B"/>
    <w:rsid w:val="008A304C"/>
    <w:rsid w:val="008A541C"/>
    <w:rsid w:val="008A636A"/>
    <w:rsid w:val="008B0B12"/>
    <w:rsid w:val="008B1ACD"/>
    <w:rsid w:val="008B2CE8"/>
    <w:rsid w:val="008B31C1"/>
    <w:rsid w:val="008B402B"/>
    <w:rsid w:val="008B5296"/>
    <w:rsid w:val="008B7E54"/>
    <w:rsid w:val="008C00CA"/>
    <w:rsid w:val="008C0128"/>
    <w:rsid w:val="008C33EE"/>
    <w:rsid w:val="008C3B1F"/>
    <w:rsid w:val="008C4220"/>
    <w:rsid w:val="008C46AB"/>
    <w:rsid w:val="008C49DC"/>
    <w:rsid w:val="008C5686"/>
    <w:rsid w:val="008C5A35"/>
    <w:rsid w:val="008C6FE8"/>
    <w:rsid w:val="008C7EDD"/>
    <w:rsid w:val="008D00EE"/>
    <w:rsid w:val="008D0809"/>
    <w:rsid w:val="008D237D"/>
    <w:rsid w:val="008D2593"/>
    <w:rsid w:val="008D42BD"/>
    <w:rsid w:val="008D4A86"/>
    <w:rsid w:val="008D4DA0"/>
    <w:rsid w:val="008E0F61"/>
    <w:rsid w:val="008E4722"/>
    <w:rsid w:val="008E479D"/>
    <w:rsid w:val="008E499D"/>
    <w:rsid w:val="008E5148"/>
    <w:rsid w:val="008E56C5"/>
    <w:rsid w:val="008E6B7A"/>
    <w:rsid w:val="008E72AC"/>
    <w:rsid w:val="008F4455"/>
    <w:rsid w:val="008F47CD"/>
    <w:rsid w:val="008F524F"/>
    <w:rsid w:val="008F5380"/>
    <w:rsid w:val="00900347"/>
    <w:rsid w:val="009021D6"/>
    <w:rsid w:val="009027A7"/>
    <w:rsid w:val="00902D95"/>
    <w:rsid w:val="00906154"/>
    <w:rsid w:val="009063DD"/>
    <w:rsid w:val="009076D3"/>
    <w:rsid w:val="0091142D"/>
    <w:rsid w:val="00912B3C"/>
    <w:rsid w:val="00912BC3"/>
    <w:rsid w:val="00914A36"/>
    <w:rsid w:val="00914B52"/>
    <w:rsid w:val="00915AC7"/>
    <w:rsid w:val="00921762"/>
    <w:rsid w:val="0092254C"/>
    <w:rsid w:val="009230D2"/>
    <w:rsid w:val="009231C2"/>
    <w:rsid w:val="009237B2"/>
    <w:rsid w:val="009239C7"/>
    <w:rsid w:val="00926020"/>
    <w:rsid w:val="00926550"/>
    <w:rsid w:val="00926BDF"/>
    <w:rsid w:val="009311A9"/>
    <w:rsid w:val="009313CF"/>
    <w:rsid w:val="00932C1F"/>
    <w:rsid w:val="009331B2"/>
    <w:rsid w:val="009346A9"/>
    <w:rsid w:val="009351DA"/>
    <w:rsid w:val="0093525E"/>
    <w:rsid w:val="00936149"/>
    <w:rsid w:val="00940CAB"/>
    <w:rsid w:val="00942776"/>
    <w:rsid w:val="00943B7A"/>
    <w:rsid w:val="009446A2"/>
    <w:rsid w:val="00945FC3"/>
    <w:rsid w:val="009523A9"/>
    <w:rsid w:val="0095664A"/>
    <w:rsid w:val="00960923"/>
    <w:rsid w:val="00960AB7"/>
    <w:rsid w:val="0096107A"/>
    <w:rsid w:val="00961362"/>
    <w:rsid w:val="00961E80"/>
    <w:rsid w:val="009620CE"/>
    <w:rsid w:val="0096385F"/>
    <w:rsid w:val="00966F26"/>
    <w:rsid w:val="00967CF9"/>
    <w:rsid w:val="00970ADF"/>
    <w:rsid w:val="0097162D"/>
    <w:rsid w:val="00972188"/>
    <w:rsid w:val="009724DB"/>
    <w:rsid w:val="009768CF"/>
    <w:rsid w:val="0097752B"/>
    <w:rsid w:val="009852E3"/>
    <w:rsid w:val="00987A9E"/>
    <w:rsid w:val="00996500"/>
    <w:rsid w:val="00996785"/>
    <w:rsid w:val="009A05B7"/>
    <w:rsid w:val="009A2300"/>
    <w:rsid w:val="009A3B5B"/>
    <w:rsid w:val="009A5285"/>
    <w:rsid w:val="009A53C7"/>
    <w:rsid w:val="009A6741"/>
    <w:rsid w:val="009A7C97"/>
    <w:rsid w:val="009B0782"/>
    <w:rsid w:val="009B0A43"/>
    <w:rsid w:val="009B310C"/>
    <w:rsid w:val="009B3FD4"/>
    <w:rsid w:val="009B4397"/>
    <w:rsid w:val="009B65E0"/>
    <w:rsid w:val="009C02CB"/>
    <w:rsid w:val="009C110B"/>
    <w:rsid w:val="009C37B8"/>
    <w:rsid w:val="009C434A"/>
    <w:rsid w:val="009C49F2"/>
    <w:rsid w:val="009C4EF0"/>
    <w:rsid w:val="009C6360"/>
    <w:rsid w:val="009C6F8B"/>
    <w:rsid w:val="009D1ACA"/>
    <w:rsid w:val="009D2B91"/>
    <w:rsid w:val="009D3BFE"/>
    <w:rsid w:val="009D4BEB"/>
    <w:rsid w:val="009D622F"/>
    <w:rsid w:val="009D6B9B"/>
    <w:rsid w:val="009D7661"/>
    <w:rsid w:val="009D7B2C"/>
    <w:rsid w:val="009D7E73"/>
    <w:rsid w:val="009E0616"/>
    <w:rsid w:val="009E12A0"/>
    <w:rsid w:val="009E15B4"/>
    <w:rsid w:val="009E26EA"/>
    <w:rsid w:val="009E2701"/>
    <w:rsid w:val="009E33E1"/>
    <w:rsid w:val="009E5596"/>
    <w:rsid w:val="009E7DBD"/>
    <w:rsid w:val="009F07A3"/>
    <w:rsid w:val="009F1D6D"/>
    <w:rsid w:val="009F47DA"/>
    <w:rsid w:val="009F66AE"/>
    <w:rsid w:val="009F6728"/>
    <w:rsid w:val="00A0158C"/>
    <w:rsid w:val="00A0167B"/>
    <w:rsid w:val="00A01865"/>
    <w:rsid w:val="00A04375"/>
    <w:rsid w:val="00A04CA3"/>
    <w:rsid w:val="00A063DB"/>
    <w:rsid w:val="00A10695"/>
    <w:rsid w:val="00A10EA4"/>
    <w:rsid w:val="00A111E9"/>
    <w:rsid w:val="00A141D7"/>
    <w:rsid w:val="00A14FEF"/>
    <w:rsid w:val="00A16629"/>
    <w:rsid w:val="00A17616"/>
    <w:rsid w:val="00A20686"/>
    <w:rsid w:val="00A2091C"/>
    <w:rsid w:val="00A23F9F"/>
    <w:rsid w:val="00A25971"/>
    <w:rsid w:val="00A25DEC"/>
    <w:rsid w:val="00A309D1"/>
    <w:rsid w:val="00A30E9E"/>
    <w:rsid w:val="00A31C59"/>
    <w:rsid w:val="00A3290C"/>
    <w:rsid w:val="00A33178"/>
    <w:rsid w:val="00A33F53"/>
    <w:rsid w:val="00A346BB"/>
    <w:rsid w:val="00A357DB"/>
    <w:rsid w:val="00A379E2"/>
    <w:rsid w:val="00A40B0C"/>
    <w:rsid w:val="00A42695"/>
    <w:rsid w:val="00A42EE3"/>
    <w:rsid w:val="00A4494B"/>
    <w:rsid w:val="00A44B3B"/>
    <w:rsid w:val="00A4668B"/>
    <w:rsid w:val="00A5024F"/>
    <w:rsid w:val="00A511F1"/>
    <w:rsid w:val="00A53198"/>
    <w:rsid w:val="00A54581"/>
    <w:rsid w:val="00A562F1"/>
    <w:rsid w:val="00A61677"/>
    <w:rsid w:val="00A625F9"/>
    <w:rsid w:val="00A62E9E"/>
    <w:rsid w:val="00A6336E"/>
    <w:rsid w:val="00A634B3"/>
    <w:rsid w:val="00A662A2"/>
    <w:rsid w:val="00A66499"/>
    <w:rsid w:val="00A7137C"/>
    <w:rsid w:val="00A72EA6"/>
    <w:rsid w:val="00A733E1"/>
    <w:rsid w:val="00A7445B"/>
    <w:rsid w:val="00A76F31"/>
    <w:rsid w:val="00A77A6E"/>
    <w:rsid w:val="00A827B3"/>
    <w:rsid w:val="00A84FFE"/>
    <w:rsid w:val="00A91447"/>
    <w:rsid w:val="00A92303"/>
    <w:rsid w:val="00A94252"/>
    <w:rsid w:val="00AA198A"/>
    <w:rsid w:val="00AA4023"/>
    <w:rsid w:val="00AA433A"/>
    <w:rsid w:val="00AA7D50"/>
    <w:rsid w:val="00AB0649"/>
    <w:rsid w:val="00AB08CF"/>
    <w:rsid w:val="00AB1C06"/>
    <w:rsid w:val="00AB1D59"/>
    <w:rsid w:val="00AB2F37"/>
    <w:rsid w:val="00AB408A"/>
    <w:rsid w:val="00AB4287"/>
    <w:rsid w:val="00AB44A4"/>
    <w:rsid w:val="00AB57CE"/>
    <w:rsid w:val="00AC150D"/>
    <w:rsid w:val="00AC1F57"/>
    <w:rsid w:val="00AC3EF9"/>
    <w:rsid w:val="00AC4413"/>
    <w:rsid w:val="00AC4BBC"/>
    <w:rsid w:val="00AC79D5"/>
    <w:rsid w:val="00AD0CE9"/>
    <w:rsid w:val="00AD1D23"/>
    <w:rsid w:val="00AD2278"/>
    <w:rsid w:val="00AD3898"/>
    <w:rsid w:val="00AD4318"/>
    <w:rsid w:val="00AD5340"/>
    <w:rsid w:val="00AD6047"/>
    <w:rsid w:val="00AD62CC"/>
    <w:rsid w:val="00AD662A"/>
    <w:rsid w:val="00AD6942"/>
    <w:rsid w:val="00AD6D8E"/>
    <w:rsid w:val="00AE0806"/>
    <w:rsid w:val="00AE195C"/>
    <w:rsid w:val="00AE1A3F"/>
    <w:rsid w:val="00AE41BB"/>
    <w:rsid w:val="00AE6CA6"/>
    <w:rsid w:val="00AE6F1E"/>
    <w:rsid w:val="00AF054C"/>
    <w:rsid w:val="00AF15F5"/>
    <w:rsid w:val="00AF3186"/>
    <w:rsid w:val="00AF3E5C"/>
    <w:rsid w:val="00AF3F9E"/>
    <w:rsid w:val="00AF4BCA"/>
    <w:rsid w:val="00AF6425"/>
    <w:rsid w:val="00AF7866"/>
    <w:rsid w:val="00AF79FF"/>
    <w:rsid w:val="00AF7B58"/>
    <w:rsid w:val="00AF7D50"/>
    <w:rsid w:val="00B02746"/>
    <w:rsid w:val="00B03CD7"/>
    <w:rsid w:val="00B062F4"/>
    <w:rsid w:val="00B07BF8"/>
    <w:rsid w:val="00B1098C"/>
    <w:rsid w:val="00B10FC1"/>
    <w:rsid w:val="00B11018"/>
    <w:rsid w:val="00B11FB5"/>
    <w:rsid w:val="00B1284B"/>
    <w:rsid w:val="00B1432D"/>
    <w:rsid w:val="00B15B19"/>
    <w:rsid w:val="00B2030D"/>
    <w:rsid w:val="00B20BD9"/>
    <w:rsid w:val="00B20C0B"/>
    <w:rsid w:val="00B21D5B"/>
    <w:rsid w:val="00B24F67"/>
    <w:rsid w:val="00B26B18"/>
    <w:rsid w:val="00B3021C"/>
    <w:rsid w:val="00B311CA"/>
    <w:rsid w:val="00B329AD"/>
    <w:rsid w:val="00B32E85"/>
    <w:rsid w:val="00B33E95"/>
    <w:rsid w:val="00B3446F"/>
    <w:rsid w:val="00B41D4F"/>
    <w:rsid w:val="00B425DD"/>
    <w:rsid w:val="00B4690B"/>
    <w:rsid w:val="00B47155"/>
    <w:rsid w:val="00B5156E"/>
    <w:rsid w:val="00B520CB"/>
    <w:rsid w:val="00B52EAB"/>
    <w:rsid w:val="00B53F6D"/>
    <w:rsid w:val="00B5472C"/>
    <w:rsid w:val="00B54997"/>
    <w:rsid w:val="00B54CAA"/>
    <w:rsid w:val="00B55B82"/>
    <w:rsid w:val="00B612F6"/>
    <w:rsid w:val="00B61D9F"/>
    <w:rsid w:val="00B630C7"/>
    <w:rsid w:val="00B70D49"/>
    <w:rsid w:val="00B721ED"/>
    <w:rsid w:val="00B72DCA"/>
    <w:rsid w:val="00B73A88"/>
    <w:rsid w:val="00B73E6D"/>
    <w:rsid w:val="00B75E4F"/>
    <w:rsid w:val="00B76490"/>
    <w:rsid w:val="00B816F7"/>
    <w:rsid w:val="00B81DC8"/>
    <w:rsid w:val="00B83512"/>
    <w:rsid w:val="00B847AC"/>
    <w:rsid w:val="00B84976"/>
    <w:rsid w:val="00B87A9A"/>
    <w:rsid w:val="00B87ABC"/>
    <w:rsid w:val="00B9450A"/>
    <w:rsid w:val="00B951AA"/>
    <w:rsid w:val="00B9657C"/>
    <w:rsid w:val="00B96B24"/>
    <w:rsid w:val="00BA202B"/>
    <w:rsid w:val="00BA3941"/>
    <w:rsid w:val="00BB027F"/>
    <w:rsid w:val="00BB2263"/>
    <w:rsid w:val="00BC1FBF"/>
    <w:rsid w:val="00BC2747"/>
    <w:rsid w:val="00BC6F42"/>
    <w:rsid w:val="00BD011A"/>
    <w:rsid w:val="00BD10E3"/>
    <w:rsid w:val="00BD110C"/>
    <w:rsid w:val="00BD27A0"/>
    <w:rsid w:val="00BD2A98"/>
    <w:rsid w:val="00BD2D92"/>
    <w:rsid w:val="00BD4293"/>
    <w:rsid w:val="00BD45A7"/>
    <w:rsid w:val="00BD71C6"/>
    <w:rsid w:val="00BD78F0"/>
    <w:rsid w:val="00BE5495"/>
    <w:rsid w:val="00BE7ABF"/>
    <w:rsid w:val="00BF2E20"/>
    <w:rsid w:val="00BF32D5"/>
    <w:rsid w:val="00BF509F"/>
    <w:rsid w:val="00BF63B3"/>
    <w:rsid w:val="00BF7F62"/>
    <w:rsid w:val="00C03A89"/>
    <w:rsid w:val="00C04495"/>
    <w:rsid w:val="00C05203"/>
    <w:rsid w:val="00C0599C"/>
    <w:rsid w:val="00C059F5"/>
    <w:rsid w:val="00C0696E"/>
    <w:rsid w:val="00C07029"/>
    <w:rsid w:val="00C10BB0"/>
    <w:rsid w:val="00C171F5"/>
    <w:rsid w:val="00C2044F"/>
    <w:rsid w:val="00C20541"/>
    <w:rsid w:val="00C224B2"/>
    <w:rsid w:val="00C22DB7"/>
    <w:rsid w:val="00C240BA"/>
    <w:rsid w:val="00C24A97"/>
    <w:rsid w:val="00C24B18"/>
    <w:rsid w:val="00C25CE2"/>
    <w:rsid w:val="00C27083"/>
    <w:rsid w:val="00C27ED3"/>
    <w:rsid w:val="00C31B64"/>
    <w:rsid w:val="00C3289E"/>
    <w:rsid w:val="00C33031"/>
    <w:rsid w:val="00C33CD5"/>
    <w:rsid w:val="00C34E80"/>
    <w:rsid w:val="00C44595"/>
    <w:rsid w:val="00C44BF6"/>
    <w:rsid w:val="00C4724B"/>
    <w:rsid w:val="00C47331"/>
    <w:rsid w:val="00C52A33"/>
    <w:rsid w:val="00C52A4C"/>
    <w:rsid w:val="00C53FB5"/>
    <w:rsid w:val="00C56659"/>
    <w:rsid w:val="00C60CB8"/>
    <w:rsid w:val="00C61E64"/>
    <w:rsid w:val="00C63B3E"/>
    <w:rsid w:val="00C644C9"/>
    <w:rsid w:val="00C66821"/>
    <w:rsid w:val="00C6786C"/>
    <w:rsid w:val="00C7121A"/>
    <w:rsid w:val="00C720C8"/>
    <w:rsid w:val="00C72289"/>
    <w:rsid w:val="00C72861"/>
    <w:rsid w:val="00C74E57"/>
    <w:rsid w:val="00C8057D"/>
    <w:rsid w:val="00C825A5"/>
    <w:rsid w:val="00C83879"/>
    <w:rsid w:val="00C83E6C"/>
    <w:rsid w:val="00C845FB"/>
    <w:rsid w:val="00C86041"/>
    <w:rsid w:val="00C86D68"/>
    <w:rsid w:val="00C90E3D"/>
    <w:rsid w:val="00C920B5"/>
    <w:rsid w:val="00C94247"/>
    <w:rsid w:val="00C94B4C"/>
    <w:rsid w:val="00C96465"/>
    <w:rsid w:val="00C97219"/>
    <w:rsid w:val="00CA04EC"/>
    <w:rsid w:val="00CA110E"/>
    <w:rsid w:val="00CA11E9"/>
    <w:rsid w:val="00CA2854"/>
    <w:rsid w:val="00CA41A9"/>
    <w:rsid w:val="00CA546A"/>
    <w:rsid w:val="00CA70BD"/>
    <w:rsid w:val="00CA7276"/>
    <w:rsid w:val="00CB17F5"/>
    <w:rsid w:val="00CB189C"/>
    <w:rsid w:val="00CB7322"/>
    <w:rsid w:val="00CB7585"/>
    <w:rsid w:val="00CC1BD8"/>
    <w:rsid w:val="00CD2F23"/>
    <w:rsid w:val="00CD4114"/>
    <w:rsid w:val="00CD4340"/>
    <w:rsid w:val="00CD4385"/>
    <w:rsid w:val="00CD49B5"/>
    <w:rsid w:val="00CD7BED"/>
    <w:rsid w:val="00CE0C4E"/>
    <w:rsid w:val="00CE127D"/>
    <w:rsid w:val="00CE5E87"/>
    <w:rsid w:val="00CF0001"/>
    <w:rsid w:val="00CF08B2"/>
    <w:rsid w:val="00CF10D0"/>
    <w:rsid w:val="00CF146A"/>
    <w:rsid w:val="00CF2142"/>
    <w:rsid w:val="00CF22E5"/>
    <w:rsid w:val="00CF34E8"/>
    <w:rsid w:val="00CF4101"/>
    <w:rsid w:val="00CF4160"/>
    <w:rsid w:val="00CF7DF5"/>
    <w:rsid w:val="00D03F1D"/>
    <w:rsid w:val="00D051F0"/>
    <w:rsid w:val="00D05257"/>
    <w:rsid w:val="00D054F9"/>
    <w:rsid w:val="00D06C83"/>
    <w:rsid w:val="00D0794B"/>
    <w:rsid w:val="00D12B37"/>
    <w:rsid w:val="00D16765"/>
    <w:rsid w:val="00D201A7"/>
    <w:rsid w:val="00D205E0"/>
    <w:rsid w:val="00D20698"/>
    <w:rsid w:val="00D20CC1"/>
    <w:rsid w:val="00D228C0"/>
    <w:rsid w:val="00D24255"/>
    <w:rsid w:val="00D26955"/>
    <w:rsid w:val="00D27727"/>
    <w:rsid w:val="00D30636"/>
    <w:rsid w:val="00D324FE"/>
    <w:rsid w:val="00D42407"/>
    <w:rsid w:val="00D44973"/>
    <w:rsid w:val="00D45273"/>
    <w:rsid w:val="00D46642"/>
    <w:rsid w:val="00D47E5E"/>
    <w:rsid w:val="00D524B5"/>
    <w:rsid w:val="00D53A52"/>
    <w:rsid w:val="00D53D2B"/>
    <w:rsid w:val="00D5472F"/>
    <w:rsid w:val="00D55382"/>
    <w:rsid w:val="00D60A3F"/>
    <w:rsid w:val="00D617B8"/>
    <w:rsid w:val="00D61EFE"/>
    <w:rsid w:val="00D6330E"/>
    <w:rsid w:val="00D64885"/>
    <w:rsid w:val="00D65441"/>
    <w:rsid w:val="00D66851"/>
    <w:rsid w:val="00D669C5"/>
    <w:rsid w:val="00D7160E"/>
    <w:rsid w:val="00D73C56"/>
    <w:rsid w:val="00D74D3A"/>
    <w:rsid w:val="00D74E14"/>
    <w:rsid w:val="00D75DB5"/>
    <w:rsid w:val="00D761DC"/>
    <w:rsid w:val="00D769EF"/>
    <w:rsid w:val="00D8093A"/>
    <w:rsid w:val="00D8429C"/>
    <w:rsid w:val="00D87B66"/>
    <w:rsid w:val="00D90324"/>
    <w:rsid w:val="00D90FEB"/>
    <w:rsid w:val="00D91B94"/>
    <w:rsid w:val="00D971F3"/>
    <w:rsid w:val="00D9758C"/>
    <w:rsid w:val="00DA0C6A"/>
    <w:rsid w:val="00DA27CC"/>
    <w:rsid w:val="00DA4245"/>
    <w:rsid w:val="00DA42C3"/>
    <w:rsid w:val="00DA450D"/>
    <w:rsid w:val="00DA4D07"/>
    <w:rsid w:val="00DA4DE3"/>
    <w:rsid w:val="00DB19DC"/>
    <w:rsid w:val="00DB511E"/>
    <w:rsid w:val="00DB608D"/>
    <w:rsid w:val="00DB699C"/>
    <w:rsid w:val="00DB708B"/>
    <w:rsid w:val="00DB762F"/>
    <w:rsid w:val="00DC12A7"/>
    <w:rsid w:val="00DC482A"/>
    <w:rsid w:val="00DC54BF"/>
    <w:rsid w:val="00DD036D"/>
    <w:rsid w:val="00DD0A67"/>
    <w:rsid w:val="00DD0FFF"/>
    <w:rsid w:val="00DD210B"/>
    <w:rsid w:val="00DD4894"/>
    <w:rsid w:val="00DD49D2"/>
    <w:rsid w:val="00DD522A"/>
    <w:rsid w:val="00DD601A"/>
    <w:rsid w:val="00DD61FA"/>
    <w:rsid w:val="00DD71E1"/>
    <w:rsid w:val="00DD76CE"/>
    <w:rsid w:val="00DD77C4"/>
    <w:rsid w:val="00DE2F6B"/>
    <w:rsid w:val="00DE3BF1"/>
    <w:rsid w:val="00DE534F"/>
    <w:rsid w:val="00DE58EF"/>
    <w:rsid w:val="00DE6016"/>
    <w:rsid w:val="00DE70CA"/>
    <w:rsid w:val="00DE7D96"/>
    <w:rsid w:val="00DF5866"/>
    <w:rsid w:val="00DF67CC"/>
    <w:rsid w:val="00DF6A07"/>
    <w:rsid w:val="00E0042E"/>
    <w:rsid w:val="00E00876"/>
    <w:rsid w:val="00E013F7"/>
    <w:rsid w:val="00E02209"/>
    <w:rsid w:val="00E02C1B"/>
    <w:rsid w:val="00E031C7"/>
    <w:rsid w:val="00E03372"/>
    <w:rsid w:val="00E073EF"/>
    <w:rsid w:val="00E112AF"/>
    <w:rsid w:val="00E113CE"/>
    <w:rsid w:val="00E12A9C"/>
    <w:rsid w:val="00E14147"/>
    <w:rsid w:val="00E169E0"/>
    <w:rsid w:val="00E17489"/>
    <w:rsid w:val="00E17CFB"/>
    <w:rsid w:val="00E17E51"/>
    <w:rsid w:val="00E20BD1"/>
    <w:rsid w:val="00E256C2"/>
    <w:rsid w:val="00E26D95"/>
    <w:rsid w:val="00E32CF6"/>
    <w:rsid w:val="00E33A31"/>
    <w:rsid w:val="00E340DE"/>
    <w:rsid w:val="00E34652"/>
    <w:rsid w:val="00E34C24"/>
    <w:rsid w:val="00E359AF"/>
    <w:rsid w:val="00E35C21"/>
    <w:rsid w:val="00E36BD7"/>
    <w:rsid w:val="00E3777C"/>
    <w:rsid w:val="00E37AB3"/>
    <w:rsid w:val="00E37B65"/>
    <w:rsid w:val="00E41CF5"/>
    <w:rsid w:val="00E4342B"/>
    <w:rsid w:val="00E44ADC"/>
    <w:rsid w:val="00E45495"/>
    <w:rsid w:val="00E45FF7"/>
    <w:rsid w:val="00E50615"/>
    <w:rsid w:val="00E52FDD"/>
    <w:rsid w:val="00E55033"/>
    <w:rsid w:val="00E555D7"/>
    <w:rsid w:val="00E57723"/>
    <w:rsid w:val="00E6119C"/>
    <w:rsid w:val="00E64570"/>
    <w:rsid w:val="00E6560D"/>
    <w:rsid w:val="00E656C8"/>
    <w:rsid w:val="00E6620D"/>
    <w:rsid w:val="00E70963"/>
    <w:rsid w:val="00E72BB1"/>
    <w:rsid w:val="00E75893"/>
    <w:rsid w:val="00E77EB2"/>
    <w:rsid w:val="00E83037"/>
    <w:rsid w:val="00E838E8"/>
    <w:rsid w:val="00E871A9"/>
    <w:rsid w:val="00E87735"/>
    <w:rsid w:val="00E90170"/>
    <w:rsid w:val="00E909EB"/>
    <w:rsid w:val="00E922A6"/>
    <w:rsid w:val="00E9358C"/>
    <w:rsid w:val="00E93693"/>
    <w:rsid w:val="00E95BC0"/>
    <w:rsid w:val="00EA03CA"/>
    <w:rsid w:val="00EA2DC9"/>
    <w:rsid w:val="00EA581E"/>
    <w:rsid w:val="00EA5B3F"/>
    <w:rsid w:val="00EA69FE"/>
    <w:rsid w:val="00EA71DC"/>
    <w:rsid w:val="00EA727A"/>
    <w:rsid w:val="00EB0039"/>
    <w:rsid w:val="00EB094D"/>
    <w:rsid w:val="00EB16F9"/>
    <w:rsid w:val="00EB1D33"/>
    <w:rsid w:val="00EB3070"/>
    <w:rsid w:val="00EB395B"/>
    <w:rsid w:val="00EB483F"/>
    <w:rsid w:val="00EB556D"/>
    <w:rsid w:val="00EB5AF8"/>
    <w:rsid w:val="00EB61EB"/>
    <w:rsid w:val="00EC00A6"/>
    <w:rsid w:val="00EC4BFF"/>
    <w:rsid w:val="00EC5448"/>
    <w:rsid w:val="00EC6D4D"/>
    <w:rsid w:val="00EC6E70"/>
    <w:rsid w:val="00EC79E3"/>
    <w:rsid w:val="00ED1C7F"/>
    <w:rsid w:val="00ED2300"/>
    <w:rsid w:val="00ED3445"/>
    <w:rsid w:val="00ED3B58"/>
    <w:rsid w:val="00ED4E2B"/>
    <w:rsid w:val="00EE2424"/>
    <w:rsid w:val="00EE6AD1"/>
    <w:rsid w:val="00EF0CF4"/>
    <w:rsid w:val="00EF45CF"/>
    <w:rsid w:val="00EF5116"/>
    <w:rsid w:val="00F0146F"/>
    <w:rsid w:val="00F028FE"/>
    <w:rsid w:val="00F03470"/>
    <w:rsid w:val="00F03502"/>
    <w:rsid w:val="00F03809"/>
    <w:rsid w:val="00F03C14"/>
    <w:rsid w:val="00F046F5"/>
    <w:rsid w:val="00F059A2"/>
    <w:rsid w:val="00F0798D"/>
    <w:rsid w:val="00F07EA7"/>
    <w:rsid w:val="00F10163"/>
    <w:rsid w:val="00F11A2A"/>
    <w:rsid w:val="00F1215C"/>
    <w:rsid w:val="00F1496B"/>
    <w:rsid w:val="00F156C7"/>
    <w:rsid w:val="00F17AB9"/>
    <w:rsid w:val="00F21471"/>
    <w:rsid w:val="00F21709"/>
    <w:rsid w:val="00F22F2B"/>
    <w:rsid w:val="00F23365"/>
    <w:rsid w:val="00F23857"/>
    <w:rsid w:val="00F246B4"/>
    <w:rsid w:val="00F25188"/>
    <w:rsid w:val="00F259AC"/>
    <w:rsid w:val="00F26D37"/>
    <w:rsid w:val="00F27D00"/>
    <w:rsid w:val="00F309CB"/>
    <w:rsid w:val="00F3144E"/>
    <w:rsid w:val="00F31572"/>
    <w:rsid w:val="00F31B23"/>
    <w:rsid w:val="00F3430C"/>
    <w:rsid w:val="00F3528E"/>
    <w:rsid w:val="00F36330"/>
    <w:rsid w:val="00F36C8C"/>
    <w:rsid w:val="00F36E99"/>
    <w:rsid w:val="00F3780A"/>
    <w:rsid w:val="00F37A54"/>
    <w:rsid w:val="00F404B0"/>
    <w:rsid w:val="00F44EEB"/>
    <w:rsid w:val="00F4579F"/>
    <w:rsid w:val="00F46F9B"/>
    <w:rsid w:val="00F5233C"/>
    <w:rsid w:val="00F56FB7"/>
    <w:rsid w:val="00F5709E"/>
    <w:rsid w:val="00F60DEB"/>
    <w:rsid w:val="00F610C1"/>
    <w:rsid w:val="00F65A5A"/>
    <w:rsid w:val="00F6677F"/>
    <w:rsid w:val="00F67D90"/>
    <w:rsid w:val="00F70581"/>
    <w:rsid w:val="00F705FD"/>
    <w:rsid w:val="00F70781"/>
    <w:rsid w:val="00F73DC0"/>
    <w:rsid w:val="00F750B9"/>
    <w:rsid w:val="00F80DC3"/>
    <w:rsid w:val="00F81978"/>
    <w:rsid w:val="00F82A30"/>
    <w:rsid w:val="00F850F7"/>
    <w:rsid w:val="00F8796B"/>
    <w:rsid w:val="00F87B03"/>
    <w:rsid w:val="00F87BF8"/>
    <w:rsid w:val="00F913D0"/>
    <w:rsid w:val="00F9157D"/>
    <w:rsid w:val="00F91851"/>
    <w:rsid w:val="00F9288E"/>
    <w:rsid w:val="00F93914"/>
    <w:rsid w:val="00F93F0F"/>
    <w:rsid w:val="00F94108"/>
    <w:rsid w:val="00F95EDC"/>
    <w:rsid w:val="00F979F1"/>
    <w:rsid w:val="00FA1618"/>
    <w:rsid w:val="00FA4479"/>
    <w:rsid w:val="00FA4EFE"/>
    <w:rsid w:val="00FA54D0"/>
    <w:rsid w:val="00FA71FF"/>
    <w:rsid w:val="00FA7A2A"/>
    <w:rsid w:val="00FB0FA0"/>
    <w:rsid w:val="00FB16D8"/>
    <w:rsid w:val="00FB259A"/>
    <w:rsid w:val="00FB3E93"/>
    <w:rsid w:val="00FB41A2"/>
    <w:rsid w:val="00FB5D54"/>
    <w:rsid w:val="00FB607C"/>
    <w:rsid w:val="00FB616D"/>
    <w:rsid w:val="00FC16F8"/>
    <w:rsid w:val="00FC1BB0"/>
    <w:rsid w:val="00FC303B"/>
    <w:rsid w:val="00FC3176"/>
    <w:rsid w:val="00FC31EF"/>
    <w:rsid w:val="00FC61CC"/>
    <w:rsid w:val="00FC69C0"/>
    <w:rsid w:val="00FC6EB8"/>
    <w:rsid w:val="00FD02F5"/>
    <w:rsid w:val="00FD14F3"/>
    <w:rsid w:val="00FD180A"/>
    <w:rsid w:val="00FD186A"/>
    <w:rsid w:val="00FD2AB6"/>
    <w:rsid w:val="00FD35B1"/>
    <w:rsid w:val="00FD70CE"/>
    <w:rsid w:val="00FD739D"/>
    <w:rsid w:val="00FE06EC"/>
    <w:rsid w:val="00FE25A1"/>
    <w:rsid w:val="00FE4427"/>
    <w:rsid w:val="00FF0368"/>
    <w:rsid w:val="00FF1402"/>
    <w:rsid w:val="00FF1E66"/>
    <w:rsid w:val="00FF252B"/>
    <w:rsid w:val="00FF36EE"/>
    <w:rsid w:val="00FF39E5"/>
    <w:rsid w:val="00FF5303"/>
    <w:rsid w:val="00FF544A"/>
    <w:rsid w:val="00FF57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F3A3CB"/>
  <w15:chartTrackingRefBased/>
  <w15:docId w15:val="{0176A9CB-1B9D-4137-825C-20AAF2AB0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53C7"/>
    <w:rPr>
      <w:rFonts w:ascii="Swiss Light YU" w:hAnsi="Swiss Light YU"/>
      <w:sz w:val="24"/>
      <w:szCs w:val="24"/>
      <w:lang w:eastAsia="en-US"/>
    </w:rPr>
  </w:style>
  <w:style w:type="paragraph" w:styleId="Naslov1">
    <w:name w:val="heading 1"/>
    <w:basedOn w:val="Normal"/>
    <w:next w:val="Normal"/>
    <w:link w:val="Naslov1Char"/>
    <w:qFormat/>
    <w:pPr>
      <w:keepNext/>
      <w:ind w:firstLine="720"/>
      <w:outlineLvl w:val="0"/>
    </w:pPr>
    <w:rPr>
      <w:rFonts w:ascii="Arial" w:hAnsi="Arial" w:cs="Tahoma"/>
      <w:b/>
      <w:bCs/>
      <w:iCs/>
      <w:lang w:val="de-DE"/>
    </w:rPr>
  </w:style>
  <w:style w:type="paragraph" w:styleId="Naslov2">
    <w:name w:val="heading 2"/>
    <w:basedOn w:val="Normal"/>
    <w:next w:val="Normal"/>
    <w:link w:val="Naslov2Char"/>
    <w:qFormat/>
    <w:pPr>
      <w:keepNext/>
      <w:outlineLvl w:val="1"/>
    </w:pPr>
    <w:rPr>
      <w:rFonts w:ascii="Times New Roman" w:hAnsi="Times New Roman"/>
      <w:bCs/>
      <w:iCs/>
      <w:sz w:val="28"/>
      <w:szCs w:val="28"/>
      <w:lang w:val="sr-Latn-CS"/>
    </w:rPr>
  </w:style>
  <w:style w:type="paragraph" w:styleId="Naslov3">
    <w:name w:val="heading 3"/>
    <w:basedOn w:val="Normal"/>
    <w:next w:val="Normal"/>
    <w:link w:val="Naslov3Char"/>
    <w:qFormat/>
    <w:rsid w:val="00486A68"/>
    <w:pPr>
      <w:keepNext/>
      <w:jc w:val="center"/>
      <w:outlineLvl w:val="2"/>
    </w:pPr>
    <w:rPr>
      <w:rFonts w:ascii="Times YU" w:hAnsi="Times YU"/>
      <w:b/>
      <w:sz w:val="36"/>
      <w:szCs w:val="20"/>
      <w:lang w:val="en-US"/>
    </w:rPr>
  </w:style>
  <w:style w:type="paragraph" w:styleId="Naslov4">
    <w:name w:val="heading 4"/>
    <w:basedOn w:val="Normal"/>
    <w:next w:val="Normal"/>
    <w:link w:val="Naslov4Char"/>
    <w:qFormat/>
    <w:rsid w:val="00486A68"/>
    <w:pPr>
      <w:keepNext/>
      <w:jc w:val="center"/>
      <w:outlineLvl w:val="3"/>
    </w:pPr>
    <w:rPr>
      <w:rFonts w:ascii="Times YU" w:hAnsi="Times YU"/>
      <w:b/>
      <w:sz w:val="28"/>
      <w:szCs w:val="20"/>
      <w:lang w:val="en-US"/>
    </w:rPr>
  </w:style>
  <w:style w:type="paragraph" w:styleId="Naslov5">
    <w:name w:val="heading 5"/>
    <w:basedOn w:val="Normal"/>
    <w:next w:val="Normal"/>
    <w:link w:val="Naslov5Char"/>
    <w:unhideWhenUsed/>
    <w:qFormat/>
    <w:rsid w:val="00AF4BCA"/>
    <w:pPr>
      <w:spacing w:before="240" w:after="60"/>
      <w:outlineLvl w:val="4"/>
    </w:pPr>
    <w:rPr>
      <w:rFonts w:ascii="Calibri" w:hAnsi="Calibri"/>
      <w:b/>
      <w:bCs/>
      <w:i/>
      <w:iCs/>
      <w:sz w:val="26"/>
      <w:szCs w:val="26"/>
    </w:rPr>
  </w:style>
  <w:style w:type="paragraph" w:styleId="Naslov6">
    <w:name w:val="heading 6"/>
    <w:basedOn w:val="Normal"/>
    <w:next w:val="Normal"/>
    <w:link w:val="Naslov6Char"/>
    <w:unhideWhenUsed/>
    <w:qFormat/>
    <w:rsid w:val="003F05C6"/>
    <w:pPr>
      <w:spacing w:before="240" w:after="60"/>
      <w:outlineLvl w:val="5"/>
    </w:pPr>
    <w:rPr>
      <w:rFonts w:ascii="Calibri" w:hAnsi="Calibri"/>
      <w:b/>
      <w:bCs/>
      <w:sz w:val="22"/>
      <w:szCs w:val="22"/>
    </w:rPr>
  </w:style>
  <w:style w:type="paragraph" w:styleId="Naslov7">
    <w:name w:val="heading 7"/>
    <w:basedOn w:val="Normal"/>
    <w:next w:val="Normal"/>
    <w:link w:val="Naslov7Char"/>
    <w:qFormat/>
    <w:rsid w:val="00486A68"/>
    <w:pPr>
      <w:keepNext/>
      <w:ind w:firstLine="720"/>
      <w:jc w:val="center"/>
      <w:outlineLvl w:val="6"/>
    </w:pPr>
    <w:rPr>
      <w:rFonts w:ascii="Times YU" w:hAnsi="Times YU"/>
      <w:b/>
      <w:sz w:val="36"/>
      <w:szCs w:val="20"/>
      <w:lang w:val="en-US"/>
    </w:rPr>
  </w:style>
  <w:style w:type="paragraph" w:styleId="Naslov8">
    <w:name w:val="heading 8"/>
    <w:basedOn w:val="Normal"/>
    <w:next w:val="Normal"/>
    <w:link w:val="Naslov8Char"/>
    <w:qFormat/>
    <w:rsid w:val="00486A68"/>
    <w:pPr>
      <w:keepNext/>
      <w:pBdr>
        <w:top w:val="single" w:sz="4" w:space="1" w:color="auto"/>
      </w:pBdr>
      <w:outlineLvl w:val="7"/>
    </w:pPr>
    <w:rPr>
      <w:rFonts w:ascii="Times YU" w:hAnsi="Times YU"/>
      <w:b/>
      <w:sz w:val="28"/>
      <w:szCs w:val="20"/>
      <w:lang w:val="en-US"/>
    </w:rPr>
  </w:style>
  <w:style w:type="paragraph" w:styleId="Naslov9">
    <w:name w:val="heading 9"/>
    <w:basedOn w:val="Normal"/>
    <w:next w:val="Normal"/>
    <w:link w:val="Naslov9Char"/>
    <w:qFormat/>
    <w:rsid w:val="00486A68"/>
    <w:pPr>
      <w:keepNext/>
      <w:jc w:val="center"/>
      <w:outlineLvl w:val="8"/>
    </w:pPr>
    <w:rPr>
      <w:rFonts w:ascii="Times YU" w:hAnsi="Times YU"/>
      <w:sz w:val="32"/>
      <w:szCs w:val="20"/>
      <w:lang w:val="en-U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pPr>
      <w:tabs>
        <w:tab w:val="center" w:pos="4153"/>
        <w:tab w:val="right" w:pos="8306"/>
      </w:tabs>
    </w:pPr>
  </w:style>
  <w:style w:type="paragraph" w:styleId="Podnojestranice">
    <w:name w:val="footer"/>
    <w:basedOn w:val="Normal"/>
    <w:link w:val="PodnojestraniceChar"/>
    <w:uiPriority w:val="99"/>
    <w:pPr>
      <w:tabs>
        <w:tab w:val="center" w:pos="4153"/>
        <w:tab w:val="right" w:pos="8306"/>
      </w:tabs>
    </w:pPr>
  </w:style>
  <w:style w:type="character" w:styleId="Brojstranice">
    <w:name w:val="page number"/>
    <w:basedOn w:val="Podrazumevanifontpasusa"/>
  </w:style>
  <w:style w:type="paragraph" w:customStyle="1" w:styleId="Style1">
    <w:name w:val="Style1"/>
    <w:basedOn w:val="Normal"/>
    <w:link w:val="Style1Char"/>
    <w:pPr>
      <w:jc w:val="both"/>
    </w:pPr>
    <w:rPr>
      <w:rFonts w:ascii="Arial" w:hAnsi="Arial"/>
      <w:lang w:val="sr-Cyrl-CS"/>
    </w:rPr>
  </w:style>
  <w:style w:type="paragraph" w:styleId="Teloteksta">
    <w:name w:val="Body Text"/>
    <w:basedOn w:val="Normal"/>
    <w:link w:val="TelotekstaChar"/>
    <w:pPr>
      <w:spacing w:line="280" w:lineRule="exact"/>
      <w:jc w:val="both"/>
    </w:pPr>
    <w:rPr>
      <w:rFonts w:ascii="Times Cirilica" w:hAnsi="Times Cirilica"/>
      <w:color w:val="FF0000"/>
      <w:lang w:val="en-US"/>
    </w:rPr>
  </w:style>
  <w:style w:type="paragraph" w:styleId="Uvlaenjetelateksta">
    <w:name w:val="Body Text Indent"/>
    <w:basedOn w:val="Normal"/>
    <w:link w:val="UvlaenjetelatekstaChar"/>
    <w:rsid w:val="0082201D"/>
    <w:pPr>
      <w:spacing w:after="120"/>
      <w:ind w:left="283"/>
    </w:pPr>
  </w:style>
  <w:style w:type="character" w:customStyle="1" w:styleId="UvlaenjetelatekstaChar">
    <w:name w:val="Uvlačenje tela teksta Char"/>
    <w:link w:val="Uvlaenjetelateksta"/>
    <w:rsid w:val="0082201D"/>
    <w:rPr>
      <w:rFonts w:ascii="Swiss Light YU" w:hAnsi="Swiss Light YU"/>
      <w:sz w:val="24"/>
      <w:szCs w:val="24"/>
      <w:lang w:val="en-GB" w:eastAsia="en-US"/>
    </w:rPr>
  </w:style>
  <w:style w:type="paragraph" w:styleId="Podebljanitekst">
    <w:name w:val="Block Text"/>
    <w:basedOn w:val="Normal"/>
    <w:rsid w:val="0082201D"/>
    <w:pPr>
      <w:tabs>
        <w:tab w:val="left" w:pos="720"/>
      </w:tabs>
      <w:ind w:left="-360" w:right="-691"/>
      <w:jc w:val="both"/>
    </w:pPr>
    <w:rPr>
      <w:rFonts w:ascii="Book-Cirilica" w:hAnsi="Book-Cirilica"/>
      <w:sz w:val="20"/>
      <w:szCs w:val="20"/>
      <w:lang w:val="en-US"/>
    </w:rPr>
  </w:style>
  <w:style w:type="paragraph" w:styleId="Tekstubaloniu">
    <w:name w:val="Balloon Text"/>
    <w:basedOn w:val="Normal"/>
    <w:link w:val="TekstubaloniuChar"/>
    <w:rsid w:val="006275B8"/>
    <w:rPr>
      <w:rFonts w:ascii="Tahoma" w:hAnsi="Tahoma" w:cs="Tahoma"/>
      <w:sz w:val="16"/>
      <w:szCs w:val="16"/>
    </w:rPr>
  </w:style>
  <w:style w:type="character" w:customStyle="1" w:styleId="TekstubaloniuChar">
    <w:name w:val="Tekst u balončiću Char"/>
    <w:link w:val="Tekstubaloniu"/>
    <w:rsid w:val="006275B8"/>
    <w:rPr>
      <w:rFonts w:ascii="Tahoma" w:hAnsi="Tahoma" w:cs="Tahoma"/>
      <w:sz w:val="16"/>
      <w:szCs w:val="16"/>
      <w:lang w:val="en-GB" w:eastAsia="en-US"/>
    </w:rPr>
  </w:style>
  <w:style w:type="character" w:customStyle="1" w:styleId="ZaglavljestraniceChar">
    <w:name w:val="Zaglavlje stranice Char"/>
    <w:link w:val="Zaglavljestranice"/>
    <w:rsid w:val="006A363B"/>
    <w:rPr>
      <w:rFonts w:ascii="Swiss Light YU" w:hAnsi="Swiss Light YU"/>
      <w:sz w:val="24"/>
      <w:szCs w:val="24"/>
      <w:lang w:val="en-GB" w:eastAsia="en-US"/>
    </w:rPr>
  </w:style>
  <w:style w:type="paragraph" w:styleId="Pasussalistom">
    <w:name w:val="List Paragraph"/>
    <w:basedOn w:val="Normal"/>
    <w:uiPriority w:val="34"/>
    <w:qFormat/>
    <w:rsid w:val="006A363B"/>
    <w:pPr>
      <w:spacing w:line="260" w:lineRule="atLeast"/>
      <w:ind w:left="720"/>
      <w:contextualSpacing/>
    </w:pPr>
    <w:rPr>
      <w:rFonts w:ascii="Frutiger" w:hAnsi="Frutiger"/>
      <w:sz w:val="22"/>
      <w:szCs w:val="20"/>
      <w:lang w:val="sl-SI" w:eastAsia="sl-SI"/>
    </w:rPr>
  </w:style>
  <w:style w:type="character" w:customStyle="1" w:styleId="Bodytext2">
    <w:name w:val="Body text (2)_"/>
    <w:link w:val="Bodytext20"/>
    <w:rsid w:val="001D5821"/>
    <w:rPr>
      <w:shd w:val="clear" w:color="auto" w:fill="FFFFFF"/>
    </w:rPr>
  </w:style>
  <w:style w:type="character" w:customStyle="1" w:styleId="Heading2">
    <w:name w:val="Heading #2_"/>
    <w:link w:val="Heading20"/>
    <w:rsid w:val="001D5821"/>
    <w:rPr>
      <w:b/>
      <w:bCs/>
      <w:sz w:val="28"/>
      <w:szCs w:val="28"/>
      <w:shd w:val="clear" w:color="auto" w:fill="FFFFFF"/>
    </w:rPr>
  </w:style>
  <w:style w:type="character" w:customStyle="1" w:styleId="Heading3">
    <w:name w:val="Heading #3_"/>
    <w:link w:val="Heading30"/>
    <w:rsid w:val="001D5821"/>
    <w:rPr>
      <w:b/>
      <w:bCs/>
      <w:shd w:val="clear" w:color="auto" w:fill="FFFFFF"/>
    </w:rPr>
  </w:style>
  <w:style w:type="paragraph" w:customStyle="1" w:styleId="Bodytext20">
    <w:name w:val="Body text (2)"/>
    <w:basedOn w:val="Normal"/>
    <w:link w:val="Bodytext2"/>
    <w:rsid w:val="001D5821"/>
    <w:pPr>
      <w:widowControl w:val="0"/>
      <w:shd w:val="clear" w:color="auto" w:fill="FFFFFF"/>
      <w:spacing w:before="360" w:after="240" w:line="283" w:lineRule="exact"/>
      <w:ind w:hanging="420"/>
    </w:pPr>
    <w:rPr>
      <w:rFonts w:ascii="Times New Roman" w:hAnsi="Times New Roman"/>
      <w:sz w:val="20"/>
      <w:szCs w:val="20"/>
      <w:lang w:val="sr-Latn-RS" w:eastAsia="sr-Latn-RS"/>
    </w:rPr>
  </w:style>
  <w:style w:type="paragraph" w:customStyle="1" w:styleId="Heading20">
    <w:name w:val="Heading #2"/>
    <w:basedOn w:val="Normal"/>
    <w:link w:val="Heading2"/>
    <w:rsid w:val="001D5821"/>
    <w:pPr>
      <w:widowControl w:val="0"/>
      <w:shd w:val="clear" w:color="auto" w:fill="FFFFFF"/>
      <w:spacing w:before="840" w:after="360" w:line="0" w:lineRule="atLeast"/>
      <w:jc w:val="both"/>
      <w:outlineLvl w:val="1"/>
    </w:pPr>
    <w:rPr>
      <w:rFonts w:ascii="Times New Roman" w:hAnsi="Times New Roman"/>
      <w:b/>
      <w:bCs/>
      <w:sz w:val="28"/>
      <w:szCs w:val="28"/>
      <w:lang w:val="sr-Latn-RS" w:eastAsia="sr-Latn-RS"/>
    </w:rPr>
  </w:style>
  <w:style w:type="paragraph" w:customStyle="1" w:styleId="Heading30">
    <w:name w:val="Heading #3"/>
    <w:basedOn w:val="Normal"/>
    <w:link w:val="Heading3"/>
    <w:rsid w:val="001D5821"/>
    <w:pPr>
      <w:widowControl w:val="0"/>
      <w:shd w:val="clear" w:color="auto" w:fill="FFFFFF"/>
      <w:spacing w:before="360" w:after="360" w:line="0" w:lineRule="atLeast"/>
      <w:jc w:val="both"/>
      <w:outlineLvl w:val="2"/>
    </w:pPr>
    <w:rPr>
      <w:rFonts w:ascii="Times New Roman" w:hAnsi="Times New Roman"/>
      <w:b/>
      <w:bCs/>
      <w:sz w:val="20"/>
      <w:szCs w:val="20"/>
      <w:lang w:val="sr-Latn-RS" w:eastAsia="sr-Latn-RS"/>
    </w:rPr>
  </w:style>
  <w:style w:type="character" w:customStyle="1" w:styleId="Naslov6Char">
    <w:name w:val="Naslov 6 Char"/>
    <w:link w:val="Naslov6"/>
    <w:rsid w:val="003F05C6"/>
    <w:rPr>
      <w:rFonts w:ascii="Calibri" w:eastAsia="Times New Roman" w:hAnsi="Calibri" w:cs="Times New Roman"/>
      <w:b/>
      <w:bCs/>
      <w:sz w:val="22"/>
      <w:szCs w:val="22"/>
      <w:lang w:val="en-GB" w:eastAsia="en-US"/>
    </w:rPr>
  </w:style>
  <w:style w:type="character" w:customStyle="1" w:styleId="Style1Char">
    <w:name w:val="Style1 Char"/>
    <w:link w:val="Style1"/>
    <w:rsid w:val="003F02DB"/>
    <w:rPr>
      <w:rFonts w:ascii="Arial" w:hAnsi="Arial"/>
      <w:sz w:val="24"/>
      <w:szCs w:val="24"/>
      <w:lang w:val="sr-Cyrl-CS"/>
    </w:rPr>
  </w:style>
  <w:style w:type="table" w:styleId="Koordinatnamreatabele">
    <w:name w:val="Table Grid"/>
    <w:basedOn w:val="Normalnatabela"/>
    <w:rsid w:val="00B81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uiPriority w:val="1"/>
    <w:qFormat/>
    <w:rsid w:val="00553011"/>
    <w:pPr>
      <w:widowControl w:val="0"/>
      <w:spacing w:before="120"/>
      <w:ind w:left="1091" w:hanging="221"/>
    </w:pPr>
    <w:rPr>
      <w:rFonts w:ascii="Segoe UI Light" w:eastAsia="Segoe UI Light" w:hAnsi="Segoe UI Light"/>
      <w:sz w:val="22"/>
      <w:szCs w:val="22"/>
      <w:lang w:val="en-US"/>
    </w:rPr>
  </w:style>
  <w:style w:type="paragraph" w:styleId="SADRAJ2">
    <w:name w:val="toc 2"/>
    <w:basedOn w:val="Normal"/>
    <w:uiPriority w:val="1"/>
    <w:qFormat/>
    <w:rsid w:val="00553011"/>
    <w:pPr>
      <w:widowControl w:val="0"/>
      <w:spacing w:before="120"/>
      <w:ind w:left="1688" w:hanging="379"/>
    </w:pPr>
    <w:rPr>
      <w:rFonts w:ascii="Segoe UI Light" w:eastAsia="Segoe UI Light" w:hAnsi="Segoe UI Light"/>
      <w:sz w:val="22"/>
      <w:szCs w:val="22"/>
      <w:lang w:val="en-US"/>
    </w:rPr>
  </w:style>
  <w:style w:type="character" w:customStyle="1" w:styleId="Naslov5Char">
    <w:name w:val="Naslov 5 Char"/>
    <w:link w:val="Naslov5"/>
    <w:rsid w:val="00AF4BCA"/>
    <w:rPr>
      <w:rFonts w:ascii="Calibri" w:eastAsia="Times New Roman" w:hAnsi="Calibri" w:cs="Times New Roman"/>
      <w:b/>
      <w:bCs/>
      <w:i/>
      <w:iCs/>
      <w:sz w:val="26"/>
      <w:szCs w:val="26"/>
      <w:lang w:val="en-GB"/>
    </w:rPr>
  </w:style>
  <w:style w:type="paragraph" w:customStyle="1" w:styleId="bold">
    <w:name w:val="bold"/>
    <w:basedOn w:val="Normal"/>
    <w:rsid w:val="00A562F1"/>
    <w:pPr>
      <w:spacing w:before="100" w:beforeAutospacing="1" w:after="100" w:afterAutospacing="1"/>
    </w:pPr>
    <w:rPr>
      <w:rFonts w:ascii="Times New Roman" w:hAnsi="Times New Roman"/>
      <w:lang w:val="sr-Latn-RS" w:eastAsia="sr-Latn-RS"/>
    </w:rPr>
  </w:style>
  <w:style w:type="paragraph" w:customStyle="1" w:styleId="italik">
    <w:name w:val="italik"/>
    <w:basedOn w:val="Normal"/>
    <w:rsid w:val="00A562F1"/>
    <w:pPr>
      <w:spacing w:before="100" w:beforeAutospacing="1" w:after="100" w:afterAutospacing="1"/>
    </w:pPr>
    <w:rPr>
      <w:rFonts w:ascii="Times New Roman" w:hAnsi="Times New Roman"/>
      <w:lang w:val="sr-Latn-RS" w:eastAsia="sr-Latn-RS"/>
    </w:rPr>
  </w:style>
  <w:style w:type="paragraph" w:customStyle="1" w:styleId="clan">
    <w:name w:val="clan"/>
    <w:basedOn w:val="Normal"/>
    <w:rsid w:val="00A562F1"/>
    <w:pPr>
      <w:spacing w:before="100" w:beforeAutospacing="1" w:after="100" w:afterAutospacing="1"/>
    </w:pPr>
    <w:rPr>
      <w:rFonts w:ascii="Times New Roman" w:hAnsi="Times New Roman"/>
      <w:lang w:val="sr-Latn-RS" w:eastAsia="sr-Latn-RS"/>
    </w:rPr>
  </w:style>
  <w:style w:type="paragraph" w:customStyle="1" w:styleId="basic-paragraph">
    <w:name w:val="basic-paragraph"/>
    <w:basedOn w:val="Normal"/>
    <w:rsid w:val="00A562F1"/>
    <w:pPr>
      <w:spacing w:before="100" w:beforeAutospacing="1" w:after="100" w:afterAutospacing="1"/>
    </w:pPr>
    <w:rPr>
      <w:rFonts w:ascii="Times New Roman" w:hAnsi="Times New Roman"/>
      <w:lang w:val="sr-Latn-RS" w:eastAsia="sr-Latn-RS"/>
    </w:rPr>
  </w:style>
  <w:style w:type="paragraph" w:customStyle="1" w:styleId="Osnovni">
    <w:name w:val="Osnovni"/>
    <w:basedOn w:val="Normal"/>
    <w:link w:val="OsnovniChar"/>
    <w:qFormat/>
    <w:rsid w:val="001D5CB1"/>
    <w:pPr>
      <w:spacing w:after="120"/>
      <w:ind w:left="454"/>
      <w:jc w:val="both"/>
    </w:pPr>
    <w:rPr>
      <w:rFonts w:ascii="Tahoma" w:hAnsi="Tahoma"/>
      <w:noProof/>
      <w:sz w:val="20"/>
      <w:szCs w:val="20"/>
      <w:lang w:val="sr-Cyrl-CS" w:eastAsia="ar-SA"/>
    </w:rPr>
  </w:style>
  <w:style w:type="character" w:customStyle="1" w:styleId="OsnovniChar">
    <w:name w:val="Osnovni Char"/>
    <w:link w:val="Osnovni"/>
    <w:rsid w:val="001D5CB1"/>
    <w:rPr>
      <w:rFonts w:ascii="Tahoma" w:hAnsi="Tahoma"/>
      <w:noProof/>
      <w:lang w:val="sr-Cyrl-CS" w:eastAsia="ar-SA"/>
    </w:rPr>
  </w:style>
  <w:style w:type="character" w:customStyle="1" w:styleId="Naslov3Char">
    <w:name w:val="Naslov 3 Char"/>
    <w:link w:val="Naslov3"/>
    <w:rsid w:val="00486A68"/>
    <w:rPr>
      <w:rFonts w:ascii="Times YU" w:hAnsi="Times YU"/>
      <w:b/>
      <w:sz w:val="36"/>
    </w:rPr>
  </w:style>
  <w:style w:type="character" w:customStyle="1" w:styleId="Naslov4Char">
    <w:name w:val="Naslov 4 Char"/>
    <w:link w:val="Naslov4"/>
    <w:rsid w:val="00486A68"/>
    <w:rPr>
      <w:rFonts w:ascii="Times YU" w:hAnsi="Times YU"/>
      <w:b/>
      <w:sz w:val="28"/>
    </w:rPr>
  </w:style>
  <w:style w:type="character" w:customStyle="1" w:styleId="Naslov7Char">
    <w:name w:val="Naslov 7 Char"/>
    <w:link w:val="Naslov7"/>
    <w:rsid w:val="00486A68"/>
    <w:rPr>
      <w:rFonts w:ascii="Times YU" w:hAnsi="Times YU"/>
      <w:b/>
      <w:sz w:val="36"/>
    </w:rPr>
  </w:style>
  <w:style w:type="character" w:customStyle="1" w:styleId="Naslov8Char">
    <w:name w:val="Naslov 8 Char"/>
    <w:link w:val="Naslov8"/>
    <w:rsid w:val="00486A68"/>
    <w:rPr>
      <w:rFonts w:ascii="Times YU" w:hAnsi="Times YU"/>
      <w:b/>
      <w:sz w:val="28"/>
    </w:rPr>
  </w:style>
  <w:style w:type="character" w:customStyle="1" w:styleId="Naslov9Char">
    <w:name w:val="Naslov 9 Char"/>
    <w:link w:val="Naslov9"/>
    <w:rsid w:val="00486A68"/>
    <w:rPr>
      <w:rFonts w:ascii="Times YU" w:hAnsi="Times YU"/>
      <w:sz w:val="32"/>
    </w:rPr>
  </w:style>
  <w:style w:type="character" w:customStyle="1" w:styleId="PodnojestraniceChar">
    <w:name w:val="Podnožje stranice Char"/>
    <w:link w:val="Podnojestranice"/>
    <w:uiPriority w:val="99"/>
    <w:rsid w:val="00486A68"/>
    <w:rPr>
      <w:rFonts w:ascii="Swiss Light YU" w:hAnsi="Swiss Light YU"/>
      <w:sz w:val="24"/>
      <w:szCs w:val="24"/>
      <w:lang w:val="en-GB"/>
    </w:rPr>
  </w:style>
  <w:style w:type="character" w:styleId="Hiperveza">
    <w:name w:val="Hyperlink"/>
    <w:uiPriority w:val="99"/>
    <w:rsid w:val="00486A68"/>
    <w:rPr>
      <w:color w:val="0000FF"/>
      <w:u w:val="single"/>
    </w:rPr>
  </w:style>
  <w:style w:type="paragraph" w:customStyle="1" w:styleId="izobrazba">
    <w:name w:val="izobrazba"/>
    <w:basedOn w:val="Normal"/>
    <w:rsid w:val="00486A68"/>
    <w:pPr>
      <w:spacing w:line="260" w:lineRule="atLeast"/>
    </w:pPr>
    <w:rPr>
      <w:rFonts w:ascii="Frutiger" w:hAnsi="Frutiger"/>
      <w:sz w:val="22"/>
      <w:szCs w:val="20"/>
      <w:lang w:val="sl-SI" w:eastAsia="sl-SI"/>
    </w:rPr>
  </w:style>
  <w:style w:type="character" w:customStyle="1" w:styleId="Naslov1Char">
    <w:name w:val="Naslov 1 Char"/>
    <w:link w:val="Naslov1"/>
    <w:rsid w:val="00486A68"/>
    <w:rPr>
      <w:rFonts w:ascii="Arial" w:hAnsi="Arial" w:cs="Tahoma"/>
      <w:b/>
      <w:bCs/>
      <w:iCs/>
      <w:sz w:val="24"/>
      <w:szCs w:val="24"/>
      <w:lang w:val="de-DE"/>
    </w:rPr>
  </w:style>
  <w:style w:type="character" w:customStyle="1" w:styleId="Naslov2Char">
    <w:name w:val="Naslov 2 Char"/>
    <w:link w:val="Naslov2"/>
    <w:rsid w:val="00486A68"/>
    <w:rPr>
      <w:bCs/>
      <w:iCs/>
      <w:sz w:val="28"/>
      <w:szCs w:val="28"/>
      <w:lang w:val="sr-Latn-CS"/>
    </w:rPr>
  </w:style>
  <w:style w:type="numbering" w:customStyle="1" w:styleId="NoList1">
    <w:name w:val="No List1"/>
    <w:next w:val="Bezliste"/>
    <w:semiHidden/>
    <w:rsid w:val="00486A68"/>
  </w:style>
  <w:style w:type="character" w:styleId="Ispraenahiperveza">
    <w:name w:val="FollowedHyperlink"/>
    <w:rsid w:val="00486A68"/>
    <w:rPr>
      <w:color w:val="800080"/>
      <w:u w:val="single"/>
    </w:rPr>
  </w:style>
  <w:style w:type="character" w:customStyle="1" w:styleId="TelotekstaChar">
    <w:name w:val="Telo teksta Char"/>
    <w:link w:val="Teloteksta"/>
    <w:rsid w:val="00486A68"/>
    <w:rPr>
      <w:rFonts w:ascii="Times Cirilica" w:hAnsi="Times Cirilica"/>
      <w:color w:val="FF0000"/>
      <w:sz w:val="24"/>
      <w:szCs w:val="24"/>
    </w:rPr>
  </w:style>
  <w:style w:type="paragraph" w:styleId="Uvlaenjetelateksta2">
    <w:name w:val="Body Text Indent 2"/>
    <w:basedOn w:val="Normal"/>
    <w:link w:val="Uvlaenjetelateksta2Char"/>
    <w:rsid w:val="00486A68"/>
    <w:pPr>
      <w:ind w:left="3690" w:hanging="3690"/>
    </w:pPr>
    <w:rPr>
      <w:rFonts w:ascii="Times YU" w:hAnsi="Times YU"/>
      <w:sz w:val="28"/>
      <w:szCs w:val="20"/>
      <w:lang w:val="en-US"/>
    </w:rPr>
  </w:style>
  <w:style w:type="character" w:customStyle="1" w:styleId="Uvlaenjetelateksta2Char">
    <w:name w:val="Uvlačenje tela teksta 2 Char"/>
    <w:link w:val="Uvlaenjetelateksta2"/>
    <w:rsid w:val="00486A68"/>
    <w:rPr>
      <w:rFonts w:ascii="Times YU" w:hAnsi="Times YU"/>
      <w:sz w:val="28"/>
    </w:rPr>
  </w:style>
  <w:style w:type="paragraph" w:styleId="Uvlaenjetelateksta3">
    <w:name w:val="Body Text Indent 3"/>
    <w:basedOn w:val="Normal"/>
    <w:link w:val="Uvlaenjetelateksta3Char"/>
    <w:rsid w:val="00486A68"/>
    <w:pPr>
      <w:ind w:left="360"/>
    </w:pPr>
    <w:rPr>
      <w:rFonts w:ascii="Times YU" w:hAnsi="Times YU"/>
      <w:sz w:val="28"/>
      <w:szCs w:val="20"/>
      <w:lang w:val="en-US"/>
    </w:rPr>
  </w:style>
  <w:style w:type="character" w:customStyle="1" w:styleId="Uvlaenjetelateksta3Char">
    <w:name w:val="Uvlačenje tela teksta 3 Char"/>
    <w:link w:val="Uvlaenjetelateksta3"/>
    <w:rsid w:val="00486A68"/>
    <w:rPr>
      <w:rFonts w:ascii="Times YU" w:hAnsi="Times YU"/>
      <w:sz w:val="28"/>
    </w:rPr>
  </w:style>
  <w:style w:type="paragraph" w:styleId="Teloteksta2">
    <w:name w:val="Body Text 2"/>
    <w:basedOn w:val="Normal"/>
    <w:link w:val="Teloteksta2Char"/>
    <w:rsid w:val="00486A68"/>
    <w:rPr>
      <w:rFonts w:ascii="Times YU" w:hAnsi="Times YU"/>
      <w:b/>
      <w:sz w:val="32"/>
      <w:szCs w:val="20"/>
      <w:lang w:val="en-US"/>
    </w:rPr>
  </w:style>
  <w:style w:type="character" w:customStyle="1" w:styleId="Teloteksta2Char">
    <w:name w:val="Telo teksta 2 Char"/>
    <w:link w:val="Teloteksta2"/>
    <w:rsid w:val="00486A68"/>
    <w:rPr>
      <w:rFonts w:ascii="Times YU" w:hAnsi="Times YU"/>
      <w:b/>
      <w:sz w:val="32"/>
    </w:rPr>
  </w:style>
  <w:style w:type="paragraph" w:styleId="Naslov">
    <w:name w:val="Title"/>
    <w:basedOn w:val="Normal"/>
    <w:link w:val="NaslovChar"/>
    <w:qFormat/>
    <w:rsid w:val="00486A68"/>
    <w:pPr>
      <w:jc w:val="center"/>
    </w:pPr>
    <w:rPr>
      <w:rFonts w:ascii="Times YU" w:hAnsi="Times YU"/>
      <w:kern w:val="28"/>
      <w:sz w:val="28"/>
      <w:szCs w:val="20"/>
      <w:lang w:val="en-US"/>
    </w:rPr>
  </w:style>
  <w:style w:type="character" w:customStyle="1" w:styleId="NaslovChar">
    <w:name w:val="Naslov Char"/>
    <w:link w:val="Naslov"/>
    <w:rsid w:val="00486A68"/>
    <w:rPr>
      <w:rFonts w:ascii="Times YU" w:hAnsi="Times YU"/>
      <w:kern w:val="28"/>
      <w:sz w:val="28"/>
    </w:rPr>
  </w:style>
  <w:style w:type="paragraph" w:styleId="Teloteksta3">
    <w:name w:val="Body Text 3"/>
    <w:basedOn w:val="Normal"/>
    <w:link w:val="Teloteksta3Char"/>
    <w:rsid w:val="00486A68"/>
    <w:pPr>
      <w:jc w:val="center"/>
    </w:pPr>
    <w:rPr>
      <w:rFonts w:ascii="Times YU" w:hAnsi="Times YU"/>
      <w:sz w:val="28"/>
      <w:szCs w:val="20"/>
      <w:lang w:val="en-US"/>
    </w:rPr>
  </w:style>
  <w:style w:type="character" w:customStyle="1" w:styleId="Teloteksta3Char">
    <w:name w:val="Telo teksta 3 Char"/>
    <w:link w:val="Teloteksta3"/>
    <w:rsid w:val="00486A68"/>
    <w:rPr>
      <w:rFonts w:ascii="Times YU" w:hAnsi="Times YU"/>
      <w:sz w:val="28"/>
    </w:rPr>
  </w:style>
  <w:style w:type="paragraph" w:customStyle="1" w:styleId="Text">
    <w:name w:val="Text"/>
    <w:basedOn w:val="Normal"/>
    <w:uiPriority w:val="99"/>
    <w:rsid w:val="00486A68"/>
    <w:rPr>
      <w:rFonts w:ascii="Calibri" w:hAnsi="Calibri"/>
      <w:sz w:val="20"/>
      <w:szCs w:val="20"/>
      <w:lang w:val="sr-Latn-CS"/>
    </w:rPr>
  </w:style>
  <w:style w:type="table" w:customStyle="1" w:styleId="TableNormal">
    <w:name w:val="Table Normal"/>
    <w:uiPriority w:val="2"/>
    <w:semiHidden/>
    <w:unhideWhenUsed/>
    <w:qFormat/>
    <w:rsid w:val="00D524B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24B5"/>
    <w:pPr>
      <w:widowControl w:val="0"/>
      <w:autoSpaceDE w:val="0"/>
      <w:autoSpaceDN w:val="0"/>
    </w:pPr>
    <w:rPr>
      <w:rFonts w:ascii="Arial Narrow" w:eastAsia="Arial Narrow" w:hAnsi="Arial Narrow" w:cs="Arial Narrow"/>
      <w:sz w:val="22"/>
      <w:szCs w:val="22"/>
      <w:lang w:val="en-US"/>
    </w:rPr>
  </w:style>
  <w:style w:type="paragraph" w:customStyle="1" w:styleId="Tabelanaslov">
    <w:name w:val="Tabela naslov"/>
    <w:basedOn w:val="Normal"/>
    <w:qFormat/>
    <w:rsid w:val="00DE2F6B"/>
    <w:pPr>
      <w:spacing w:before="240" w:after="120"/>
      <w:ind w:left="454"/>
    </w:pPr>
    <w:rPr>
      <w:rFonts w:ascii="Tahoma" w:hAnsi="Tahoma"/>
      <w:noProof/>
      <w:sz w:val="20"/>
      <w:szCs w:val="20"/>
      <w:u w:val="single"/>
      <w:lang w:val="sr-Cyrl-RS" w:eastAsia="ar-SA"/>
    </w:rPr>
  </w:style>
  <w:style w:type="paragraph" w:customStyle="1" w:styleId="Tabela">
    <w:name w:val="Tabela"/>
    <w:basedOn w:val="Normal"/>
    <w:qFormat/>
    <w:rsid w:val="00DE2F6B"/>
    <w:rPr>
      <w:rFonts w:ascii="Tahoma" w:hAnsi="Tahoma" w:cs="Tahoma"/>
      <w:noProof/>
      <w:sz w:val="18"/>
      <w:szCs w:val="18"/>
      <w:lang w:val="sr-Cyrl-RS" w:eastAsia="ar-SA"/>
    </w:rPr>
  </w:style>
  <w:style w:type="paragraph" w:customStyle="1" w:styleId="Tacka1">
    <w:name w:val="Tacka 1"/>
    <w:basedOn w:val="Osnovni"/>
    <w:link w:val="Tacka1Char"/>
    <w:qFormat/>
    <w:rsid w:val="00DE2F6B"/>
    <w:pPr>
      <w:numPr>
        <w:numId w:val="4"/>
      </w:numPr>
      <w:jc w:val="left"/>
    </w:pPr>
    <w:rPr>
      <w:rFonts w:eastAsia="SimSun" w:cs="Arial"/>
      <w:lang w:eastAsia="hi-IN" w:bidi="hi-IN"/>
    </w:rPr>
  </w:style>
  <w:style w:type="paragraph" w:customStyle="1" w:styleId="Tacka2">
    <w:name w:val="Tacka 2"/>
    <w:basedOn w:val="Tacka1"/>
    <w:link w:val="Tacka2Char"/>
    <w:qFormat/>
    <w:rsid w:val="00DE2F6B"/>
    <w:pPr>
      <w:spacing w:after="60"/>
    </w:pPr>
    <w:rPr>
      <w:rFonts w:eastAsia="Times New Roman" w:cs="Times New Roman"/>
    </w:rPr>
  </w:style>
  <w:style w:type="character" w:customStyle="1" w:styleId="Tacka2Char">
    <w:name w:val="Tacka 2 Char"/>
    <w:link w:val="Tacka2"/>
    <w:locked/>
    <w:rsid w:val="00DE2F6B"/>
    <w:rPr>
      <w:rFonts w:ascii="Tahoma" w:hAnsi="Tahoma"/>
      <w:noProof/>
      <w:lang w:val="sr-Cyrl-CS" w:eastAsia="hi-IN" w:bidi="hi-IN"/>
    </w:rPr>
  </w:style>
  <w:style w:type="paragraph" w:customStyle="1" w:styleId="Podvuceniosnovni">
    <w:name w:val="Podvuceni osnovni"/>
    <w:basedOn w:val="Osnovni"/>
    <w:link w:val="PodvuceniosnovniChar"/>
    <w:qFormat/>
    <w:rsid w:val="00DE2F6B"/>
    <w:rPr>
      <w:u w:val="single"/>
      <w:lang w:val="sr-Latn-RS"/>
    </w:rPr>
  </w:style>
  <w:style w:type="character" w:customStyle="1" w:styleId="PodvuceniosnovniChar">
    <w:name w:val="Podvuceni osnovni Char"/>
    <w:link w:val="Podvuceniosnovni"/>
    <w:rsid w:val="00DE2F6B"/>
    <w:rPr>
      <w:rFonts w:ascii="Tahoma" w:hAnsi="Tahoma"/>
      <w:noProof/>
      <w:u w:val="single"/>
      <w:lang w:val="sr-Latn-RS" w:eastAsia="ar-SA"/>
    </w:rPr>
  </w:style>
  <w:style w:type="table" w:customStyle="1" w:styleId="TableNormal1">
    <w:name w:val="Table Normal1"/>
    <w:uiPriority w:val="2"/>
    <w:semiHidden/>
    <w:unhideWhenUsed/>
    <w:qFormat/>
    <w:rsid w:val="00A346B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Koordinatnamreatabele1">
    <w:name w:val="Koordinatna mreža tabele1"/>
    <w:basedOn w:val="Normalnatabela"/>
    <w:next w:val="Koordinatnamreatabele"/>
    <w:uiPriority w:val="59"/>
    <w:rsid w:val="008B1ACD"/>
    <w:pPr>
      <w:widowControl w:val="0"/>
      <w:autoSpaceDE w:val="0"/>
      <w:autoSpaceDN w:val="0"/>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uvaramesta">
    <w:name w:val="Placeholder Text"/>
    <w:basedOn w:val="Podrazumevanifontpasusa"/>
    <w:uiPriority w:val="99"/>
    <w:semiHidden/>
    <w:rsid w:val="00C61E64"/>
    <w:rPr>
      <w:color w:val="808080"/>
    </w:rPr>
  </w:style>
  <w:style w:type="character" w:styleId="Referencakomentara">
    <w:name w:val="annotation reference"/>
    <w:basedOn w:val="Podrazumevanifontpasusa"/>
    <w:rsid w:val="00C61E64"/>
    <w:rPr>
      <w:sz w:val="16"/>
      <w:szCs w:val="16"/>
    </w:rPr>
  </w:style>
  <w:style w:type="paragraph" w:styleId="Tekstkomentara">
    <w:name w:val="annotation text"/>
    <w:basedOn w:val="Normal"/>
    <w:link w:val="TekstkomentaraChar"/>
    <w:rsid w:val="00C61E64"/>
    <w:rPr>
      <w:sz w:val="20"/>
      <w:szCs w:val="20"/>
    </w:rPr>
  </w:style>
  <w:style w:type="character" w:customStyle="1" w:styleId="TekstkomentaraChar">
    <w:name w:val="Tekst komentara Char"/>
    <w:basedOn w:val="Podrazumevanifontpasusa"/>
    <w:link w:val="Tekstkomentara"/>
    <w:rsid w:val="00C61E64"/>
    <w:rPr>
      <w:rFonts w:ascii="Swiss Light YU" w:hAnsi="Swiss Light YU"/>
      <w:lang w:eastAsia="en-US"/>
    </w:rPr>
  </w:style>
  <w:style w:type="paragraph" w:styleId="Temakomentara">
    <w:name w:val="annotation subject"/>
    <w:basedOn w:val="Tekstkomentara"/>
    <w:next w:val="Tekstkomentara"/>
    <w:link w:val="TemakomentaraChar"/>
    <w:rsid w:val="00C61E64"/>
    <w:rPr>
      <w:b/>
      <w:bCs/>
    </w:rPr>
  </w:style>
  <w:style w:type="character" w:customStyle="1" w:styleId="TemakomentaraChar">
    <w:name w:val="Tema komentara Char"/>
    <w:basedOn w:val="TekstkomentaraChar"/>
    <w:link w:val="Temakomentara"/>
    <w:rsid w:val="00C61E64"/>
    <w:rPr>
      <w:rFonts w:ascii="Swiss Light YU" w:hAnsi="Swiss Light YU"/>
      <w:b/>
      <w:bCs/>
      <w:lang w:eastAsia="en-US"/>
    </w:rPr>
  </w:style>
  <w:style w:type="paragraph" w:customStyle="1" w:styleId="Heading5-1">
    <w:name w:val="Heading 5-1"/>
    <w:basedOn w:val="Naslov5"/>
    <w:link w:val="Heading5-1Char"/>
    <w:qFormat/>
    <w:rsid w:val="007C4F05"/>
    <w:pPr>
      <w:spacing w:before="120" w:after="120"/>
      <w:jc w:val="both"/>
    </w:pPr>
    <w:rPr>
      <w:rFonts w:ascii="Times New Roman" w:hAnsi="Times New Roman"/>
      <w:b w:val="0"/>
      <w:i w:val="0"/>
      <w:sz w:val="24"/>
      <w:u w:val="single"/>
      <w:lang w:bidi="hi-IN"/>
    </w:rPr>
  </w:style>
  <w:style w:type="character" w:customStyle="1" w:styleId="Heading5-1Char">
    <w:name w:val="Heading 5-1 Char"/>
    <w:link w:val="Heading5-1"/>
    <w:rsid w:val="007C4F05"/>
    <w:rPr>
      <w:bCs/>
      <w:iCs/>
      <w:sz w:val="24"/>
      <w:szCs w:val="26"/>
      <w:u w:val="single"/>
      <w:lang w:eastAsia="en-US" w:bidi="hi-IN"/>
    </w:rPr>
  </w:style>
  <w:style w:type="character" w:customStyle="1" w:styleId="Tacka1Char">
    <w:name w:val="Tacka 1 Char"/>
    <w:link w:val="Tacka1"/>
    <w:rsid w:val="007C4F05"/>
    <w:rPr>
      <w:rFonts w:ascii="Tahoma" w:eastAsia="SimSun" w:hAnsi="Tahoma" w:cs="Arial"/>
      <w:noProof/>
      <w:lang w:val="sr-Cyrl-CS" w:eastAsia="hi-IN" w:bidi="hi-IN"/>
    </w:rPr>
  </w:style>
  <w:style w:type="character" w:customStyle="1" w:styleId="Bullets">
    <w:name w:val="Bullets"/>
    <w:rsid w:val="00C94247"/>
    <w:rPr>
      <w:rFonts w:ascii="StarSymbol" w:eastAsia="StarSymbol" w:hAnsi="StarSymbol" w:cs="StarSymbol"/>
      <w:sz w:val="20"/>
      <w:szCs w:val="20"/>
    </w:rPr>
  </w:style>
  <w:style w:type="paragraph" w:customStyle="1" w:styleId="Default">
    <w:name w:val="Default"/>
    <w:rsid w:val="00C72861"/>
    <w:pPr>
      <w:autoSpaceDE w:val="0"/>
      <w:autoSpaceDN w:val="0"/>
      <w:adjustRightInd w:val="0"/>
    </w:pPr>
    <w:rPr>
      <w:rFonts w:ascii="Calibri" w:eastAsiaTheme="minorHAnsi" w:hAnsi="Calibri" w:cs="Calibri"/>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00945">
      <w:bodyDiv w:val="1"/>
      <w:marLeft w:val="0"/>
      <w:marRight w:val="0"/>
      <w:marTop w:val="0"/>
      <w:marBottom w:val="0"/>
      <w:divBdr>
        <w:top w:val="none" w:sz="0" w:space="0" w:color="auto"/>
        <w:left w:val="none" w:sz="0" w:space="0" w:color="auto"/>
        <w:bottom w:val="none" w:sz="0" w:space="0" w:color="auto"/>
        <w:right w:val="none" w:sz="0" w:space="0" w:color="auto"/>
      </w:divBdr>
    </w:div>
    <w:div w:id="108282583">
      <w:bodyDiv w:val="1"/>
      <w:marLeft w:val="0"/>
      <w:marRight w:val="0"/>
      <w:marTop w:val="0"/>
      <w:marBottom w:val="0"/>
      <w:divBdr>
        <w:top w:val="none" w:sz="0" w:space="0" w:color="auto"/>
        <w:left w:val="none" w:sz="0" w:space="0" w:color="auto"/>
        <w:bottom w:val="none" w:sz="0" w:space="0" w:color="auto"/>
        <w:right w:val="none" w:sz="0" w:space="0" w:color="auto"/>
      </w:divBdr>
    </w:div>
    <w:div w:id="124396065">
      <w:bodyDiv w:val="1"/>
      <w:marLeft w:val="0"/>
      <w:marRight w:val="0"/>
      <w:marTop w:val="0"/>
      <w:marBottom w:val="0"/>
      <w:divBdr>
        <w:top w:val="none" w:sz="0" w:space="0" w:color="auto"/>
        <w:left w:val="none" w:sz="0" w:space="0" w:color="auto"/>
        <w:bottom w:val="none" w:sz="0" w:space="0" w:color="auto"/>
        <w:right w:val="none" w:sz="0" w:space="0" w:color="auto"/>
      </w:divBdr>
    </w:div>
    <w:div w:id="159194860">
      <w:bodyDiv w:val="1"/>
      <w:marLeft w:val="0"/>
      <w:marRight w:val="0"/>
      <w:marTop w:val="0"/>
      <w:marBottom w:val="0"/>
      <w:divBdr>
        <w:top w:val="none" w:sz="0" w:space="0" w:color="auto"/>
        <w:left w:val="none" w:sz="0" w:space="0" w:color="auto"/>
        <w:bottom w:val="none" w:sz="0" w:space="0" w:color="auto"/>
        <w:right w:val="none" w:sz="0" w:space="0" w:color="auto"/>
      </w:divBdr>
    </w:div>
    <w:div w:id="196546199">
      <w:bodyDiv w:val="1"/>
      <w:marLeft w:val="0"/>
      <w:marRight w:val="0"/>
      <w:marTop w:val="0"/>
      <w:marBottom w:val="0"/>
      <w:divBdr>
        <w:top w:val="none" w:sz="0" w:space="0" w:color="auto"/>
        <w:left w:val="none" w:sz="0" w:space="0" w:color="auto"/>
        <w:bottom w:val="none" w:sz="0" w:space="0" w:color="auto"/>
        <w:right w:val="none" w:sz="0" w:space="0" w:color="auto"/>
      </w:divBdr>
    </w:div>
    <w:div w:id="272590887">
      <w:bodyDiv w:val="1"/>
      <w:marLeft w:val="0"/>
      <w:marRight w:val="0"/>
      <w:marTop w:val="0"/>
      <w:marBottom w:val="0"/>
      <w:divBdr>
        <w:top w:val="none" w:sz="0" w:space="0" w:color="auto"/>
        <w:left w:val="none" w:sz="0" w:space="0" w:color="auto"/>
        <w:bottom w:val="none" w:sz="0" w:space="0" w:color="auto"/>
        <w:right w:val="none" w:sz="0" w:space="0" w:color="auto"/>
      </w:divBdr>
    </w:div>
    <w:div w:id="285308132">
      <w:bodyDiv w:val="1"/>
      <w:marLeft w:val="0"/>
      <w:marRight w:val="0"/>
      <w:marTop w:val="0"/>
      <w:marBottom w:val="0"/>
      <w:divBdr>
        <w:top w:val="none" w:sz="0" w:space="0" w:color="auto"/>
        <w:left w:val="none" w:sz="0" w:space="0" w:color="auto"/>
        <w:bottom w:val="none" w:sz="0" w:space="0" w:color="auto"/>
        <w:right w:val="none" w:sz="0" w:space="0" w:color="auto"/>
      </w:divBdr>
    </w:div>
    <w:div w:id="334190261">
      <w:bodyDiv w:val="1"/>
      <w:marLeft w:val="0"/>
      <w:marRight w:val="0"/>
      <w:marTop w:val="0"/>
      <w:marBottom w:val="0"/>
      <w:divBdr>
        <w:top w:val="none" w:sz="0" w:space="0" w:color="auto"/>
        <w:left w:val="none" w:sz="0" w:space="0" w:color="auto"/>
        <w:bottom w:val="none" w:sz="0" w:space="0" w:color="auto"/>
        <w:right w:val="none" w:sz="0" w:space="0" w:color="auto"/>
      </w:divBdr>
    </w:div>
    <w:div w:id="371612834">
      <w:bodyDiv w:val="1"/>
      <w:marLeft w:val="0"/>
      <w:marRight w:val="0"/>
      <w:marTop w:val="0"/>
      <w:marBottom w:val="0"/>
      <w:divBdr>
        <w:top w:val="none" w:sz="0" w:space="0" w:color="auto"/>
        <w:left w:val="none" w:sz="0" w:space="0" w:color="auto"/>
        <w:bottom w:val="none" w:sz="0" w:space="0" w:color="auto"/>
        <w:right w:val="none" w:sz="0" w:space="0" w:color="auto"/>
      </w:divBdr>
    </w:div>
    <w:div w:id="413206608">
      <w:bodyDiv w:val="1"/>
      <w:marLeft w:val="0"/>
      <w:marRight w:val="0"/>
      <w:marTop w:val="0"/>
      <w:marBottom w:val="0"/>
      <w:divBdr>
        <w:top w:val="none" w:sz="0" w:space="0" w:color="auto"/>
        <w:left w:val="none" w:sz="0" w:space="0" w:color="auto"/>
        <w:bottom w:val="none" w:sz="0" w:space="0" w:color="auto"/>
        <w:right w:val="none" w:sz="0" w:space="0" w:color="auto"/>
      </w:divBdr>
    </w:div>
    <w:div w:id="491870703">
      <w:bodyDiv w:val="1"/>
      <w:marLeft w:val="0"/>
      <w:marRight w:val="0"/>
      <w:marTop w:val="0"/>
      <w:marBottom w:val="0"/>
      <w:divBdr>
        <w:top w:val="none" w:sz="0" w:space="0" w:color="auto"/>
        <w:left w:val="none" w:sz="0" w:space="0" w:color="auto"/>
        <w:bottom w:val="none" w:sz="0" w:space="0" w:color="auto"/>
        <w:right w:val="none" w:sz="0" w:space="0" w:color="auto"/>
      </w:divBdr>
    </w:div>
    <w:div w:id="620576170">
      <w:bodyDiv w:val="1"/>
      <w:marLeft w:val="0"/>
      <w:marRight w:val="0"/>
      <w:marTop w:val="0"/>
      <w:marBottom w:val="0"/>
      <w:divBdr>
        <w:top w:val="none" w:sz="0" w:space="0" w:color="auto"/>
        <w:left w:val="none" w:sz="0" w:space="0" w:color="auto"/>
        <w:bottom w:val="none" w:sz="0" w:space="0" w:color="auto"/>
        <w:right w:val="none" w:sz="0" w:space="0" w:color="auto"/>
      </w:divBdr>
    </w:div>
    <w:div w:id="657003084">
      <w:bodyDiv w:val="1"/>
      <w:marLeft w:val="0"/>
      <w:marRight w:val="0"/>
      <w:marTop w:val="0"/>
      <w:marBottom w:val="0"/>
      <w:divBdr>
        <w:top w:val="none" w:sz="0" w:space="0" w:color="auto"/>
        <w:left w:val="none" w:sz="0" w:space="0" w:color="auto"/>
        <w:bottom w:val="none" w:sz="0" w:space="0" w:color="auto"/>
        <w:right w:val="none" w:sz="0" w:space="0" w:color="auto"/>
      </w:divBdr>
    </w:div>
    <w:div w:id="1014763259">
      <w:bodyDiv w:val="1"/>
      <w:marLeft w:val="0"/>
      <w:marRight w:val="0"/>
      <w:marTop w:val="0"/>
      <w:marBottom w:val="0"/>
      <w:divBdr>
        <w:top w:val="none" w:sz="0" w:space="0" w:color="auto"/>
        <w:left w:val="none" w:sz="0" w:space="0" w:color="auto"/>
        <w:bottom w:val="none" w:sz="0" w:space="0" w:color="auto"/>
        <w:right w:val="none" w:sz="0" w:space="0" w:color="auto"/>
      </w:divBdr>
    </w:div>
    <w:div w:id="1037776430">
      <w:bodyDiv w:val="1"/>
      <w:marLeft w:val="0"/>
      <w:marRight w:val="0"/>
      <w:marTop w:val="0"/>
      <w:marBottom w:val="0"/>
      <w:divBdr>
        <w:top w:val="none" w:sz="0" w:space="0" w:color="auto"/>
        <w:left w:val="none" w:sz="0" w:space="0" w:color="auto"/>
        <w:bottom w:val="none" w:sz="0" w:space="0" w:color="auto"/>
        <w:right w:val="none" w:sz="0" w:space="0" w:color="auto"/>
      </w:divBdr>
    </w:div>
    <w:div w:id="1132552764">
      <w:bodyDiv w:val="1"/>
      <w:marLeft w:val="0"/>
      <w:marRight w:val="0"/>
      <w:marTop w:val="0"/>
      <w:marBottom w:val="0"/>
      <w:divBdr>
        <w:top w:val="none" w:sz="0" w:space="0" w:color="auto"/>
        <w:left w:val="none" w:sz="0" w:space="0" w:color="auto"/>
        <w:bottom w:val="none" w:sz="0" w:space="0" w:color="auto"/>
        <w:right w:val="none" w:sz="0" w:space="0" w:color="auto"/>
      </w:divBdr>
    </w:div>
    <w:div w:id="1183132919">
      <w:bodyDiv w:val="1"/>
      <w:marLeft w:val="0"/>
      <w:marRight w:val="0"/>
      <w:marTop w:val="0"/>
      <w:marBottom w:val="0"/>
      <w:divBdr>
        <w:top w:val="none" w:sz="0" w:space="0" w:color="auto"/>
        <w:left w:val="none" w:sz="0" w:space="0" w:color="auto"/>
        <w:bottom w:val="none" w:sz="0" w:space="0" w:color="auto"/>
        <w:right w:val="none" w:sz="0" w:space="0" w:color="auto"/>
      </w:divBdr>
    </w:div>
    <w:div w:id="1210995173">
      <w:bodyDiv w:val="1"/>
      <w:marLeft w:val="0"/>
      <w:marRight w:val="0"/>
      <w:marTop w:val="0"/>
      <w:marBottom w:val="0"/>
      <w:divBdr>
        <w:top w:val="none" w:sz="0" w:space="0" w:color="auto"/>
        <w:left w:val="none" w:sz="0" w:space="0" w:color="auto"/>
        <w:bottom w:val="none" w:sz="0" w:space="0" w:color="auto"/>
        <w:right w:val="none" w:sz="0" w:space="0" w:color="auto"/>
      </w:divBdr>
    </w:div>
    <w:div w:id="1285228776">
      <w:bodyDiv w:val="1"/>
      <w:marLeft w:val="0"/>
      <w:marRight w:val="0"/>
      <w:marTop w:val="0"/>
      <w:marBottom w:val="0"/>
      <w:divBdr>
        <w:top w:val="none" w:sz="0" w:space="0" w:color="auto"/>
        <w:left w:val="none" w:sz="0" w:space="0" w:color="auto"/>
        <w:bottom w:val="none" w:sz="0" w:space="0" w:color="auto"/>
        <w:right w:val="none" w:sz="0" w:space="0" w:color="auto"/>
      </w:divBdr>
    </w:div>
    <w:div w:id="1297756437">
      <w:bodyDiv w:val="1"/>
      <w:marLeft w:val="0"/>
      <w:marRight w:val="0"/>
      <w:marTop w:val="0"/>
      <w:marBottom w:val="0"/>
      <w:divBdr>
        <w:top w:val="none" w:sz="0" w:space="0" w:color="auto"/>
        <w:left w:val="none" w:sz="0" w:space="0" w:color="auto"/>
        <w:bottom w:val="none" w:sz="0" w:space="0" w:color="auto"/>
        <w:right w:val="none" w:sz="0" w:space="0" w:color="auto"/>
      </w:divBdr>
    </w:div>
    <w:div w:id="1334333922">
      <w:bodyDiv w:val="1"/>
      <w:marLeft w:val="0"/>
      <w:marRight w:val="0"/>
      <w:marTop w:val="0"/>
      <w:marBottom w:val="0"/>
      <w:divBdr>
        <w:top w:val="none" w:sz="0" w:space="0" w:color="auto"/>
        <w:left w:val="none" w:sz="0" w:space="0" w:color="auto"/>
        <w:bottom w:val="none" w:sz="0" w:space="0" w:color="auto"/>
        <w:right w:val="none" w:sz="0" w:space="0" w:color="auto"/>
      </w:divBdr>
    </w:div>
    <w:div w:id="1347248263">
      <w:bodyDiv w:val="1"/>
      <w:marLeft w:val="0"/>
      <w:marRight w:val="0"/>
      <w:marTop w:val="0"/>
      <w:marBottom w:val="0"/>
      <w:divBdr>
        <w:top w:val="none" w:sz="0" w:space="0" w:color="auto"/>
        <w:left w:val="none" w:sz="0" w:space="0" w:color="auto"/>
        <w:bottom w:val="none" w:sz="0" w:space="0" w:color="auto"/>
        <w:right w:val="none" w:sz="0" w:space="0" w:color="auto"/>
      </w:divBdr>
    </w:div>
    <w:div w:id="1393190364">
      <w:bodyDiv w:val="1"/>
      <w:marLeft w:val="0"/>
      <w:marRight w:val="0"/>
      <w:marTop w:val="0"/>
      <w:marBottom w:val="0"/>
      <w:divBdr>
        <w:top w:val="none" w:sz="0" w:space="0" w:color="auto"/>
        <w:left w:val="none" w:sz="0" w:space="0" w:color="auto"/>
        <w:bottom w:val="none" w:sz="0" w:space="0" w:color="auto"/>
        <w:right w:val="none" w:sz="0" w:space="0" w:color="auto"/>
      </w:divBdr>
    </w:div>
    <w:div w:id="1408574933">
      <w:bodyDiv w:val="1"/>
      <w:marLeft w:val="0"/>
      <w:marRight w:val="0"/>
      <w:marTop w:val="0"/>
      <w:marBottom w:val="0"/>
      <w:divBdr>
        <w:top w:val="none" w:sz="0" w:space="0" w:color="auto"/>
        <w:left w:val="none" w:sz="0" w:space="0" w:color="auto"/>
        <w:bottom w:val="none" w:sz="0" w:space="0" w:color="auto"/>
        <w:right w:val="none" w:sz="0" w:space="0" w:color="auto"/>
      </w:divBdr>
    </w:div>
    <w:div w:id="1425109408">
      <w:bodyDiv w:val="1"/>
      <w:marLeft w:val="0"/>
      <w:marRight w:val="0"/>
      <w:marTop w:val="0"/>
      <w:marBottom w:val="0"/>
      <w:divBdr>
        <w:top w:val="none" w:sz="0" w:space="0" w:color="auto"/>
        <w:left w:val="none" w:sz="0" w:space="0" w:color="auto"/>
        <w:bottom w:val="none" w:sz="0" w:space="0" w:color="auto"/>
        <w:right w:val="none" w:sz="0" w:space="0" w:color="auto"/>
      </w:divBdr>
    </w:div>
    <w:div w:id="1467352177">
      <w:bodyDiv w:val="1"/>
      <w:marLeft w:val="0"/>
      <w:marRight w:val="0"/>
      <w:marTop w:val="0"/>
      <w:marBottom w:val="0"/>
      <w:divBdr>
        <w:top w:val="none" w:sz="0" w:space="0" w:color="auto"/>
        <w:left w:val="none" w:sz="0" w:space="0" w:color="auto"/>
        <w:bottom w:val="none" w:sz="0" w:space="0" w:color="auto"/>
        <w:right w:val="none" w:sz="0" w:space="0" w:color="auto"/>
      </w:divBdr>
    </w:div>
    <w:div w:id="1515460931">
      <w:bodyDiv w:val="1"/>
      <w:marLeft w:val="0"/>
      <w:marRight w:val="0"/>
      <w:marTop w:val="0"/>
      <w:marBottom w:val="0"/>
      <w:divBdr>
        <w:top w:val="none" w:sz="0" w:space="0" w:color="auto"/>
        <w:left w:val="none" w:sz="0" w:space="0" w:color="auto"/>
        <w:bottom w:val="none" w:sz="0" w:space="0" w:color="auto"/>
        <w:right w:val="none" w:sz="0" w:space="0" w:color="auto"/>
      </w:divBdr>
    </w:div>
    <w:div w:id="1598951437">
      <w:bodyDiv w:val="1"/>
      <w:marLeft w:val="0"/>
      <w:marRight w:val="0"/>
      <w:marTop w:val="0"/>
      <w:marBottom w:val="0"/>
      <w:divBdr>
        <w:top w:val="none" w:sz="0" w:space="0" w:color="auto"/>
        <w:left w:val="none" w:sz="0" w:space="0" w:color="auto"/>
        <w:bottom w:val="none" w:sz="0" w:space="0" w:color="auto"/>
        <w:right w:val="none" w:sz="0" w:space="0" w:color="auto"/>
      </w:divBdr>
    </w:div>
    <w:div w:id="1663852102">
      <w:bodyDiv w:val="1"/>
      <w:marLeft w:val="0"/>
      <w:marRight w:val="0"/>
      <w:marTop w:val="0"/>
      <w:marBottom w:val="0"/>
      <w:divBdr>
        <w:top w:val="none" w:sz="0" w:space="0" w:color="auto"/>
        <w:left w:val="none" w:sz="0" w:space="0" w:color="auto"/>
        <w:bottom w:val="none" w:sz="0" w:space="0" w:color="auto"/>
        <w:right w:val="none" w:sz="0" w:space="0" w:color="auto"/>
      </w:divBdr>
    </w:div>
    <w:div w:id="1811510908">
      <w:bodyDiv w:val="1"/>
      <w:marLeft w:val="0"/>
      <w:marRight w:val="0"/>
      <w:marTop w:val="0"/>
      <w:marBottom w:val="0"/>
      <w:divBdr>
        <w:top w:val="none" w:sz="0" w:space="0" w:color="auto"/>
        <w:left w:val="none" w:sz="0" w:space="0" w:color="auto"/>
        <w:bottom w:val="none" w:sz="0" w:space="0" w:color="auto"/>
        <w:right w:val="none" w:sz="0" w:space="0" w:color="auto"/>
      </w:divBdr>
    </w:div>
    <w:div w:id="1886478299">
      <w:bodyDiv w:val="1"/>
      <w:marLeft w:val="0"/>
      <w:marRight w:val="0"/>
      <w:marTop w:val="0"/>
      <w:marBottom w:val="0"/>
      <w:divBdr>
        <w:top w:val="none" w:sz="0" w:space="0" w:color="auto"/>
        <w:left w:val="none" w:sz="0" w:space="0" w:color="auto"/>
        <w:bottom w:val="none" w:sz="0" w:space="0" w:color="auto"/>
        <w:right w:val="none" w:sz="0" w:space="0" w:color="auto"/>
      </w:divBdr>
    </w:div>
    <w:div w:id="1914463344">
      <w:bodyDiv w:val="1"/>
      <w:marLeft w:val="0"/>
      <w:marRight w:val="0"/>
      <w:marTop w:val="0"/>
      <w:marBottom w:val="0"/>
      <w:divBdr>
        <w:top w:val="none" w:sz="0" w:space="0" w:color="auto"/>
        <w:left w:val="none" w:sz="0" w:space="0" w:color="auto"/>
        <w:bottom w:val="none" w:sz="0" w:space="0" w:color="auto"/>
        <w:right w:val="none" w:sz="0" w:space="0" w:color="auto"/>
      </w:divBdr>
    </w:div>
    <w:div w:id="2025933290">
      <w:bodyDiv w:val="1"/>
      <w:marLeft w:val="0"/>
      <w:marRight w:val="0"/>
      <w:marTop w:val="0"/>
      <w:marBottom w:val="0"/>
      <w:divBdr>
        <w:top w:val="none" w:sz="0" w:space="0" w:color="auto"/>
        <w:left w:val="none" w:sz="0" w:space="0" w:color="auto"/>
        <w:bottom w:val="none" w:sz="0" w:space="0" w:color="auto"/>
        <w:right w:val="none" w:sz="0" w:space="0" w:color="auto"/>
      </w:divBdr>
    </w:div>
    <w:div w:id="2039234353">
      <w:bodyDiv w:val="1"/>
      <w:marLeft w:val="0"/>
      <w:marRight w:val="0"/>
      <w:marTop w:val="0"/>
      <w:marBottom w:val="0"/>
      <w:divBdr>
        <w:top w:val="none" w:sz="0" w:space="0" w:color="auto"/>
        <w:left w:val="none" w:sz="0" w:space="0" w:color="auto"/>
        <w:bottom w:val="none" w:sz="0" w:space="0" w:color="auto"/>
        <w:right w:val="none" w:sz="0" w:space="0" w:color="auto"/>
      </w:divBdr>
    </w:div>
    <w:div w:id="2039961132">
      <w:bodyDiv w:val="1"/>
      <w:marLeft w:val="0"/>
      <w:marRight w:val="0"/>
      <w:marTop w:val="0"/>
      <w:marBottom w:val="0"/>
      <w:divBdr>
        <w:top w:val="none" w:sz="0" w:space="0" w:color="auto"/>
        <w:left w:val="none" w:sz="0" w:space="0" w:color="auto"/>
        <w:bottom w:val="none" w:sz="0" w:space="0" w:color="auto"/>
        <w:right w:val="none" w:sz="0" w:space="0" w:color="auto"/>
      </w:divBdr>
    </w:div>
    <w:div w:id="2137134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ema">
  <a:themeElements>
    <a:clrScheme name="Ljubičasta">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E68596-27E7-41C9-99D4-AA73402F4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TotalTime>
  <Pages>18</Pages>
  <Words>6330</Words>
  <Characters>36083</Characters>
  <Application>Microsoft Office Word</Application>
  <DocSecurity>0</DocSecurity>
  <Lines>300</Lines>
  <Paragraphs>84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TEKSTUALNI  DEO</vt:lpstr>
      <vt:lpstr>TEKSTUALNI  DEO</vt:lpstr>
    </vt:vector>
  </TitlesOfParts>
  <Company>Company</Company>
  <LinksUpToDate>false</LinksUpToDate>
  <CharactersWithSpaces>42329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TEKSTUALNI  DEO</dc:title>
  <dc:subject/>
  <dc:creator>Vladica Arandjelovic</dc:creator>
  <cp:keywords/>
  <dc:description/>
  <cp:lastModifiedBy>Korisnik</cp:lastModifiedBy>
  <cp:revision>12</cp:revision>
  <cp:lastPrinted>2025-02-04T11:48:00Z</cp:lastPrinted>
  <dcterms:created xsi:type="dcterms:W3CDTF">2025-01-20T13:50:00Z</dcterms:created>
  <dcterms:modified xsi:type="dcterms:W3CDTF">2025-02-04T12:38:00Z</dcterms:modified>
</cp:coreProperties>
</file>